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09B92" w14:textId="77777777" w:rsidR="003B6C24" w:rsidRDefault="003B6C24" w:rsidP="003B6C24">
      <w:pPr>
        <w:pStyle w:val="Header"/>
      </w:pPr>
      <w:r w:rsidRPr="007E6483">
        <w:rPr>
          <w:rFonts w:ascii="Trebuchet MS" w:hAnsi="Trebuchet MS"/>
          <w:b/>
          <w:bCs/>
          <w:sz w:val="28"/>
          <w:szCs w:val="28"/>
        </w:rPr>
        <w:t xml:space="preserve">AGENȚIA PENTRU PROTECȚIA MEDIULUI </w:t>
      </w:r>
      <w:r>
        <w:rPr>
          <w:rFonts w:ascii="Trebuchet MS" w:hAnsi="Trebuchet MS"/>
          <w:b/>
          <w:bCs/>
          <w:sz w:val="28"/>
          <w:szCs w:val="28"/>
        </w:rPr>
        <w:t>TULCEA</w:t>
      </w:r>
    </w:p>
    <w:p w14:paraId="6C96DBEE" w14:textId="77777777" w:rsidR="003B6C24" w:rsidRDefault="003B6C24" w:rsidP="003B6C24">
      <w:pPr>
        <w:spacing w:after="0" w:line="240" w:lineRule="auto"/>
        <w:contextualSpacing/>
        <w:jc w:val="center"/>
        <w:rPr>
          <w:rFonts w:ascii="Trebuchet MS" w:hAnsi="Trebuchet MS"/>
          <w:b/>
        </w:rPr>
      </w:pPr>
    </w:p>
    <w:p w14:paraId="72803CCF" w14:textId="77777777" w:rsidR="003B6C24" w:rsidRDefault="003B6C24" w:rsidP="003B6C24">
      <w:pPr>
        <w:spacing w:after="0" w:line="240" w:lineRule="auto"/>
        <w:contextualSpacing/>
        <w:jc w:val="center"/>
        <w:rPr>
          <w:rFonts w:ascii="Trebuchet MS" w:hAnsi="Trebuchet MS"/>
          <w:b/>
        </w:rPr>
      </w:pPr>
    </w:p>
    <w:p w14:paraId="78BC09A2" w14:textId="77777777" w:rsidR="00C43847" w:rsidRPr="008D4B34" w:rsidRDefault="00C43847" w:rsidP="00C43847">
      <w:pPr>
        <w:spacing w:after="0" w:line="240" w:lineRule="auto"/>
        <w:contextualSpacing/>
        <w:rPr>
          <w:rFonts w:ascii="Trebuchet MS" w:hAnsi="Trebuchet MS"/>
          <w:b/>
        </w:rPr>
      </w:pPr>
    </w:p>
    <w:p w14:paraId="60CA8229" w14:textId="77777777" w:rsidR="00C43847" w:rsidRPr="008D4B34" w:rsidRDefault="00C43847" w:rsidP="00C43847">
      <w:pPr>
        <w:spacing w:after="0" w:line="240" w:lineRule="auto"/>
        <w:contextualSpacing/>
        <w:jc w:val="center"/>
        <w:rPr>
          <w:rFonts w:ascii="Trebuchet MS" w:hAnsi="Trebuchet MS"/>
          <w:b/>
        </w:rPr>
      </w:pPr>
    </w:p>
    <w:p w14:paraId="53F057E7" w14:textId="77777777" w:rsidR="00C43847" w:rsidRPr="008D4B34" w:rsidRDefault="00C43847" w:rsidP="00C43847">
      <w:pPr>
        <w:spacing w:after="0" w:line="240" w:lineRule="auto"/>
        <w:contextualSpacing/>
        <w:jc w:val="center"/>
        <w:rPr>
          <w:rFonts w:ascii="Trebuchet MS" w:hAnsi="Trebuchet MS"/>
          <w:b/>
        </w:rPr>
      </w:pPr>
      <w:r w:rsidRPr="008D4B34">
        <w:rPr>
          <w:rFonts w:ascii="Trebuchet MS" w:hAnsi="Trebuchet MS"/>
          <w:b/>
        </w:rPr>
        <w:t>DECIZIA ETAPEI DE ÎNCADRARE</w:t>
      </w:r>
    </w:p>
    <w:p w14:paraId="4669202B" w14:textId="77777777" w:rsidR="00C43847" w:rsidRPr="008D4B34" w:rsidRDefault="00C43847" w:rsidP="00C43847">
      <w:pPr>
        <w:tabs>
          <w:tab w:val="left" w:pos="5310"/>
        </w:tabs>
        <w:spacing w:after="0" w:line="240" w:lineRule="auto"/>
        <w:contextualSpacing/>
        <w:jc w:val="center"/>
        <w:rPr>
          <w:rFonts w:ascii="Trebuchet MS" w:hAnsi="Trebuchet MS"/>
          <w:b/>
        </w:rPr>
      </w:pPr>
    </w:p>
    <w:p w14:paraId="4A03F700" w14:textId="34C9A067" w:rsidR="00C43847" w:rsidRPr="008D4B34" w:rsidRDefault="00C43847" w:rsidP="00C43847">
      <w:pPr>
        <w:tabs>
          <w:tab w:val="left" w:pos="5310"/>
        </w:tabs>
        <w:spacing w:after="0" w:line="240" w:lineRule="auto"/>
        <w:contextualSpacing/>
        <w:jc w:val="center"/>
        <w:rPr>
          <w:rFonts w:ascii="Trebuchet MS" w:hAnsi="Trebuchet MS"/>
          <w:b/>
        </w:rPr>
      </w:pPr>
      <w:r w:rsidRPr="008D4B34">
        <w:rPr>
          <w:rFonts w:ascii="Trebuchet MS" w:hAnsi="Trebuchet MS"/>
          <w:b/>
        </w:rPr>
        <w:t xml:space="preserve">Nr. </w:t>
      </w:r>
      <w:r w:rsidR="00727796">
        <w:rPr>
          <w:rFonts w:ascii="Trebuchet MS" w:hAnsi="Trebuchet MS"/>
          <w:b/>
        </w:rPr>
        <w:t>draft</w:t>
      </w:r>
      <w:r w:rsidRPr="008D4B34">
        <w:rPr>
          <w:rFonts w:ascii="Trebuchet MS" w:hAnsi="Trebuchet MS"/>
          <w:b/>
        </w:rPr>
        <w:t xml:space="preserve"> din </w:t>
      </w:r>
      <w:r w:rsidR="00710FBF">
        <w:rPr>
          <w:rFonts w:ascii="Trebuchet MS" w:hAnsi="Trebuchet MS"/>
          <w:b/>
        </w:rPr>
        <w:t>15</w:t>
      </w:r>
      <w:r w:rsidR="00727796">
        <w:rPr>
          <w:rFonts w:ascii="Trebuchet MS" w:hAnsi="Trebuchet MS"/>
          <w:b/>
        </w:rPr>
        <w:t>.03.</w:t>
      </w:r>
      <w:r w:rsidRPr="008D4B34">
        <w:rPr>
          <w:rFonts w:ascii="Trebuchet MS" w:hAnsi="Trebuchet MS"/>
          <w:b/>
        </w:rPr>
        <w:t>2024</w:t>
      </w:r>
    </w:p>
    <w:p w14:paraId="15278BA0" w14:textId="77777777" w:rsidR="00C43847" w:rsidRPr="008D4B34" w:rsidRDefault="00C43847" w:rsidP="00C43847">
      <w:pPr>
        <w:spacing w:after="0" w:line="240" w:lineRule="auto"/>
        <w:contextualSpacing/>
        <w:jc w:val="center"/>
        <w:rPr>
          <w:rFonts w:ascii="Trebuchet MS" w:hAnsi="Trebuchet MS"/>
        </w:rPr>
      </w:pPr>
    </w:p>
    <w:p w14:paraId="29243DB0" w14:textId="77777777" w:rsidR="00C43847" w:rsidRPr="008D4B34" w:rsidRDefault="00C43847" w:rsidP="00C43847">
      <w:pPr>
        <w:spacing w:after="0" w:line="240" w:lineRule="auto"/>
        <w:contextualSpacing/>
        <w:jc w:val="center"/>
        <w:rPr>
          <w:rFonts w:ascii="Trebuchet MS" w:hAnsi="Trebuchet MS"/>
        </w:rPr>
      </w:pPr>
    </w:p>
    <w:p w14:paraId="6E5F4421" w14:textId="36B887D8" w:rsidR="00C43847" w:rsidRPr="008D4B34" w:rsidRDefault="00C43847" w:rsidP="00727796">
      <w:pPr>
        <w:spacing w:after="120" w:line="240" w:lineRule="auto"/>
        <w:jc w:val="both"/>
        <w:rPr>
          <w:rFonts w:ascii="Trebuchet MS" w:hAnsi="Trebuchet MS"/>
          <w:b/>
        </w:rPr>
      </w:pPr>
      <w:r w:rsidRPr="008D4B34">
        <w:rPr>
          <w:rFonts w:ascii="Trebuchet MS" w:hAnsi="Trebuchet MS"/>
        </w:rPr>
        <w:t xml:space="preserve"> </w:t>
      </w:r>
      <w:r w:rsidRPr="008D4B34">
        <w:rPr>
          <w:rFonts w:ascii="Trebuchet MS" w:hAnsi="Trebuchet MS"/>
        </w:rPr>
        <w:tab/>
      </w:r>
      <w:r w:rsidR="00710FBF" w:rsidRPr="001A54A6">
        <w:rPr>
          <w:rFonts w:ascii="Trebuchet MS" w:hAnsi="Trebuchet MS"/>
          <w:color w:val="000000"/>
        </w:rPr>
        <w:t xml:space="preserve">Ca urmare a solicitării depusă de către societatea </w:t>
      </w:r>
      <w:r w:rsidR="00710FBF" w:rsidRPr="001A54A6">
        <w:rPr>
          <w:rFonts w:ascii="Trebuchet MS" w:hAnsi="Trebuchet MS"/>
          <w:b/>
          <w:color w:val="000000"/>
        </w:rPr>
        <w:t>VÂNT DIN PUPA S.R.L</w:t>
      </w:r>
      <w:r w:rsidR="00710FBF" w:rsidRPr="001A54A6">
        <w:rPr>
          <w:rFonts w:ascii="Trebuchet MS" w:hAnsi="Trebuchet MS"/>
          <w:color w:val="000000"/>
        </w:rPr>
        <w:t xml:space="preserve">  cu sediul în satul Mineri, comuna Somova, str. Isaccei, nr. 42C, </w:t>
      </w:r>
      <w:r w:rsidR="00710FBF" w:rsidRPr="001A54A6">
        <w:rPr>
          <w:rFonts w:ascii="Trebuchet MS" w:hAnsi="Trebuchet MS"/>
        </w:rPr>
        <w:t>județul Tulcea</w:t>
      </w:r>
      <w:r w:rsidR="00710FBF" w:rsidRPr="001A54A6">
        <w:rPr>
          <w:rFonts w:ascii="Trebuchet MS" w:hAnsi="Trebuchet MS"/>
          <w:color w:val="000000"/>
        </w:rPr>
        <w:t xml:space="preserve">, pentru proiectul </w:t>
      </w:r>
      <w:r w:rsidR="00710FBF" w:rsidRPr="001A54A6">
        <w:rPr>
          <w:rFonts w:ascii="Trebuchet MS" w:hAnsi="Trebuchet MS"/>
          <w:b/>
          <w:color w:val="000000"/>
        </w:rPr>
        <w:t>„Schimbare destinație din grajduri în hale de producție și depozitare</w:t>
      </w:r>
      <w:r w:rsidR="00710FBF" w:rsidRPr="001A54A6">
        <w:rPr>
          <w:rFonts w:ascii="Trebuchet MS" w:hAnsi="Trebuchet MS"/>
          <w:b/>
        </w:rPr>
        <w:t>”,</w:t>
      </w:r>
      <w:r w:rsidR="00710FBF" w:rsidRPr="001A54A6">
        <w:rPr>
          <w:rFonts w:ascii="Trebuchet MS" w:hAnsi="Trebuchet MS"/>
        </w:rPr>
        <w:t xml:space="preserve"> propus a se implementa în municipiul Tulcea, str. Prislav, nr. 177, județul Tulcea</w:t>
      </w:r>
      <w:r w:rsidR="00710FBF" w:rsidRPr="001A54A6">
        <w:rPr>
          <w:rFonts w:ascii="Trebuchet MS" w:hAnsi="Trebuchet MS"/>
          <w:color w:val="000000"/>
        </w:rPr>
        <w:t>, sau identificat prin CF 51960, NC 51960,</w:t>
      </w:r>
      <w:r w:rsidR="00710FBF">
        <w:rPr>
          <w:rFonts w:ascii="Trebuchet MS" w:hAnsi="Trebuchet MS"/>
          <w:color w:val="000000"/>
        </w:rPr>
        <w:t xml:space="preserve"> în conformitate cu Certificatul de urbanism nr. 453 din 11.07.2023 emis de U.A.T municipiul Tulcea, </w:t>
      </w:r>
      <w:r w:rsidR="00710FBF" w:rsidRPr="001A54A6">
        <w:rPr>
          <w:rFonts w:ascii="Trebuchet MS" w:hAnsi="Trebuchet MS"/>
          <w:color w:val="000000"/>
        </w:rPr>
        <w:t>înregistrată la A.P.M Tulcea cu nr. 45/03.01.2024</w:t>
      </w:r>
      <w:r w:rsidRPr="008D4B34">
        <w:rPr>
          <w:rFonts w:ascii="Trebuchet MS" w:hAnsi="Trebuchet MS"/>
        </w:rPr>
        <w:t>, a depunerii Memoriului de prezentare înregistrat la A.P.M Tulcea cu nr.</w:t>
      </w:r>
      <w:r w:rsidR="00710FBF">
        <w:rPr>
          <w:rFonts w:ascii="Trebuchet MS" w:hAnsi="Trebuchet MS"/>
        </w:rPr>
        <w:t xml:space="preserve"> 1281/29.01.2024 și a completărilor înregistrate cu nr. 2320/14.02.2024, </w:t>
      </w:r>
      <w:r w:rsidRPr="008D4B34">
        <w:rPr>
          <w:rFonts w:ascii="Trebuchet MS" w:hAnsi="Trebuchet MS"/>
        </w:rPr>
        <w:t>în baza:</w:t>
      </w:r>
    </w:p>
    <w:p w14:paraId="57C592DC" w14:textId="77777777" w:rsidR="00C43847" w:rsidRPr="008D4B34" w:rsidRDefault="00C43847" w:rsidP="00727796">
      <w:pPr>
        <w:spacing w:after="120" w:line="240" w:lineRule="auto"/>
        <w:jc w:val="both"/>
        <w:rPr>
          <w:rFonts w:ascii="Trebuchet MS" w:hAnsi="Trebuchet MS"/>
          <w:b/>
        </w:rPr>
      </w:pPr>
      <w:r w:rsidRPr="008D4B34">
        <w:rPr>
          <w:rFonts w:ascii="Trebuchet MS" w:hAnsi="Trebuchet MS"/>
        </w:rPr>
        <w:t xml:space="preserve">- </w:t>
      </w:r>
      <w:r w:rsidRPr="008D4B34">
        <w:rPr>
          <w:rFonts w:ascii="Trebuchet MS" w:hAnsi="Trebuchet MS"/>
          <w:b/>
        </w:rPr>
        <w:t xml:space="preserve">Legii nr. 292/2018 </w:t>
      </w:r>
      <w:r w:rsidRPr="008D4B34">
        <w:rPr>
          <w:rFonts w:ascii="Trebuchet MS" w:hAnsi="Trebuchet MS"/>
        </w:rPr>
        <w:t>privind evaluarea impactului anumitor proiecte publice si private asupra mediului, cu modificările și completările ulterioare</w:t>
      </w:r>
      <w:r w:rsidRPr="008D4B34">
        <w:rPr>
          <w:rFonts w:ascii="Trebuchet MS" w:hAnsi="Trebuchet MS"/>
          <w:b/>
        </w:rPr>
        <w:t>;</w:t>
      </w:r>
    </w:p>
    <w:p w14:paraId="519FD8EA" w14:textId="77777777" w:rsidR="00C43847" w:rsidRPr="008D4B34" w:rsidRDefault="00C43847" w:rsidP="00727796">
      <w:pPr>
        <w:spacing w:after="120" w:line="240" w:lineRule="auto"/>
        <w:jc w:val="both"/>
        <w:rPr>
          <w:rFonts w:ascii="Trebuchet MS" w:hAnsi="Trebuchet MS"/>
        </w:rPr>
      </w:pPr>
      <w:r w:rsidRPr="008D4B34">
        <w:rPr>
          <w:rFonts w:ascii="Trebuchet MS" w:hAnsi="Trebuchet MS"/>
          <w:b/>
        </w:rPr>
        <w:t xml:space="preserve">- Ordonanței de Urgență a Guvernului nr. 57/2007 </w:t>
      </w:r>
      <w:r w:rsidRPr="008D4B34">
        <w:rPr>
          <w:rFonts w:ascii="Trebuchet MS" w:hAnsi="Trebuchet MS"/>
        </w:rPr>
        <w:t>privind regimul ariilor naturale protejate, conservarea habitatelor naturale, a florei si faunei salbatice, aprobată cu modificări și completări prin Legea nr.49/2011, cu modificările și completările ulterioare;</w:t>
      </w:r>
    </w:p>
    <w:p w14:paraId="7C515E6C" w14:textId="7FBEC284" w:rsidR="00C43847" w:rsidRPr="008D4B34" w:rsidRDefault="00C43847" w:rsidP="00727796">
      <w:pPr>
        <w:spacing w:after="120" w:line="240" w:lineRule="auto"/>
        <w:jc w:val="both"/>
        <w:rPr>
          <w:rFonts w:ascii="Trebuchet MS" w:hAnsi="Trebuchet MS"/>
        </w:rPr>
      </w:pPr>
      <w:r w:rsidRPr="008D4B34">
        <w:rPr>
          <w:rFonts w:ascii="Trebuchet MS" w:hAnsi="Trebuchet MS"/>
        </w:rPr>
        <w:t xml:space="preserve">Autoritatea competentă pentru protectia mediului Tulcea decide, ca urmare a consultărilor desfășurate în cadrul sedintei Comisiei Tehnice de Analiză din data de </w:t>
      </w:r>
      <w:r w:rsidR="00727796">
        <w:rPr>
          <w:rFonts w:ascii="Trebuchet MS" w:hAnsi="Trebuchet MS"/>
        </w:rPr>
        <w:t>12</w:t>
      </w:r>
      <w:r w:rsidRPr="008D4B34">
        <w:rPr>
          <w:rFonts w:ascii="Trebuchet MS" w:hAnsi="Trebuchet MS"/>
        </w:rPr>
        <w:t>.0</w:t>
      </w:r>
      <w:r w:rsidR="00727796">
        <w:rPr>
          <w:rFonts w:ascii="Trebuchet MS" w:hAnsi="Trebuchet MS"/>
        </w:rPr>
        <w:t>3</w:t>
      </w:r>
      <w:r w:rsidRPr="008D4B34">
        <w:rPr>
          <w:rFonts w:ascii="Trebuchet MS" w:hAnsi="Trebuchet MS"/>
        </w:rPr>
        <w:t xml:space="preserve">.2024, că proiectul </w:t>
      </w:r>
      <w:r w:rsidR="00710FBF" w:rsidRPr="001A54A6">
        <w:rPr>
          <w:rFonts w:ascii="Trebuchet MS" w:hAnsi="Trebuchet MS"/>
          <w:b/>
          <w:color w:val="000000"/>
        </w:rPr>
        <w:t>„Schimbare destinație din grajduri în hale de producție și depozitare</w:t>
      </w:r>
      <w:r w:rsidR="00710FBF" w:rsidRPr="001A54A6">
        <w:rPr>
          <w:rFonts w:ascii="Trebuchet MS" w:hAnsi="Trebuchet MS"/>
          <w:b/>
        </w:rPr>
        <w:t>”,</w:t>
      </w:r>
      <w:r w:rsidR="00710FBF" w:rsidRPr="001A54A6">
        <w:rPr>
          <w:rFonts w:ascii="Trebuchet MS" w:hAnsi="Trebuchet MS"/>
        </w:rPr>
        <w:t xml:space="preserve"> propus a se implementa în municipiul Tulcea, str. Prislav, nr. 177, județul Tulcea</w:t>
      </w:r>
      <w:r w:rsidR="00710FBF" w:rsidRPr="001A54A6">
        <w:rPr>
          <w:rFonts w:ascii="Trebuchet MS" w:hAnsi="Trebuchet MS"/>
          <w:color w:val="000000"/>
        </w:rPr>
        <w:t>, sau identificat prin CF 51960, NC 51960</w:t>
      </w:r>
      <w:r w:rsidRPr="008D4B34">
        <w:rPr>
          <w:rFonts w:ascii="Trebuchet MS" w:hAnsi="Trebuchet MS"/>
        </w:rPr>
        <w:t>,</w:t>
      </w:r>
      <w:r w:rsidRPr="008D4B34">
        <w:rPr>
          <w:rFonts w:ascii="Trebuchet MS" w:hAnsi="Trebuchet MS"/>
          <w:b/>
        </w:rPr>
        <w:t xml:space="preserve"> nu se supune evaluarii impactului asupra mediului.</w:t>
      </w:r>
    </w:p>
    <w:p w14:paraId="58A05822" w14:textId="77777777" w:rsidR="00C43847" w:rsidRPr="008D4B34" w:rsidRDefault="00C43847" w:rsidP="00727796">
      <w:pPr>
        <w:autoSpaceDE w:val="0"/>
        <w:autoSpaceDN w:val="0"/>
        <w:adjustRightInd w:val="0"/>
        <w:spacing w:after="120" w:line="240" w:lineRule="auto"/>
        <w:contextualSpacing/>
        <w:jc w:val="both"/>
        <w:rPr>
          <w:rFonts w:ascii="Trebuchet MS" w:hAnsi="Trebuchet MS"/>
        </w:rPr>
      </w:pPr>
      <w:r w:rsidRPr="008D4B34">
        <w:rPr>
          <w:rFonts w:ascii="Trebuchet MS" w:hAnsi="Trebuchet MS"/>
        </w:rPr>
        <w:t xml:space="preserve">   </w:t>
      </w:r>
    </w:p>
    <w:p w14:paraId="1A61F6C8" w14:textId="77777777" w:rsidR="00C43847" w:rsidRPr="008D4B34" w:rsidRDefault="00C43847" w:rsidP="00C43847">
      <w:pPr>
        <w:autoSpaceDE w:val="0"/>
        <w:autoSpaceDN w:val="0"/>
        <w:adjustRightInd w:val="0"/>
        <w:spacing w:after="0" w:line="240" w:lineRule="auto"/>
        <w:contextualSpacing/>
        <w:jc w:val="both"/>
        <w:rPr>
          <w:rFonts w:ascii="Trebuchet MS" w:hAnsi="Trebuchet MS"/>
          <w:b/>
        </w:rPr>
      </w:pPr>
      <w:r w:rsidRPr="008D4B34">
        <w:rPr>
          <w:rFonts w:ascii="Trebuchet MS" w:hAnsi="Trebuchet MS"/>
        </w:rPr>
        <w:t xml:space="preserve"> </w:t>
      </w:r>
      <w:r w:rsidRPr="008D4B34">
        <w:rPr>
          <w:rFonts w:ascii="Trebuchet MS" w:hAnsi="Trebuchet MS"/>
          <w:b/>
        </w:rPr>
        <w:t>Justificarea prezentei decizii:</w:t>
      </w:r>
      <w:r w:rsidRPr="008D4B34">
        <w:rPr>
          <w:rFonts w:ascii="Trebuchet MS" w:hAnsi="Trebuchet MS"/>
          <w:b/>
        </w:rPr>
        <w:tab/>
      </w:r>
    </w:p>
    <w:p w14:paraId="3B4515BF" w14:textId="77777777" w:rsidR="00C43847" w:rsidRPr="008D4B34" w:rsidRDefault="00C43847" w:rsidP="00C43847">
      <w:pPr>
        <w:autoSpaceDE w:val="0"/>
        <w:autoSpaceDN w:val="0"/>
        <w:adjustRightInd w:val="0"/>
        <w:spacing w:after="0" w:line="240" w:lineRule="auto"/>
        <w:contextualSpacing/>
        <w:jc w:val="both"/>
        <w:rPr>
          <w:rFonts w:ascii="Trebuchet MS" w:hAnsi="Trebuchet MS"/>
          <w:b/>
        </w:rPr>
      </w:pPr>
      <w:r w:rsidRPr="008D4B34">
        <w:rPr>
          <w:rFonts w:ascii="Trebuchet MS" w:hAnsi="Trebuchet MS"/>
          <w:b/>
        </w:rPr>
        <w:t xml:space="preserve">  </w:t>
      </w:r>
    </w:p>
    <w:p w14:paraId="646017FA" w14:textId="77777777" w:rsidR="00C43847" w:rsidRPr="008D4B34" w:rsidRDefault="00C43847" w:rsidP="00C43847">
      <w:pPr>
        <w:autoSpaceDE w:val="0"/>
        <w:autoSpaceDN w:val="0"/>
        <w:adjustRightInd w:val="0"/>
        <w:spacing w:after="0" w:line="240" w:lineRule="auto"/>
        <w:contextualSpacing/>
        <w:jc w:val="both"/>
        <w:rPr>
          <w:rFonts w:ascii="Trebuchet MS" w:hAnsi="Trebuchet MS"/>
          <w:b/>
        </w:rPr>
      </w:pPr>
      <w:r w:rsidRPr="008D4B34">
        <w:rPr>
          <w:rFonts w:ascii="Trebuchet MS" w:hAnsi="Trebuchet MS"/>
          <w:b/>
        </w:rPr>
        <w:t xml:space="preserve"> I. Motivele pe baza cărora s-a stabilit neefectuarea evaluării impactului asupra mediului sunt următoarele:</w:t>
      </w:r>
    </w:p>
    <w:p w14:paraId="2F4AD63C" w14:textId="33DD8DD1" w:rsidR="00727796" w:rsidRPr="00727796" w:rsidRDefault="00C43847" w:rsidP="00727796">
      <w:pPr>
        <w:pStyle w:val="ListParagraph"/>
        <w:numPr>
          <w:ilvl w:val="0"/>
          <w:numId w:val="22"/>
        </w:numPr>
        <w:autoSpaceDE w:val="0"/>
        <w:autoSpaceDN w:val="0"/>
        <w:adjustRightInd w:val="0"/>
        <w:spacing w:after="120"/>
        <w:jc w:val="both"/>
        <w:rPr>
          <w:rFonts w:ascii="Trebuchet MS" w:hAnsi="Trebuchet MS"/>
          <w:i/>
        </w:rPr>
      </w:pPr>
      <w:r w:rsidRPr="00727796">
        <w:rPr>
          <w:rFonts w:ascii="Trebuchet MS" w:hAnsi="Trebuchet MS"/>
        </w:rPr>
        <w:t xml:space="preserve">proiectul intră sub incidența  Legii nr. 292/2018 privind evaluarea impactului anumitor proiecte publice și private asupra mediului, cu modificările și completările ulteriore,  </w:t>
      </w:r>
      <w:r w:rsidRPr="00727796">
        <w:rPr>
          <w:rStyle w:val="sttpar"/>
          <w:rFonts w:ascii="Trebuchet MS" w:hAnsi="Trebuchet MS"/>
          <w:i/>
        </w:rPr>
        <w:t xml:space="preserve">Anexa nr. 2, </w:t>
      </w:r>
      <w:r w:rsidR="00710FBF" w:rsidRPr="001A54A6">
        <w:rPr>
          <w:rFonts w:ascii="Trebuchet MS" w:hAnsi="Trebuchet MS"/>
          <w:i/>
          <w:lang w:val="ro-RO"/>
        </w:rPr>
        <w:t>punctul 13</w:t>
      </w:r>
      <w:r w:rsidR="00710FBF">
        <w:rPr>
          <w:rFonts w:ascii="Trebuchet MS" w:hAnsi="Trebuchet MS"/>
          <w:i/>
          <w:lang w:val="ro-RO"/>
        </w:rPr>
        <w:t>,</w:t>
      </w:r>
      <w:r w:rsidR="00710FBF" w:rsidRPr="001A54A6">
        <w:rPr>
          <w:rFonts w:ascii="Trebuchet MS" w:hAnsi="Trebuchet MS"/>
          <w:i/>
          <w:lang w:val="ro-RO"/>
        </w:rPr>
        <w:t xml:space="preserve"> lit. a) orice modificări sau extinderi, altele decât cele prevăzute la pct.24 din anexa nr.1, ale proiectelor prevăzute în anexa nr. 1 sau în prezenta anexă, deja autorizate, executate sau în curs de a fi executate, care pot avea efecte semnificative negative asupra mediului;</w:t>
      </w:r>
    </w:p>
    <w:p w14:paraId="5FAB8DB1" w14:textId="77777777" w:rsidR="00C43847" w:rsidRPr="008D4B34" w:rsidRDefault="00C43847" w:rsidP="00727796">
      <w:pPr>
        <w:numPr>
          <w:ilvl w:val="0"/>
          <w:numId w:val="22"/>
        </w:numPr>
        <w:autoSpaceDE w:val="0"/>
        <w:autoSpaceDN w:val="0"/>
        <w:adjustRightInd w:val="0"/>
        <w:spacing w:after="120" w:line="240" w:lineRule="auto"/>
        <w:jc w:val="both"/>
        <w:rPr>
          <w:rFonts w:ascii="Trebuchet MS" w:hAnsi="Trebuchet MS"/>
        </w:rPr>
      </w:pPr>
      <w:r w:rsidRPr="008D4B34">
        <w:rPr>
          <w:rFonts w:ascii="Trebuchet MS" w:hAnsi="Trebuchet MS"/>
        </w:rPr>
        <w:t>lucrările propuse în cadrul proiectului, prin analiza criteriilor din Anexa 3 a  Legii nr. 292/2018 privind evaluarea impactului anumitor proiecte publice și private asupra mediului, nu sunt de natură a genera un impact semnificativ asupra mediului;</w:t>
      </w:r>
    </w:p>
    <w:p w14:paraId="5367A8A6" w14:textId="3D0F8E7F" w:rsidR="00C43847" w:rsidRPr="008D4B34" w:rsidRDefault="00C43847" w:rsidP="00727796">
      <w:pPr>
        <w:numPr>
          <w:ilvl w:val="0"/>
          <w:numId w:val="22"/>
        </w:numPr>
        <w:spacing w:after="120" w:line="240" w:lineRule="auto"/>
        <w:jc w:val="both"/>
        <w:rPr>
          <w:rFonts w:ascii="Trebuchet MS" w:hAnsi="Trebuchet MS"/>
          <w:shd w:val="clear" w:color="auto" w:fill="FFFFFF"/>
          <w:lang w:eastAsia="zh-CN"/>
        </w:rPr>
      </w:pPr>
      <w:r w:rsidRPr="008D4B34">
        <w:rPr>
          <w:rFonts w:ascii="Trebuchet MS" w:hAnsi="Trebuchet MS"/>
        </w:rPr>
        <w:lastRenderedPageBreak/>
        <w:t>proiectul propus</w:t>
      </w:r>
      <w:r w:rsidR="00727796">
        <w:rPr>
          <w:rFonts w:ascii="Trebuchet MS" w:hAnsi="Trebuchet MS"/>
        </w:rPr>
        <w:t xml:space="preserve"> </w:t>
      </w:r>
      <w:r w:rsidRPr="008D4B34">
        <w:rPr>
          <w:rFonts w:ascii="Trebuchet MS" w:hAnsi="Trebuchet MS"/>
        </w:rPr>
        <w:t xml:space="preserve">intră sub incidența art.28 din Ordonanța de Urgență a Guvernului nr.57/2007 privind regimul ariilor naturale protejate, conservarea habitatelor naturale, a florei și faunei sălbatice, cu modificările și completările ulterioare, deoarece </w:t>
      </w:r>
      <w:r w:rsidRPr="008D4B34">
        <w:rPr>
          <w:rFonts w:ascii="Trebuchet MS" w:hAnsi="Trebuchet MS"/>
          <w:shd w:val="clear" w:color="auto" w:fill="FFFFFF"/>
          <w:lang w:eastAsia="zh-CN"/>
        </w:rPr>
        <w:t>în urma parcurgerii metodologiei de identificare a Ariilor Naturale Protejate de Interes Comunitar (ANPIC) potențial afectate de proiect și a măsurilor restrictive (Anexa 6A din Ordinul MMAP nr. 1682/2023), s-au concluzionat următoarele:</w:t>
      </w:r>
    </w:p>
    <w:p w14:paraId="727D9FC1" w14:textId="3ECAC1B9" w:rsidR="00710FBF" w:rsidRPr="001A54A6" w:rsidRDefault="00710FBF" w:rsidP="00710FBF">
      <w:pPr>
        <w:pStyle w:val="ListParagraph"/>
        <w:numPr>
          <w:ilvl w:val="0"/>
          <w:numId w:val="39"/>
        </w:numPr>
        <w:ind w:left="792"/>
        <w:jc w:val="both"/>
        <w:rPr>
          <w:rFonts w:ascii="Trebuchet MS" w:hAnsi="Trebuchet MS"/>
          <w:shd w:val="clear" w:color="auto" w:fill="FFFFFF"/>
          <w:lang w:eastAsia="zh-CN"/>
        </w:rPr>
      </w:pPr>
      <w:r w:rsidRPr="001A54A6">
        <w:rPr>
          <w:rFonts w:ascii="Trebuchet MS" w:hAnsi="Trebuchet MS"/>
          <w:shd w:val="clear" w:color="auto" w:fill="FFFFFF"/>
          <w:lang w:eastAsia="zh-CN"/>
        </w:rPr>
        <w:t xml:space="preserve">s-au identificat ANPIC învecinate aflate în zona de influenţă a proiectului, respectiv ROSCI0065 Delta Dunării și ROSPA0031 Delta Dunării și Complexul Razim Sinoie; </w:t>
      </w:r>
    </w:p>
    <w:p w14:paraId="5866B203" w14:textId="77777777" w:rsidR="00710FBF" w:rsidRPr="001A54A6" w:rsidRDefault="00710FBF" w:rsidP="00710FBF">
      <w:pPr>
        <w:pStyle w:val="ListParagraph"/>
        <w:numPr>
          <w:ilvl w:val="0"/>
          <w:numId w:val="39"/>
        </w:numPr>
        <w:ind w:left="792"/>
        <w:jc w:val="both"/>
        <w:rPr>
          <w:rFonts w:ascii="Trebuchet MS" w:hAnsi="Trebuchet MS"/>
          <w:shd w:val="clear" w:color="auto" w:fill="FFFFFF"/>
          <w:lang w:eastAsia="zh-CN"/>
        </w:rPr>
      </w:pPr>
      <w:r w:rsidRPr="001A54A6">
        <w:rPr>
          <w:rFonts w:ascii="Trebuchet MS" w:hAnsi="Trebuchet MS"/>
          <w:shd w:val="clear" w:color="auto" w:fill="FFFFFF"/>
          <w:lang w:eastAsia="zh-CN"/>
        </w:rPr>
        <w:t xml:space="preserve">s-au identificat ANPIC în cadrul cărora sunt protejate specii cu mobilitate ridicată ce pot ajunge în zona proiectului, respectiv: ROSPA0031 Delta Dunării și Complexul Razim Sinoie; </w:t>
      </w:r>
    </w:p>
    <w:p w14:paraId="76C80384" w14:textId="0376A45C" w:rsidR="00710FBF" w:rsidRPr="001A54A6" w:rsidRDefault="00710FBF" w:rsidP="00710FBF">
      <w:pPr>
        <w:pStyle w:val="ListParagraph"/>
        <w:numPr>
          <w:ilvl w:val="0"/>
          <w:numId w:val="39"/>
        </w:numPr>
        <w:ind w:left="792"/>
        <w:jc w:val="both"/>
        <w:rPr>
          <w:rFonts w:ascii="Trebuchet MS" w:hAnsi="Trebuchet MS"/>
          <w:shd w:val="clear" w:color="auto" w:fill="FFFFFF"/>
          <w:lang w:eastAsia="zh-CN"/>
        </w:rPr>
      </w:pPr>
      <w:r w:rsidRPr="001A54A6">
        <w:rPr>
          <w:rFonts w:ascii="Trebuchet MS" w:hAnsi="Trebuchet MS"/>
          <w:shd w:val="clear" w:color="auto" w:fill="FFFFFF"/>
          <w:lang w:eastAsia="zh-CN"/>
        </w:rPr>
        <w:t xml:space="preserve">nu se pot identifica ANPIC a căror conectivitate sau continuitate ecologică poate fi afectată de implementarea proiectului; </w:t>
      </w:r>
    </w:p>
    <w:p w14:paraId="723BC467" w14:textId="77777777" w:rsidR="00710FBF" w:rsidRPr="001A54A6" w:rsidRDefault="00710FBF" w:rsidP="00710FBF">
      <w:pPr>
        <w:pStyle w:val="ListParagraph"/>
        <w:numPr>
          <w:ilvl w:val="0"/>
          <w:numId w:val="39"/>
        </w:numPr>
        <w:ind w:left="792"/>
        <w:jc w:val="both"/>
        <w:rPr>
          <w:rFonts w:ascii="Trebuchet MS" w:hAnsi="Trebuchet MS"/>
          <w:shd w:val="clear" w:color="auto" w:fill="FFFFFF"/>
          <w:lang w:eastAsia="zh-CN"/>
        </w:rPr>
      </w:pPr>
      <w:r w:rsidRPr="001A54A6">
        <w:rPr>
          <w:rFonts w:ascii="Trebuchet MS" w:hAnsi="Trebuchet MS"/>
          <w:shd w:val="clear" w:color="auto" w:fill="FFFFFF"/>
          <w:lang w:eastAsia="zh-CN"/>
        </w:rPr>
        <w:t>proiectul</w:t>
      </w:r>
      <w:r w:rsidRPr="001A54A6">
        <w:rPr>
          <w:rFonts w:ascii="Trebuchet MS" w:hAnsi="Trebuchet MS"/>
          <w:color w:val="1F497D"/>
        </w:rPr>
        <w:t xml:space="preserve"> </w:t>
      </w:r>
      <w:r w:rsidRPr="001A54A6">
        <w:rPr>
          <w:rFonts w:ascii="Trebuchet MS" w:hAnsi="Trebuchet MS"/>
          <w:shd w:val="clear" w:color="auto" w:fill="FFFFFF"/>
          <w:lang w:eastAsia="zh-CN"/>
        </w:rPr>
        <w:t xml:space="preserve">nu este amplasat în zone cu restricţii stabilite prin planul de management sau printr-un act normativ din domeniul ariilor naturale protejate/ biodiversitate, care să conducă la respingerea acestuia. </w:t>
      </w:r>
    </w:p>
    <w:p w14:paraId="5913F68B" w14:textId="798C2234" w:rsidR="00C43847" w:rsidRPr="00727796" w:rsidRDefault="00727796" w:rsidP="00727796">
      <w:pPr>
        <w:spacing w:after="120" w:line="240" w:lineRule="auto"/>
        <w:jc w:val="both"/>
        <w:rPr>
          <w:rFonts w:ascii="Trebuchet MS" w:hAnsi="Trebuchet MS"/>
        </w:rPr>
      </w:pPr>
      <w:r>
        <w:rPr>
          <w:rFonts w:ascii="Trebuchet MS" w:hAnsi="Trebuchet MS"/>
        </w:rPr>
        <w:t xml:space="preserve">- </w:t>
      </w:r>
      <w:r w:rsidR="00C43847" w:rsidRPr="00727796">
        <w:rPr>
          <w:rFonts w:ascii="Trebuchet MS" w:hAnsi="Trebuchet MS"/>
        </w:rPr>
        <w:t xml:space="preserve">proiectul propus </w:t>
      </w:r>
      <w:r w:rsidR="00710FBF">
        <w:rPr>
          <w:rFonts w:ascii="Trebuchet MS" w:hAnsi="Trebuchet MS"/>
        </w:rPr>
        <w:t xml:space="preserve">nu </w:t>
      </w:r>
      <w:r w:rsidR="00C43847" w:rsidRPr="00727796">
        <w:rPr>
          <w:rFonts w:ascii="Trebuchet MS" w:hAnsi="Trebuchet MS"/>
        </w:rPr>
        <w:t>intră sub incidența prevederilor art. 48 si 54 din Legea apelor nr. 107/1996, cu modificările și completările ulterioare.</w:t>
      </w:r>
    </w:p>
    <w:p w14:paraId="515BB170" w14:textId="77777777" w:rsidR="00C43847" w:rsidRDefault="00C43847" w:rsidP="00C43847">
      <w:pPr>
        <w:spacing w:after="0" w:line="240" w:lineRule="auto"/>
        <w:ind w:firstLine="360"/>
        <w:contextualSpacing/>
        <w:jc w:val="both"/>
        <w:rPr>
          <w:rFonts w:ascii="Trebuchet MS" w:hAnsi="Trebuchet MS"/>
          <w:b/>
        </w:rPr>
      </w:pPr>
      <w:r w:rsidRPr="008D4B34">
        <w:rPr>
          <w:rFonts w:ascii="Trebuchet MS" w:hAnsi="Trebuchet MS"/>
          <w:b/>
        </w:rPr>
        <w:t>Caracteristicele proiectului</w:t>
      </w:r>
    </w:p>
    <w:p w14:paraId="3122E67F" w14:textId="45B2FCA4" w:rsidR="00C43847" w:rsidRPr="008D4B34" w:rsidRDefault="00C43847" w:rsidP="00C43847">
      <w:pPr>
        <w:spacing w:after="0" w:line="240" w:lineRule="auto"/>
        <w:ind w:firstLine="360"/>
        <w:contextualSpacing/>
        <w:jc w:val="both"/>
        <w:rPr>
          <w:rFonts w:ascii="Trebuchet MS" w:hAnsi="Trebuchet MS"/>
          <w:b/>
        </w:rPr>
      </w:pPr>
      <w:r w:rsidRPr="008D4B34">
        <w:rPr>
          <w:rFonts w:ascii="Trebuchet MS" w:hAnsi="Trebuchet MS"/>
          <w:b/>
        </w:rPr>
        <w:t xml:space="preserve">  </w:t>
      </w:r>
    </w:p>
    <w:p w14:paraId="22F166B0" w14:textId="0224E8E2" w:rsidR="00C43847" w:rsidRPr="00727796" w:rsidRDefault="00C43847" w:rsidP="00727796">
      <w:pPr>
        <w:pStyle w:val="ListParagraph"/>
        <w:numPr>
          <w:ilvl w:val="0"/>
          <w:numId w:val="34"/>
        </w:numPr>
        <w:jc w:val="both"/>
        <w:rPr>
          <w:rFonts w:ascii="Trebuchet MS" w:hAnsi="Trebuchet MS"/>
          <w:b/>
        </w:rPr>
      </w:pPr>
      <w:r w:rsidRPr="00727796">
        <w:rPr>
          <w:rFonts w:ascii="Trebuchet MS" w:hAnsi="Trebuchet MS"/>
          <w:b/>
        </w:rPr>
        <w:t>Dimensiunea și concepția întregului proiect</w:t>
      </w:r>
    </w:p>
    <w:p w14:paraId="04D98A91" w14:textId="77777777" w:rsidR="00710FBF" w:rsidRDefault="00710FBF" w:rsidP="00710FBF">
      <w:pPr>
        <w:jc w:val="both"/>
        <w:rPr>
          <w:rFonts w:ascii="Trebuchet MS" w:hAnsi="Trebuchet MS"/>
        </w:rPr>
      </w:pPr>
    </w:p>
    <w:p w14:paraId="36A523AF" w14:textId="111EA84A" w:rsidR="00710FBF" w:rsidRPr="00C72751" w:rsidRDefault="00710FBF" w:rsidP="00C72751">
      <w:pPr>
        <w:jc w:val="both"/>
        <w:rPr>
          <w:rFonts w:ascii="Trebuchet MS" w:hAnsi="Trebuchet MS"/>
        </w:rPr>
      </w:pPr>
      <w:r w:rsidRPr="00710FBF">
        <w:rPr>
          <w:rFonts w:ascii="Trebuchet MS" w:hAnsi="Trebuchet MS"/>
        </w:rPr>
        <w:t>Pe terenul , în suprafaţă de 3566,00 m</w:t>
      </w:r>
      <w:r>
        <w:rPr>
          <w:rFonts w:ascii="Trebuchet MS" w:hAnsi="Trebuchet MS"/>
        </w:rPr>
        <w:t>p</w:t>
      </w:r>
      <w:r w:rsidRPr="00710FBF">
        <w:rPr>
          <w:rFonts w:ascii="Trebuchet MS" w:hAnsi="Trebuchet MS"/>
        </w:rPr>
        <w:t xml:space="preserve"> , </w:t>
      </w:r>
      <w:r w:rsidR="00C72751">
        <w:rPr>
          <w:rFonts w:ascii="Trebuchet MS" w:hAnsi="Trebuchet MS"/>
        </w:rPr>
        <w:t>e</w:t>
      </w:r>
      <w:r w:rsidRPr="00710FBF">
        <w:rPr>
          <w:rFonts w:ascii="Trebuchet MS" w:hAnsi="Trebuchet MS"/>
        </w:rPr>
        <w:t xml:space="preserve">xistă o bază </w:t>
      </w:r>
      <w:r w:rsidRPr="00C72751">
        <w:rPr>
          <w:rFonts w:ascii="Trebuchet MS" w:hAnsi="Trebuchet MS"/>
        </w:rPr>
        <w:t xml:space="preserve">materială constând din mai multe corpuri de clădiri şi amenajări, ce au constituit o funcţiune productivă (grajduri bovine, abator), care în prezent </w:t>
      </w:r>
      <w:r w:rsidR="00C72751">
        <w:rPr>
          <w:rFonts w:ascii="Trebuchet MS" w:hAnsi="Trebuchet MS"/>
        </w:rPr>
        <w:t>ș</w:t>
      </w:r>
      <w:r w:rsidRPr="00C72751">
        <w:rPr>
          <w:rFonts w:ascii="Trebuchet MS" w:hAnsi="Trebuchet MS"/>
        </w:rPr>
        <w:t>i-au pierdut utilitatea.</w:t>
      </w:r>
      <w:r w:rsidR="00C72751">
        <w:rPr>
          <w:rFonts w:ascii="Trebuchet MS" w:hAnsi="Trebuchet MS"/>
        </w:rPr>
        <w:t xml:space="preserve"> Prin proiect se </w:t>
      </w:r>
      <w:r w:rsidRPr="00C72751">
        <w:rPr>
          <w:rFonts w:ascii="Trebuchet MS" w:hAnsi="Trebuchet MS"/>
        </w:rPr>
        <w:t>prev</w:t>
      </w:r>
      <w:r w:rsidR="00C72751">
        <w:rPr>
          <w:rFonts w:ascii="Trebuchet MS" w:hAnsi="Trebuchet MS"/>
        </w:rPr>
        <w:t>ăd</w:t>
      </w:r>
      <w:r w:rsidRPr="00C72751">
        <w:rPr>
          <w:rFonts w:ascii="Trebuchet MS" w:hAnsi="Trebuchet MS"/>
        </w:rPr>
        <w:t xml:space="preserve"> lucrări de amenajare a unor clădiri existente  pe amplasament , ce au avut funcţiuni tehnice (grajduri) amplasate </w:t>
      </w:r>
      <w:r w:rsidR="00C72751">
        <w:rPr>
          <w:rFonts w:ascii="Trebuchet MS" w:hAnsi="Trebuchet MS"/>
        </w:rPr>
        <w:t>î</w:t>
      </w:r>
      <w:r w:rsidRPr="00C72751">
        <w:rPr>
          <w:rFonts w:ascii="Trebuchet MS" w:hAnsi="Trebuchet MS"/>
        </w:rPr>
        <w:t>n incinta fostei TABCO CAMPOFRIO S.R.L., în funcţiuni de produc</w:t>
      </w:r>
      <w:r w:rsidR="00C72751">
        <w:rPr>
          <w:rFonts w:ascii="Trebuchet MS" w:hAnsi="Trebuchet MS"/>
        </w:rPr>
        <w:t>ț</w:t>
      </w:r>
      <w:r w:rsidRPr="00C72751">
        <w:rPr>
          <w:rFonts w:ascii="Trebuchet MS" w:hAnsi="Trebuchet MS"/>
        </w:rPr>
        <w:t xml:space="preserve">ie </w:t>
      </w:r>
      <w:r w:rsidR="00C72751">
        <w:rPr>
          <w:rFonts w:ascii="Trebuchet MS" w:hAnsi="Trebuchet MS"/>
        </w:rPr>
        <w:t>ș</w:t>
      </w:r>
      <w:r w:rsidRPr="00C72751">
        <w:rPr>
          <w:rFonts w:ascii="Trebuchet MS" w:hAnsi="Trebuchet MS"/>
        </w:rPr>
        <w:t>i depozitare.</w:t>
      </w:r>
    </w:p>
    <w:p w14:paraId="35B6E9A3" w14:textId="2152D055" w:rsidR="00710FBF" w:rsidRPr="00C72751" w:rsidRDefault="00710FBF" w:rsidP="00C72751">
      <w:pPr>
        <w:spacing w:after="0" w:line="240" w:lineRule="auto"/>
        <w:jc w:val="both"/>
        <w:rPr>
          <w:rFonts w:ascii="Trebuchet MS" w:hAnsi="Trebuchet MS"/>
        </w:rPr>
      </w:pPr>
      <w:r w:rsidRPr="00C72751">
        <w:rPr>
          <w:rFonts w:ascii="Trebuchet MS" w:hAnsi="Trebuchet MS"/>
        </w:rPr>
        <w:t>Pe structura clădirilor existente, prin lucrări de repara</w:t>
      </w:r>
      <w:r w:rsidR="00C72751">
        <w:rPr>
          <w:rFonts w:ascii="Trebuchet MS" w:hAnsi="Trebuchet MS"/>
        </w:rPr>
        <w:t>ț</w:t>
      </w:r>
      <w:r w:rsidRPr="00C72751">
        <w:rPr>
          <w:rFonts w:ascii="Trebuchet MS" w:hAnsi="Trebuchet MS"/>
        </w:rPr>
        <w:t xml:space="preserve">ii capitale ce constau </w:t>
      </w:r>
      <w:r w:rsidR="00C72751">
        <w:rPr>
          <w:rFonts w:ascii="Trebuchet MS" w:hAnsi="Trebuchet MS"/>
        </w:rPr>
        <w:t>î</w:t>
      </w:r>
      <w:r w:rsidRPr="00C72751">
        <w:rPr>
          <w:rFonts w:ascii="Trebuchet MS" w:hAnsi="Trebuchet MS"/>
        </w:rPr>
        <w:t>n schimbarea t</w:t>
      </w:r>
      <w:r w:rsidR="00C72751">
        <w:rPr>
          <w:rFonts w:ascii="Trebuchet MS" w:hAnsi="Trebuchet MS"/>
        </w:rPr>
        <w:t>â</w:t>
      </w:r>
      <w:r w:rsidRPr="00C72751">
        <w:rPr>
          <w:rFonts w:ascii="Trebuchet MS" w:hAnsi="Trebuchet MS"/>
        </w:rPr>
        <w:t>mpl</w:t>
      </w:r>
      <w:r w:rsidR="00C72751">
        <w:rPr>
          <w:rFonts w:ascii="Trebuchet MS" w:hAnsi="Trebuchet MS"/>
        </w:rPr>
        <w:t>ă</w:t>
      </w:r>
      <w:r w:rsidRPr="00C72751">
        <w:rPr>
          <w:rFonts w:ascii="Trebuchet MS" w:hAnsi="Trebuchet MS"/>
        </w:rPr>
        <w:t>riei, inchideri goluri</w:t>
      </w:r>
      <w:r w:rsidR="00C72751">
        <w:rPr>
          <w:rFonts w:ascii="Trebuchet MS" w:hAnsi="Trebuchet MS"/>
        </w:rPr>
        <w:t>,</w:t>
      </w:r>
      <w:r w:rsidRPr="00C72751">
        <w:rPr>
          <w:rFonts w:ascii="Trebuchet MS" w:hAnsi="Trebuchet MS"/>
        </w:rPr>
        <w:t xml:space="preserve"> creearea de goluri noi, repararea tencuielilor, zugr</w:t>
      </w:r>
      <w:r w:rsidR="00C72751">
        <w:rPr>
          <w:rFonts w:ascii="Trebuchet MS" w:hAnsi="Trebuchet MS"/>
        </w:rPr>
        <w:t>ă</w:t>
      </w:r>
      <w:r w:rsidRPr="00C72751">
        <w:rPr>
          <w:rFonts w:ascii="Trebuchet MS" w:hAnsi="Trebuchet MS"/>
        </w:rPr>
        <w:t>veli simple, demolarea parape</w:t>
      </w:r>
      <w:r w:rsidR="00C72751">
        <w:rPr>
          <w:rFonts w:ascii="Trebuchet MS" w:hAnsi="Trebuchet MS"/>
        </w:rPr>
        <w:t>ț</w:t>
      </w:r>
      <w:r w:rsidRPr="00C72751">
        <w:rPr>
          <w:rFonts w:ascii="Trebuchet MS" w:hAnsi="Trebuchet MS"/>
        </w:rPr>
        <w:t>ilor exteriori aferente cl</w:t>
      </w:r>
      <w:r w:rsidR="00C72751">
        <w:rPr>
          <w:rFonts w:ascii="Trebuchet MS" w:hAnsi="Trebuchet MS"/>
        </w:rPr>
        <w:t>ă</w:t>
      </w:r>
      <w:r w:rsidRPr="00C72751">
        <w:rPr>
          <w:rFonts w:ascii="Trebuchet MS" w:hAnsi="Trebuchet MS"/>
        </w:rPr>
        <w:t xml:space="preserve">dirilor C1,C2 </w:t>
      </w:r>
      <w:r w:rsidR="00C72751">
        <w:rPr>
          <w:rFonts w:ascii="Trebuchet MS" w:hAnsi="Trebuchet MS"/>
        </w:rPr>
        <w:t>ș</w:t>
      </w:r>
      <w:r w:rsidRPr="00C72751">
        <w:rPr>
          <w:rFonts w:ascii="Trebuchet MS" w:hAnsi="Trebuchet MS"/>
        </w:rPr>
        <w:t>i C4 av</w:t>
      </w:r>
      <w:r w:rsidR="00C72751">
        <w:rPr>
          <w:rFonts w:ascii="Trebuchet MS" w:hAnsi="Trebuchet MS"/>
        </w:rPr>
        <w:t>â</w:t>
      </w:r>
      <w:r w:rsidRPr="00C72751">
        <w:rPr>
          <w:rFonts w:ascii="Trebuchet MS" w:hAnsi="Trebuchet MS"/>
        </w:rPr>
        <w:t xml:space="preserve">nd h= 0,80 m </w:t>
      </w:r>
      <w:r w:rsidR="00C72751">
        <w:rPr>
          <w:rFonts w:ascii="Trebuchet MS" w:hAnsi="Trebuchet MS"/>
        </w:rPr>
        <w:t>cu o lungime î</w:t>
      </w:r>
      <w:r w:rsidRPr="00C72751">
        <w:rPr>
          <w:rFonts w:ascii="Trebuchet MS" w:hAnsi="Trebuchet MS"/>
        </w:rPr>
        <w:t xml:space="preserve">ntre 6-8 m </w:t>
      </w:r>
      <w:r w:rsidR="00C72751">
        <w:rPr>
          <w:rFonts w:ascii="Trebuchet MS" w:hAnsi="Trebuchet MS"/>
        </w:rPr>
        <w:t>ș</w:t>
      </w:r>
      <w:r w:rsidRPr="00C72751">
        <w:rPr>
          <w:rFonts w:ascii="Trebuchet MS" w:hAnsi="Trebuchet MS"/>
        </w:rPr>
        <w:t>i lucr</w:t>
      </w:r>
      <w:r w:rsidR="00C72751">
        <w:rPr>
          <w:rFonts w:ascii="Trebuchet MS" w:hAnsi="Trebuchet MS"/>
        </w:rPr>
        <w:t>ă</w:t>
      </w:r>
      <w:r w:rsidRPr="00C72751">
        <w:rPr>
          <w:rFonts w:ascii="Trebuchet MS" w:hAnsi="Trebuchet MS"/>
        </w:rPr>
        <w:t>ri de sistematizare vertical</w:t>
      </w:r>
      <w:r w:rsidR="00C72751">
        <w:rPr>
          <w:rFonts w:ascii="Trebuchet MS" w:hAnsi="Trebuchet MS"/>
        </w:rPr>
        <w:t>ă</w:t>
      </w:r>
      <w:r w:rsidRPr="00C72751">
        <w:rPr>
          <w:rFonts w:ascii="Trebuchet MS" w:hAnsi="Trebuchet MS"/>
        </w:rPr>
        <w:t xml:space="preserve"> privind incinta interior</w:t>
      </w:r>
      <w:r w:rsidR="00C72751">
        <w:rPr>
          <w:rFonts w:ascii="Trebuchet MS" w:hAnsi="Trebuchet MS"/>
        </w:rPr>
        <w:t>ă</w:t>
      </w:r>
      <w:r w:rsidRPr="00C72751">
        <w:rPr>
          <w:rFonts w:ascii="Trebuchet MS" w:hAnsi="Trebuchet MS"/>
        </w:rPr>
        <w:t xml:space="preserve"> care este </w:t>
      </w:r>
      <w:r w:rsidR="00C72751">
        <w:rPr>
          <w:rFonts w:ascii="Trebuchet MS" w:hAnsi="Trebuchet MS"/>
        </w:rPr>
        <w:t>î</w:t>
      </w:r>
      <w:r w:rsidRPr="00C72751">
        <w:rPr>
          <w:rFonts w:ascii="Trebuchet MS" w:hAnsi="Trebuchet MS"/>
        </w:rPr>
        <w:t>n propor</w:t>
      </w:r>
      <w:r w:rsidR="00C72751">
        <w:rPr>
          <w:rFonts w:ascii="Trebuchet MS" w:hAnsi="Trebuchet MS"/>
        </w:rPr>
        <w:t>ț</w:t>
      </w:r>
      <w:r w:rsidRPr="00C72751">
        <w:rPr>
          <w:rFonts w:ascii="Trebuchet MS" w:hAnsi="Trebuchet MS"/>
        </w:rPr>
        <w:t>ie de 85% betonat</w:t>
      </w:r>
      <w:r w:rsidR="00C72751">
        <w:rPr>
          <w:rFonts w:ascii="Trebuchet MS" w:hAnsi="Trebuchet MS"/>
        </w:rPr>
        <w:t>ă</w:t>
      </w:r>
      <w:r w:rsidRPr="00C72751">
        <w:rPr>
          <w:rFonts w:ascii="Trebuchet MS" w:hAnsi="Trebuchet MS"/>
        </w:rPr>
        <w:t>, se propune  realizarea unei funcţiuni de produc</w:t>
      </w:r>
      <w:r w:rsidR="00C72751">
        <w:rPr>
          <w:rFonts w:ascii="Trebuchet MS" w:hAnsi="Trebuchet MS"/>
        </w:rPr>
        <w:t>ție ș</w:t>
      </w:r>
      <w:r w:rsidRPr="00C72751">
        <w:rPr>
          <w:rFonts w:ascii="Trebuchet MS" w:hAnsi="Trebuchet MS"/>
        </w:rPr>
        <w:t>i depozitare.</w:t>
      </w:r>
      <w:r w:rsidRPr="00C72751">
        <w:rPr>
          <w:rFonts w:ascii="Trebuchet MS" w:hAnsi="Trebuchet MS" w:cs="TrebuchetMS"/>
        </w:rPr>
        <w:t xml:space="preserve"> Suprafața nebetonată este formată din spațiu verde neamenajat, pe care s-au dezvoltat diferite specii invazive</w:t>
      </w:r>
      <w:r w:rsidR="00C72751">
        <w:rPr>
          <w:rFonts w:ascii="Trebuchet MS" w:hAnsi="Trebuchet MS" w:cs="TrebuchetMS"/>
        </w:rPr>
        <w:t xml:space="preserve"> datorită neutilizării zonei de peste 10 ani.</w:t>
      </w:r>
    </w:p>
    <w:p w14:paraId="2E1839EC" w14:textId="07172155" w:rsidR="00710FBF" w:rsidRPr="00C72751" w:rsidRDefault="00710FBF" w:rsidP="00C72751">
      <w:pPr>
        <w:spacing w:after="0" w:line="240" w:lineRule="auto"/>
        <w:jc w:val="both"/>
        <w:rPr>
          <w:rFonts w:ascii="Trebuchet MS" w:hAnsi="Trebuchet MS"/>
        </w:rPr>
      </w:pPr>
      <w:r w:rsidRPr="00C72751">
        <w:rPr>
          <w:rFonts w:ascii="Trebuchet MS" w:hAnsi="Trebuchet MS"/>
        </w:rPr>
        <w:t xml:space="preserve">Accesul pe amplasament se va face de pe strada Prislav prin accesul de servitute cu NC 51920 care </w:t>
      </w:r>
      <w:r w:rsidR="00C72751">
        <w:rPr>
          <w:rFonts w:ascii="Trebuchet MS" w:hAnsi="Trebuchet MS"/>
        </w:rPr>
        <w:t>ț</w:t>
      </w:r>
      <w:r w:rsidRPr="00C72751">
        <w:rPr>
          <w:rFonts w:ascii="Trebuchet MS" w:hAnsi="Trebuchet MS"/>
        </w:rPr>
        <w:t xml:space="preserve">ine pe toata latura de sud </w:t>
      </w:r>
      <w:r w:rsidR="00C72751">
        <w:rPr>
          <w:rFonts w:ascii="Trebuchet MS" w:hAnsi="Trebuchet MS"/>
        </w:rPr>
        <w:t>ș</w:t>
      </w:r>
      <w:r w:rsidRPr="00C72751">
        <w:rPr>
          <w:rFonts w:ascii="Trebuchet MS" w:hAnsi="Trebuchet MS"/>
        </w:rPr>
        <w:t>i vest a amplasamentului.</w:t>
      </w:r>
    </w:p>
    <w:p w14:paraId="27279AEB" w14:textId="77777777" w:rsidR="00C72751" w:rsidRPr="009623E2" w:rsidRDefault="00C72751" w:rsidP="00C72751">
      <w:pPr>
        <w:spacing w:after="0" w:line="240" w:lineRule="auto"/>
        <w:jc w:val="both"/>
        <w:rPr>
          <w:rFonts w:ascii="Trebuchet MS" w:hAnsi="Trebuchet MS"/>
        </w:rPr>
      </w:pPr>
      <w:r w:rsidRPr="009623E2">
        <w:rPr>
          <w:rFonts w:ascii="Trebuchet MS" w:hAnsi="Trebuchet MS"/>
        </w:rPr>
        <w:t>Lucrările propuse, vor contribui la crearea unui ansamblu , ce va oferi următoarele:</w:t>
      </w:r>
    </w:p>
    <w:p w14:paraId="1B1990DE" w14:textId="532F79ED" w:rsidR="00C72751" w:rsidRPr="009623E2" w:rsidRDefault="00C72751" w:rsidP="00C72751">
      <w:pPr>
        <w:spacing w:after="0" w:line="240" w:lineRule="auto"/>
        <w:jc w:val="both"/>
        <w:rPr>
          <w:rFonts w:ascii="Trebuchet MS" w:hAnsi="Trebuchet MS"/>
        </w:rPr>
      </w:pPr>
      <w:r w:rsidRPr="009623E2">
        <w:rPr>
          <w:rFonts w:ascii="Trebuchet MS" w:hAnsi="Trebuchet MS"/>
          <w:b/>
          <w:i/>
        </w:rPr>
        <w:t>C1</w:t>
      </w:r>
      <w:r w:rsidRPr="009623E2">
        <w:rPr>
          <w:rFonts w:ascii="Trebuchet MS" w:hAnsi="Trebuchet MS"/>
        </w:rPr>
        <w:t xml:space="preserve">- </w:t>
      </w:r>
      <w:r w:rsidRPr="009623E2">
        <w:rPr>
          <w:rFonts w:ascii="Trebuchet MS" w:hAnsi="Trebuchet MS"/>
          <w:b/>
          <w:i/>
        </w:rPr>
        <w:t>Hala produc</w:t>
      </w:r>
      <w:r>
        <w:rPr>
          <w:rFonts w:ascii="Trebuchet MS" w:hAnsi="Trebuchet MS"/>
          <w:b/>
          <w:i/>
        </w:rPr>
        <w:t>ț</w:t>
      </w:r>
      <w:r w:rsidRPr="009623E2">
        <w:rPr>
          <w:rFonts w:ascii="Trebuchet MS" w:hAnsi="Trebuchet MS"/>
          <w:b/>
          <w:i/>
        </w:rPr>
        <w:t xml:space="preserve">ie,  </w:t>
      </w:r>
      <w:r w:rsidR="00072BC4">
        <w:rPr>
          <w:rFonts w:ascii="Trebuchet MS" w:hAnsi="Trebuchet MS"/>
          <w:b/>
          <w:i/>
        </w:rPr>
        <w:t>s</w:t>
      </w:r>
      <w:r w:rsidRPr="009623E2">
        <w:rPr>
          <w:rFonts w:ascii="Trebuchet MS" w:hAnsi="Trebuchet MS"/>
        </w:rPr>
        <w:t>upr</w:t>
      </w:r>
      <w:r>
        <w:rPr>
          <w:rFonts w:ascii="Trebuchet MS" w:hAnsi="Trebuchet MS"/>
        </w:rPr>
        <w:t xml:space="preserve">afață </w:t>
      </w:r>
      <w:r w:rsidRPr="009623E2">
        <w:rPr>
          <w:rFonts w:ascii="Trebuchet MS" w:hAnsi="Trebuchet MS"/>
        </w:rPr>
        <w:t>constr</w:t>
      </w:r>
      <w:r>
        <w:rPr>
          <w:rFonts w:ascii="Trebuchet MS" w:hAnsi="Trebuchet MS"/>
        </w:rPr>
        <w:t>uită de</w:t>
      </w:r>
      <w:r w:rsidRPr="009623E2">
        <w:rPr>
          <w:rFonts w:ascii="Trebuchet MS" w:hAnsi="Trebuchet MS"/>
        </w:rPr>
        <w:t xml:space="preserve"> 424,00 mp din m</w:t>
      </w:r>
      <w:r>
        <w:rPr>
          <w:rFonts w:ascii="Trebuchet MS" w:hAnsi="Trebuchet MS"/>
        </w:rPr>
        <w:t>ă</w:t>
      </w:r>
      <w:r w:rsidRPr="009623E2">
        <w:rPr>
          <w:rFonts w:ascii="Trebuchet MS" w:hAnsi="Trebuchet MS"/>
        </w:rPr>
        <w:t>suratori (427,00 din acte), regim de înăl</w:t>
      </w:r>
      <w:r>
        <w:rPr>
          <w:rFonts w:ascii="Trebuchet MS" w:hAnsi="Trebuchet MS"/>
        </w:rPr>
        <w:t>ț</w:t>
      </w:r>
      <w:r w:rsidRPr="009623E2">
        <w:rPr>
          <w:rFonts w:ascii="Trebuchet MS" w:hAnsi="Trebuchet MS"/>
        </w:rPr>
        <w:t>ime parter,</w:t>
      </w:r>
      <w:r>
        <w:rPr>
          <w:rFonts w:ascii="Trebuchet MS" w:hAnsi="Trebuchet MS"/>
        </w:rPr>
        <w:t xml:space="preserve"> </w:t>
      </w:r>
      <w:r w:rsidRPr="009623E2">
        <w:rPr>
          <w:rFonts w:ascii="Trebuchet MS" w:hAnsi="Trebuchet MS"/>
        </w:rPr>
        <w:t>clădire realizată din zidărie caramid</w:t>
      </w:r>
      <w:r>
        <w:rPr>
          <w:rFonts w:ascii="Trebuchet MS" w:hAnsi="Trebuchet MS"/>
        </w:rPr>
        <w:t>ă</w:t>
      </w:r>
      <w:r w:rsidRPr="009623E2">
        <w:rPr>
          <w:rFonts w:ascii="Trebuchet MS" w:hAnsi="Trebuchet MS"/>
        </w:rPr>
        <w:t>,</w:t>
      </w:r>
      <w:r>
        <w:rPr>
          <w:rFonts w:ascii="Trebuchet MS" w:hAnsi="Trebuchet MS"/>
        </w:rPr>
        <w:t xml:space="preserve"> </w:t>
      </w:r>
      <w:r w:rsidRPr="009623E2">
        <w:rPr>
          <w:rFonts w:ascii="Trebuchet MS" w:hAnsi="Trebuchet MS"/>
        </w:rPr>
        <w:t>funda</w:t>
      </w:r>
      <w:r>
        <w:rPr>
          <w:rFonts w:ascii="Trebuchet MS" w:hAnsi="Trebuchet MS"/>
        </w:rPr>
        <w:t>ț</w:t>
      </w:r>
      <w:r w:rsidRPr="009623E2">
        <w:rPr>
          <w:rFonts w:ascii="Trebuchet MS" w:hAnsi="Trebuchet MS"/>
        </w:rPr>
        <w:t>ii tip”pahar”</w:t>
      </w:r>
      <w:r>
        <w:rPr>
          <w:rFonts w:ascii="Trebuchet MS" w:hAnsi="Trebuchet MS"/>
        </w:rPr>
        <w:t>,</w:t>
      </w:r>
      <w:r w:rsidRPr="009623E2">
        <w:rPr>
          <w:rFonts w:ascii="Trebuchet MS" w:hAnsi="Trebuchet MS"/>
        </w:rPr>
        <w:t xml:space="preserve"> acoperire tip şarpantă </w:t>
      </w:r>
      <w:r>
        <w:rPr>
          <w:rFonts w:ascii="Trebuchet MS" w:hAnsi="Trebuchet MS"/>
        </w:rPr>
        <w:t>î</w:t>
      </w:r>
      <w:r w:rsidRPr="009623E2">
        <w:rPr>
          <w:rFonts w:ascii="Trebuchet MS" w:hAnsi="Trebuchet MS"/>
        </w:rPr>
        <w:t>n dou</w:t>
      </w:r>
      <w:r>
        <w:rPr>
          <w:rFonts w:ascii="Trebuchet MS" w:hAnsi="Trebuchet MS"/>
        </w:rPr>
        <w:t>ă</w:t>
      </w:r>
      <w:r w:rsidRPr="009623E2">
        <w:rPr>
          <w:rFonts w:ascii="Trebuchet MS" w:hAnsi="Trebuchet MS"/>
        </w:rPr>
        <w:t xml:space="preserve"> ape pe grinzi din beton armat şi învelitoare azbociment</w:t>
      </w:r>
      <w:r>
        <w:rPr>
          <w:rFonts w:ascii="Trebuchet MS" w:hAnsi="Trebuchet MS"/>
        </w:rPr>
        <w:t>. Se propune î</w:t>
      </w:r>
      <w:r w:rsidRPr="009623E2">
        <w:rPr>
          <w:rFonts w:ascii="Trebuchet MS" w:hAnsi="Trebuchet MS"/>
        </w:rPr>
        <w:t xml:space="preserve">nchiderea unor goluri existente, </w:t>
      </w:r>
      <w:r>
        <w:rPr>
          <w:rFonts w:ascii="Trebuchet MS" w:hAnsi="Trebuchet MS"/>
        </w:rPr>
        <w:t>î</w:t>
      </w:r>
      <w:r w:rsidRPr="009623E2">
        <w:rPr>
          <w:rFonts w:ascii="Trebuchet MS" w:hAnsi="Trebuchet MS"/>
        </w:rPr>
        <w:t>ntre axul 1-2; 3-4-D pe latura de est</w:t>
      </w:r>
      <w:r>
        <w:rPr>
          <w:rFonts w:ascii="Trebuchet MS" w:hAnsi="Trebuchet MS"/>
        </w:rPr>
        <w:t xml:space="preserve">; </w:t>
      </w:r>
      <w:r w:rsidRPr="009623E2">
        <w:rPr>
          <w:rFonts w:ascii="Trebuchet MS" w:hAnsi="Trebuchet MS"/>
        </w:rPr>
        <w:t>pe latura de vest se vor mic</w:t>
      </w:r>
      <w:r>
        <w:rPr>
          <w:rFonts w:ascii="Trebuchet MS" w:hAnsi="Trebuchet MS"/>
        </w:rPr>
        <w:t>ș</w:t>
      </w:r>
      <w:r w:rsidRPr="009623E2">
        <w:rPr>
          <w:rFonts w:ascii="Trebuchet MS" w:hAnsi="Trebuchet MS"/>
        </w:rPr>
        <w:t xml:space="preserve">ora golurile ferestrelor, </w:t>
      </w:r>
      <w:r>
        <w:rPr>
          <w:rFonts w:ascii="Trebuchet MS" w:hAnsi="Trebuchet MS"/>
        </w:rPr>
        <w:t>î</w:t>
      </w:r>
      <w:r w:rsidRPr="009623E2">
        <w:rPr>
          <w:rFonts w:ascii="Trebuchet MS" w:hAnsi="Trebuchet MS"/>
        </w:rPr>
        <w:t xml:space="preserve">ntre axele 1-2-3-A, iar </w:t>
      </w:r>
      <w:r>
        <w:rPr>
          <w:rFonts w:ascii="Trebuchet MS" w:hAnsi="Trebuchet MS"/>
        </w:rPr>
        <w:t>î</w:t>
      </w:r>
      <w:r w:rsidRPr="009623E2">
        <w:rPr>
          <w:rFonts w:ascii="Trebuchet MS" w:hAnsi="Trebuchet MS"/>
        </w:rPr>
        <w:t>ntre axele 3-4-A se va m</w:t>
      </w:r>
      <w:r>
        <w:rPr>
          <w:rFonts w:ascii="Trebuchet MS" w:hAnsi="Trebuchet MS"/>
        </w:rPr>
        <w:t>ă</w:t>
      </w:r>
      <w:r w:rsidRPr="009623E2">
        <w:rPr>
          <w:rFonts w:ascii="Trebuchet MS" w:hAnsi="Trebuchet MS"/>
        </w:rPr>
        <w:t>ri golul de u</w:t>
      </w:r>
      <w:r>
        <w:rPr>
          <w:rFonts w:ascii="Trebuchet MS" w:hAnsi="Trebuchet MS"/>
        </w:rPr>
        <w:t>șă</w:t>
      </w:r>
      <w:r w:rsidRPr="009623E2">
        <w:rPr>
          <w:rFonts w:ascii="Trebuchet MS" w:hAnsi="Trebuchet MS"/>
        </w:rPr>
        <w:t xml:space="preserve"> cu dimensiunile 3,50 x 3,00 m. </w:t>
      </w:r>
    </w:p>
    <w:p w14:paraId="3ED75337" w14:textId="41240E7F" w:rsidR="00C72751" w:rsidRPr="009623E2" w:rsidRDefault="00C72751" w:rsidP="00C72751">
      <w:pPr>
        <w:spacing w:after="0" w:line="240" w:lineRule="auto"/>
        <w:jc w:val="both"/>
        <w:rPr>
          <w:rFonts w:ascii="Trebuchet MS" w:hAnsi="Trebuchet MS"/>
        </w:rPr>
      </w:pPr>
      <w:r>
        <w:rPr>
          <w:rFonts w:ascii="Trebuchet MS" w:hAnsi="Trebuchet MS"/>
        </w:rPr>
        <w:t>La faț</w:t>
      </w:r>
      <w:r w:rsidRPr="009623E2">
        <w:rPr>
          <w:rFonts w:ascii="Trebuchet MS" w:hAnsi="Trebuchet MS"/>
        </w:rPr>
        <w:t>ada principal</w:t>
      </w:r>
      <w:r>
        <w:rPr>
          <w:rFonts w:ascii="Trebuchet MS" w:hAnsi="Trebuchet MS"/>
        </w:rPr>
        <w:t>ă</w:t>
      </w:r>
      <w:r w:rsidRPr="009623E2">
        <w:rPr>
          <w:rFonts w:ascii="Trebuchet MS" w:hAnsi="Trebuchet MS"/>
        </w:rPr>
        <w:t xml:space="preserve"> </w:t>
      </w:r>
      <w:r>
        <w:rPr>
          <w:rFonts w:ascii="Trebuchet MS" w:hAnsi="Trebuchet MS"/>
        </w:rPr>
        <w:t>î</w:t>
      </w:r>
      <w:r w:rsidRPr="009623E2">
        <w:rPr>
          <w:rFonts w:ascii="Trebuchet MS" w:hAnsi="Trebuchet MS"/>
        </w:rPr>
        <w:t xml:space="preserve">ntre axele B-C se va </w:t>
      </w:r>
      <w:r>
        <w:rPr>
          <w:rFonts w:ascii="Trebuchet MS" w:hAnsi="Trebuchet MS"/>
        </w:rPr>
        <w:t>î</w:t>
      </w:r>
      <w:r w:rsidRPr="009623E2">
        <w:rPr>
          <w:rFonts w:ascii="Trebuchet MS" w:hAnsi="Trebuchet MS"/>
        </w:rPr>
        <w:t>nchide golul de u</w:t>
      </w:r>
      <w:r>
        <w:rPr>
          <w:rFonts w:ascii="Trebuchet MS" w:hAnsi="Trebuchet MS"/>
        </w:rPr>
        <w:t>șă ș</w:t>
      </w:r>
      <w:r w:rsidRPr="009623E2">
        <w:rPr>
          <w:rFonts w:ascii="Trebuchet MS" w:hAnsi="Trebuchet MS"/>
        </w:rPr>
        <w:t>i fereastr</w:t>
      </w:r>
      <w:r>
        <w:rPr>
          <w:rFonts w:ascii="Trebuchet MS" w:hAnsi="Trebuchet MS"/>
        </w:rPr>
        <w:t>ă</w:t>
      </w:r>
      <w:r w:rsidRPr="009623E2">
        <w:rPr>
          <w:rFonts w:ascii="Trebuchet MS" w:hAnsi="Trebuchet MS"/>
        </w:rPr>
        <w:t xml:space="preserve">, iar </w:t>
      </w:r>
      <w:r>
        <w:rPr>
          <w:rFonts w:ascii="Trebuchet MS" w:hAnsi="Trebuchet MS"/>
        </w:rPr>
        <w:t>î</w:t>
      </w:r>
      <w:r w:rsidRPr="009623E2">
        <w:rPr>
          <w:rFonts w:ascii="Trebuchet MS" w:hAnsi="Trebuchet MS"/>
        </w:rPr>
        <w:t>ntre axele C-D se va crea un gol de u</w:t>
      </w:r>
      <w:r>
        <w:rPr>
          <w:rFonts w:ascii="Trebuchet MS" w:hAnsi="Trebuchet MS"/>
        </w:rPr>
        <w:t>șă</w:t>
      </w:r>
      <w:r w:rsidRPr="009623E2">
        <w:rPr>
          <w:rFonts w:ascii="Trebuchet MS" w:hAnsi="Trebuchet MS"/>
        </w:rPr>
        <w:t xml:space="preserve"> cu dimensiunile 3,50 x 3,60 m.</w:t>
      </w:r>
    </w:p>
    <w:p w14:paraId="4DB105D1" w14:textId="1CFB444D" w:rsidR="00C72751" w:rsidRPr="009623E2" w:rsidRDefault="00C72751" w:rsidP="00C72751">
      <w:pPr>
        <w:spacing w:after="0" w:line="240" w:lineRule="auto"/>
        <w:jc w:val="both"/>
        <w:rPr>
          <w:rFonts w:ascii="Trebuchet MS" w:hAnsi="Trebuchet MS"/>
        </w:rPr>
      </w:pPr>
      <w:r w:rsidRPr="009623E2">
        <w:rPr>
          <w:rFonts w:ascii="Trebuchet MS" w:hAnsi="Trebuchet MS"/>
        </w:rPr>
        <w:t xml:space="preserve">In interior se va demola  zidul dintre axele 3-4-C </w:t>
      </w:r>
      <w:r>
        <w:rPr>
          <w:rFonts w:ascii="Trebuchet MS" w:hAnsi="Trebuchet MS"/>
        </w:rPr>
        <w:t>ș</w:t>
      </w:r>
      <w:r w:rsidRPr="009623E2">
        <w:rPr>
          <w:rFonts w:ascii="Trebuchet MS" w:hAnsi="Trebuchet MS"/>
        </w:rPr>
        <w:t>i se va crea un gol de u</w:t>
      </w:r>
      <w:r>
        <w:rPr>
          <w:rFonts w:ascii="Trebuchet MS" w:hAnsi="Trebuchet MS"/>
        </w:rPr>
        <w:t>șă</w:t>
      </w:r>
      <w:r w:rsidRPr="009623E2">
        <w:rPr>
          <w:rFonts w:ascii="Trebuchet MS" w:hAnsi="Trebuchet MS"/>
        </w:rPr>
        <w:t xml:space="preserve"> de 90 x 2,10 m pentru accesul la grupul sanitar.</w:t>
      </w:r>
      <w:r>
        <w:rPr>
          <w:rFonts w:ascii="Trebuchet MS" w:hAnsi="Trebuchet MS"/>
        </w:rPr>
        <w:t xml:space="preserve"> Î</w:t>
      </w:r>
      <w:r w:rsidRPr="009623E2">
        <w:rPr>
          <w:rFonts w:ascii="Trebuchet MS" w:hAnsi="Trebuchet MS"/>
        </w:rPr>
        <w:t xml:space="preserve">n zona grupului sanitar pe latura de nord se va face un zid la 1,00 </w:t>
      </w:r>
      <w:r>
        <w:rPr>
          <w:rFonts w:ascii="Trebuchet MS" w:hAnsi="Trebuchet MS"/>
        </w:rPr>
        <w:t xml:space="preserve">m </w:t>
      </w:r>
      <w:r w:rsidRPr="009623E2">
        <w:rPr>
          <w:rFonts w:ascii="Trebuchet MS" w:hAnsi="Trebuchet MS"/>
        </w:rPr>
        <w:t>fa</w:t>
      </w:r>
      <w:r>
        <w:rPr>
          <w:rFonts w:ascii="Trebuchet MS" w:hAnsi="Trebuchet MS"/>
        </w:rPr>
        <w:t>ță</w:t>
      </w:r>
      <w:r w:rsidRPr="009623E2">
        <w:rPr>
          <w:rFonts w:ascii="Trebuchet MS" w:hAnsi="Trebuchet MS"/>
        </w:rPr>
        <w:t xml:space="preserve"> de NC 51959 </w:t>
      </w:r>
      <w:r>
        <w:rPr>
          <w:rFonts w:ascii="Trebuchet MS" w:hAnsi="Trebuchet MS"/>
        </w:rPr>
        <w:t>ș</w:t>
      </w:r>
      <w:r w:rsidRPr="009623E2">
        <w:rPr>
          <w:rFonts w:ascii="Trebuchet MS" w:hAnsi="Trebuchet MS"/>
        </w:rPr>
        <w:t>i va rezulta o retragere de 1,00 m fa</w:t>
      </w:r>
      <w:r>
        <w:rPr>
          <w:rFonts w:ascii="Trebuchet MS" w:hAnsi="Trebuchet MS"/>
        </w:rPr>
        <w:t>ță</w:t>
      </w:r>
      <w:r w:rsidRPr="009623E2">
        <w:rPr>
          <w:rFonts w:ascii="Trebuchet MS" w:hAnsi="Trebuchet MS"/>
        </w:rPr>
        <w:t xml:space="preserve"> de limita de proprietate, astfel rezult</w:t>
      </w:r>
      <w:r>
        <w:rPr>
          <w:rFonts w:ascii="Trebuchet MS" w:hAnsi="Trebuchet MS"/>
        </w:rPr>
        <w:t>â</w:t>
      </w:r>
      <w:r w:rsidRPr="009623E2">
        <w:rPr>
          <w:rFonts w:ascii="Trebuchet MS" w:hAnsi="Trebuchet MS"/>
        </w:rPr>
        <w:t>nd dou</w:t>
      </w:r>
      <w:r>
        <w:rPr>
          <w:rFonts w:ascii="Trebuchet MS" w:hAnsi="Trebuchet MS"/>
        </w:rPr>
        <w:t>ă</w:t>
      </w:r>
      <w:r w:rsidRPr="009623E2">
        <w:rPr>
          <w:rFonts w:ascii="Trebuchet MS" w:hAnsi="Trebuchet MS"/>
        </w:rPr>
        <w:t xml:space="preserve"> cabine de toalet</w:t>
      </w:r>
      <w:r>
        <w:rPr>
          <w:rFonts w:ascii="Trebuchet MS" w:hAnsi="Trebuchet MS"/>
        </w:rPr>
        <w:t>ă</w:t>
      </w:r>
      <w:r w:rsidRPr="009623E2">
        <w:rPr>
          <w:rFonts w:ascii="Trebuchet MS" w:hAnsi="Trebuchet MS"/>
        </w:rPr>
        <w:t xml:space="preserve"> </w:t>
      </w:r>
      <w:r>
        <w:rPr>
          <w:rFonts w:ascii="Trebuchet MS" w:hAnsi="Trebuchet MS"/>
        </w:rPr>
        <w:t>ș</w:t>
      </w:r>
      <w:r w:rsidRPr="009623E2">
        <w:rPr>
          <w:rFonts w:ascii="Trebuchet MS" w:hAnsi="Trebuchet MS"/>
        </w:rPr>
        <w:t>i un spa</w:t>
      </w:r>
      <w:r>
        <w:rPr>
          <w:rFonts w:ascii="Trebuchet MS" w:hAnsi="Trebuchet MS"/>
        </w:rPr>
        <w:t>ț</w:t>
      </w:r>
      <w:r w:rsidRPr="009623E2">
        <w:rPr>
          <w:rFonts w:ascii="Trebuchet MS" w:hAnsi="Trebuchet MS"/>
        </w:rPr>
        <w:t xml:space="preserve">iu </w:t>
      </w:r>
      <w:r>
        <w:rPr>
          <w:rFonts w:ascii="Trebuchet MS" w:hAnsi="Trebuchet MS"/>
        </w:rPr>
        <w:t xml:space="preserve">de </w:t>
      </w:r>
      <w:r w:rsidRPr="009623E2">
        <w:rPr>
          <w:rFonts w:ascii="Trebuchet MS" w:hAnsi="Trebuchet MS"/>
        </w:rPr>
        <w:t>depozitare materiale de cur</w:t>
      </w:r>
      <w:r>
        <w:rPr>
          <w:rFonts w:ascii="Trebuchet MS" w:hAnsi="Trebuchet MS"/>
        </w:rPr>
        <w:t>ăț</w:t>
      </w:r>
      <w:r w:rsidRPr="009623E2">
        <w:rPr>
          <w:rFonts w:ascii="Trebuchet MS" w:hAnsi="Trebuchet MS"/>
        </w:rPr>
        <w:t>enie</w:t>
      </w:r>
      <w:r>
        <w:rPr>
          <w:rFonts w:ascii="Trebuchet MS" w:hAnsi="Trebuchet MS"/>
        </w:rPr>
        <w:t>.</w:t>
      </w:r>
    </w:p>
    <w:p w14:paraId="1B39023D" w14:textId="331D6290" w:rsidR="00C72751" w:rsidRPr="009623E2" w:rsidRDefault="00C72751" w:rsidP="00C72751">
      <w:pPr>
        <w:spacing w:after="0" w:line="240" w:lineRule="auto"/>
        <w:jc w:val="both"/>
        <w:rPr>
          <w:rFonts w:ascii="Trebuchet MS" w:hAnsi="Trebuchet MS"/>
        </w:rPr>
      </w:pPr>
      <w:r>
        <w:rPr>
          <w:rFonts w:ascii="Trebuchet MS" w:hAnsi="Trebuchet MS"/>
        </w:rPr>
        <w:t>Î</w:t>
      </w:r>
      <w:r w:rsidRPr="009623E2">
        <w:rPr>
          <w:rFonts w:ascii="Trebuchet MS" w:hAnsi="Trebuchet MS"/>
        </w:rPr>
        <w:t>nvelitoarea de azbociment va fi recondi</w:t>
      </w:r>
      <w:r>
        <w:rPr>
          <w:rFonts w:ascii="Trebuchet MS" w:hAnsi="Trebuchet MS"/>
        </w:rPr>
        <w:t>ț</w:t>
      </w:r>
      <w:r w:rsidRPr="009623E2">
        <w:rPr>
          <w:rFonts w:ascii="Trebuchet MS" w:hAnsi="Trebuchet MS"/>
        </w:rPr>
        <w:t>ionat</w:t>
      </w:r>
      <w:r>
        <w:rPr>
          <w:rFonts w:ascii="Trebuchet MS" w:hAnsi="Trebuchet MS"/>
        </w:rPr>
        <w:t>ă, și se va păstra. Nu se vor produce deșeuri de azbociment.</w:t>
      </w:r>
    </w:p>
    <w:p w14:paraId="5A122A61" w14:textId="39C9682D" w:rsidR="00C72751" w:rsidRPr="009623E2" w:rsidRDefault="00C72751" w:rsidP="00072BC4">
      <w:pPr>
        <w:spacing w:after="0" w:line="240" w:lineRule="auto"/>
        <w:jc w:val="both"/>
        <w:rPr>
          <w:rFonts w:ascii="Trebuchet MS" w:hAnsi="Trebuchet MS"/>
        </w:rPr>
      </w:pPr>
      <w:r w:rsidRPr="009623E2">
        <w:rPr>
          <w:rFonts w:ascii="Trebuchet MS" w:hAnsi="Trebuchet MS"/>
          <w:b/>
          <w:i/>
        </w:rPr>
        <w:t>C2</w:t>
      </w:r>
      <w:r w:rsidRPr="009623E2">
        <w:rPr>
          <w:rFonts w:ascii="Trebuchet MS" w:hAnsi="Trebuchet MS"/>
        </w:rPr>
        <w:t xml:space="preserve">- </w:t>
      </w:r>
      <w:r w:rsidRPr="009623E2">
        <w:rPr>
          <w:rFonts w:ascii="Trebuchet MS" w:hAnsi="Trebuchet MS"/>
          <w:b/>
          <w:i/>
        </w:rPr>
        <w:t>Hala depozitare</w:t>
      </w:r>
      <w:r w:rsidRPr="009623E2">
        <w:rPr>
          <w:rFonts w:ascii="Trebuchet MS" w:hAnsi="Trebuchet MS"/>
        </w:rPr>
        <w:t xml:space="preserve">, </w:t>
      </w:r>
      <w:r w:rsidR="00072BC4">
        <w:rPr>
          <w:rFonts w:ascii="Trebuchet MS" w:hAnsi="Trebuchet MS"/>
        </w:rPr>
        <w:t>suprafață construită de</w:t>
      </w:r>
      <w:r w:rsidRPr="009623E2">
        <w:rPr>
          <w:rFonts w:ascii="Trebuchet MS" w:hAnsi="Trebuchet MS"/>
        </w:rPr>
        <w:t xml:space="preserve"> 340,40 mp din m</w:t>
      </w:r>
      <w:r w:rsidR="00072BC4">
        <w:rPr>
          <w:rFonts w:ascii="Trebuchet MS" w:hAnsi="Trebuchet MS"/>
        </w:rPr>
        <w:t>ă</w:t>
      </w:r>
      <w:r w:rsidRPr="009623E2">
        <w:rPr>
          <w:rFonts w:ascii="Trebuchet MS" w:hAnsi="Trebuchet MS"/>
        </w:rPr>
        <w:t>sur</w:t>
      </w:r>
      <w:r w:rsidR="00072BC4">
        <w:rPr>
          <w:rFonts w:ascii="Trebuchet MS" w:hAnsi="Trebuchet MS"/>
        </w:rPr>
        <w:t>ă</w:t>
      </w:r>
      <w:r w:rsidRPr="009623E2">
        <w:rPr>
          <w:rFonts w:ascii="Trebuchet MS" w:hAnsi="Trebuchet MS"/>
        </w:rPr>
        <w:t>tori (360,00 din acte), regim de înălţime parter, clădire realizată din zidărie de cărămidă,</w:t>
      </w:r>
      <w:r w:rsidR="00072BC4">
        <w:rPr>
          <w:rFonts w:ascii="Trebuchet MS" w:hAnsi="Trebuchet MS"/>
        </w:rPr>
        <w:t xml:space="preserve"> </w:t>
      </w:r>
      <w:r w:rsidRPr="009623E2">
        <w:rPr>
          <w:rFonts w:ascii="Trebuchet MS" w:hAnsi="Trebuchet MS"/>
        </w:rPr>
        <w:t>funda</w:t>
      </w:r>
      <w:r w:rsidR="00072BC4">
        <w:rPr>
          <w:rFonts w:ascii="Trebuchet MS" w:hAnsi="Trebuchet MS"/>
        </w:rPr>
        <w:t>ț</w:t>
      </w:r>
      <w:r w:rsidRPr="009623E2">
        <w:rPr>
          <w:rFonts w:ascii="Trebuchet MS" w:hAnsi="Trebuchet MS"/>
        </w:rPr>
        <w:t xml:space="preserve">ii tip ”pahar” cu sâmburi din </w:t>
      </w:r>
      <w:r w:rsidR="00072BC4">
        <w:rPr>
          <w:rFonts w:ascii="Trebuchet MS" w:hAnsi="Trebuchet MS"/>
        </w:rPr>
        <w:t>eton armat</w:t>
      </w:r>
      <w:r w:rsidRPr="009623E2">
        <w:rPr>
          <w:rFonts w:ascii="Trebuchet MS" w:hAnsi="Trebuchet MS"/>
        </w:rPr>
        <w:t xml:space="preserve">, acoperire tip şarpantă </w:t>
      </w:r>
      <w:r w:rsidR="00072BC4">
        <w:rPr>
          <w:rFonts w:ascii="Trebuchet MS" w:hAnsi="Trebuchet MS"/>
        </w:rPr>
        <w:t>î</w:t>
      </w:r>
      <w:r w:rsidRPr="009623E2">
        <w:rPr>
          <w:rFonts w:ascii="Trebuchet MS" w:hAnsi="Trebuchet MS"/>
        </w:rPr>
        <w:t>n dou</w:t>
      </w:r>
      <w:r w:rsidR="00072BC4">
        <w:rPr>
          <w:rFonts w:ascii="Trebuchet MS" w:hAnsi="Trebuchet MS"/>
        </w:rPr>
        <w:t>ă</w:t>
      </w:r>
      <w:r w:rsidRPr="009623E2">
        <w:rPr>
          <w:rFonts w:ascii="Trebuchet MS" w:hAnsi="Trebuchet MS"/>
        </w:rPr>
        <w:t xml:space="preserve"> ape pe grinzi in </w:t>
      </w:r>
      <w:r w:rsidR="00072BC4">
        <w:rPr>
          <w:rFonts w:ascii="Trebuchet MS" w:hAnsi="Trebuchet MS"/>
        </w:rPr>
        <w:t>beton</w:t>
      </w:r>
      <w:r w:rsidRPr="009623E2">
        <w:rPr>
          <w:rFonts w:ascii="Trebuchet MS" w:hAnsi="Trebuchet MS"/>
        </w:rPr>
        <w:t xml:space="preserve"> şi învelitoare din azbociment.</w:t>
      </w:r>
      <w:r w:rsidR="00072BC4">
        <w:rPr>
          <w:rFonts w:ascii="Trebuchet MS" w:hAnsi="Trebuchet MS"/>
        </w:rPr>
        <w:t xml:space="preserve"> </w:t>
      </w:r>
      <w:r w:rsidRPr="009623E2">
        <w:rPr>
          <w:rFonts w:ascii="Trebuchet MS" w:hAnsi="Trebuchet MS"/>
        </w:rPr>
        <w:t>Lucr</w:t>
      </w:r>
      <w:r w:rsidR="00072BC4">
        <w:rPr>
          <w:rFonts w:ascii="Trebuchet MS" w:hAnsi="Trebuchet MS"/>
        </w:rPr>
        <w:t>ă</w:t>
      </w:r>
      <w:r w:rsidRPr="009623E2">
        <w:rPr>
          <w:rFonts w:ascii="Trebuchet MS" w:hAnsi="Trebuchet MS"/>
        </w:rPr>
        <w:t xml:space="preserve">rile </w:t>
      </w:r>
      <w:r w:rsidR="00072BC4">
        <w:rPr>
          <w:rFonts w:ascii="Trebuchet MS" w:hAnsi="Trebuchet MS"/>
        </w:rPr>
        <w:t>din proiect vor consta din:</w:t>
      </w:r>
    </w:p>
    <w:p w14:paraId="05F0B065" w14:textId="79C370CA" w:rsidR="00C72751" w:rsidRPr="009623E2" w:rsidRDefault="00C72751" w:rsidP="00072BC4">
      <w:pPr>
        <w:spacing w:after="0" w:line="240" w:lineRule="auto"/>
        <w:jc w:val="both"/>
        <w:rPr>
          <w:rFonts w:ascii="Trebuchet MS" w:hAnsi="Trebuchet MS"/>
        </w:rPr>
      </w:pPr>
      <w:r w:rsidRPr="009623E2">
        <w:rPr>
          <w:rFonts w:ascii="Trebuchet MS" w:hAnsi="Trebuchet MS"/>
        </w:rPr>
        <w:t>Se vor mic</w:t>
      </w:r>
      <w:r w:rsidR="00072BC4">
        <w:rPr>
          <w:rFonts w:ascii="Trebuchet MS" w:hAnsi="Trebuchet MS"/>
        </w:rPr>
        <w:t>ș</w:t>
      </w:r>
      <w:r w:rsidRPr="009623E2">
        <w:rPr>
          <w:rFonts w:ascii="Trebuchet MS" w:hAnsi="Trebuchet MS"/>
        </w:rPr>
        <w:t>ora toate golurile de ferestre la dimen</w:t>
      </w:r>
      <w:r w:rsidR="00072BC4">
        <w:rPr>
          <w:rFonts w:ascii="Trebuchet MS" w:hAnsi="Trebuchet MS"/>
        </w:rPr>
        <w:t>siunea de 1,85 x1,20 m, se vor î</w:t>
      </w:r>
      <w:r w:rsidRPr="009623E2">
        <w:rPr>
          <w:rFonts w:ascii="Trebuchet MS" w:hAnsi="Trebuchet MS"/>
        </w:rPr>
        <w:t>nchide u</w:t>
      </w:r>
      <w:r w:rsidR="00072BC4">
        <w:rPr>
          <w:rFonts w:ascii="Trebuchet MS" w:hAnsi="Trebuchet MS"/>
        </w:rPr>
        <w:t>ș</w:t>
      </w:r>
      <w:r w:rsidRPr="009623E2">
        <w:rPr>
          <w:rFonts w:ascii="Trebuchet MS" w:hAnsi="Trebuchet MS"/>
        </w:rPr>
        <w:t>ile de pe fa</w:t>
      </w:r>
      <w:r w:rsidR="00072BC4">
        <w:rPr>
          <w:rFonts w:ascii="Trebuchet MS" w:hAnsi="Trebuchet MS"/>
        </w:rPr>
        <w:t>ț</w:t>
      </w:r>
      <w:r w:rsidRPr="009623E2">
        <w:rPr>
          <w:rFonts w:ascii="Trebuchet MS" w:hAnsi="Trebuchet MS"/>
        </w:rPr>
        <w:t xml:space="preserve">adele laterale cu dimensiunile 1,15 x 2,20 m </w:t>
      </w:r>
      <w:r w:rsidR="00072BC4">
        <w:rPr>
          <w:rFonts w:ascii="Trebuchet MS" w:hAnsi="Trebuchet MS"/>
        </w:rPr>
        <w:t>între axele C-D-1 ș</w:t>
      </w:r>
      <w:r w:rsidRPr="009623E2">
        <w:rPr>
          <w:rFonts w:ascii="Trebuchet MS" w:hAnsi="Trebuchet MS"/>
        </w:rPr>
        <w:t>i 4</w:t>
      </w:r>
      <w:r w:rsidR="00072BC4">
        <w:rPr>
          <w:rFonts w:ascii="Trebuchet MS" w:hAnsi="Trebuchet MS"/>
        </w:rPr>
        <w:t>,</w:t>
      </w:r>
      <w:r w:rsidRPr="009623E2">
        <w:rPr>
          <w:rFonts w:ascii="Trebuchet MS" w:hAnsi="Trebuchet MS"/>
        </w:rPr>
        <w:t xml:space="preserve"> </w:t>
      </w:r>
      <w:r w:rsidR="00072BC4">
        <w:rPr>
          <w:rFonts w:ascii="Trebuchet MS" w:hAnsi="Trebuchet MS"/>
        </w:rPr>
        <w:t>ș</w:t>
      </w:r>
      <w:r w:rsidRPr="009623E2">
        <w:rPr>
          <w:rFonts w:ascii="Trebuchet MS" w:hAnsi="Trebuchet MS"/>
        </w:rPr>
        <w:t>i se v</w:t>
      </w:r>
      <w:r w:rsidR="00072BC4">
        <w:rPr>
          <w:rFonts w:ascii="Trebuchet MS" w:hAnsi="Trebuchet MS"/>
        </w:rPr>
        <w:t>or mă</w:t>
      </w:r>
      <w:r w:rsidRPr="009623E2">
        <w:rPr>
          <w:rFonts w:ascii="Trebuchet MS" w:hAnsi="Trebuchet MS"/>
        </w:rPr>
        <w:t xml:space="preserve">ri golurile dintre axele A-B-1 </w:t>
      </w:r>
      <w:r w:rsidR="00072BC4">
        <w:rPr>
          <w:rFonts w:ascii="Trebuchet MS" w:hAnsi="Trebuchet MS"/>
        </w:rPr>
        <w:t>ș</w:t>
      </w:r>
      <w:r w:rsidRPr="009623E2">
        <w:rPr>
          <w:rFonts w:ascii="Trebuchet MS" w:hAnsi="Trebuchet MS"/>
        </w:rPr>
        <w:t xml:space="preserve">i 4 </w:t>
      </w:r>
      <w:r w:rsidR="00072BC4">
        <w:rPr>
          <w:rFonts w:ascii="Trebuchet MS" w:hAnsi="Trebuchet MS"/>
        </w:rPr>
        <w:t>care</w:t>
      </w:r>
      <w:r w:rsidRPr="009623E2">
        <w:rPr>
          <w:rFonts w:ascii="Trebuchet MS" w:hAnsi="Trebuchet MS"/>
        </w:rPr>
        <w:t xml:space="preserve"> vor avea diensiunile de 1,20 x 2,10 m.</w:t>
      </w:r>
    </w:p>
    <w:p w14:paraId="7DABCE68" w14:textId="1BFEE1D6" w:rsidR="00C72751" w:rsidRPr="009623E2" w:rsidRDefault="00C72751" w:rsidP="00072BC4">
      <w:pPr>
        <w:spacing w:after="0" w:line="240" w:lineRule="auto"/>
        <w:jc w:val="both"/>
        <w:rPr>
          <w:rFonts w:ascii="Trebuchet MS" w:hAnsi="Trebuchet MS"/>
        </w:rPr>
      </w:pPr>
      <w:r w:rsidRPr="009623E2">
        <w:rPr>
          <w:rFonts w:ascii="Trebuchet MS" w:hAnsi="Trebuchet MS"/>
        </w:rPr>
        <w:t>Pe fa</w:t>
      </w:r>
      <w:r w:rsidR="00072BC4">
        <w:rPr>
          <w:rFonts w:ascii="Trebuchet MS" w:hAnsi="Trebuchet MS"/>
        </w:rPr>
        <w:t>ț</w:t>
      </w:r>
      <w:r w:rsidRPr="009623E2">
        <w:rPr>
          <w:rFonts w:ascii="Trebuchet MS" w:hAnsi="Trebuchet MS"/>
        </w:rPr>
        <w:t>ada principal</w:t>
      </w:r>
      <w:r w:rsidR="00072BC4">
        <w:rPr>
          <w:rFonts w:ascii="Trebuchet MS" w:hAnsi="Trebuchet MS"/>
        </w:rPr>
        <w:t>ă</w:t>
      </w:r>
      <w:r w:rsidRPr="009623E2">
        <w:rPr>
          <w:rFonts w:ascii="Trebuchet MS" w:hAnsi="Trebuchet MS"/>
        </w:rPr>
        <w:t xml:space="preserve"> se va crea un gol pentru o u</w:t>
      </w:r>
      <w:r w:rsidR="00072BC4">
        <w:rPr>
          <w:rFonts w:ascii="Trebuchet MS" w:hAnsi="Trebuchet MS"/>
        </w:rPr>
        <w:t>șa</w:t>
      </w:r>
      <w:r w:rsidRPr="009623E2">
        <w:rPr>
          <w:rFonts w:ascii="Trebuchet MS" w:hAnsi="Trebuchet MS"/>
        </w:rPr>
        <w:t xml:space="preserve"> rulant</w:t>
      </w:r>
      <w:r w:rsidR="00072BC4">
        <w:rPr>
          <w:rFonts w:ascii="Trebuchet MS" w:hAnsi="Trebuchet MS"/>
        </w:rPr>
        <w:t>ă</w:t>
      </w:r>
      <w:r w:rsidRPr="009623E2">
        <w:rPr>
          <w:rFonts w:ascii="Trebuchet MS" w:hAnsi="Trebuchet MS"/>
        </w:rPr>
        <w:t xml:space="preserve"> cu dimensiunile de 3,50 x 3,50 m</w:t>
      </w:r>
      <w:r w:rsidR="00072BC4">
        <w:rPr>
          <w:rFonts w:ascii="Trebuchet MS" w:hAnsi="Trebuchet MS"/>
        </w:rPr>
        <w:t>.</w:t>
      </w:r>
      <w:r w:rsidR="00072BC4" w:rsidRPr="00072BC4">
        <w:rPr>
          <w:rFonts w:ascii="Trebuchet MS" w:hAnsi="Trebuchet MS"/>
        </w:rPr>
        <w:t xml:space="preserve"> </w:t>
      </w:r>
      <w:r w:rsidR="00072BC4">
        <w:rPr>
          <w:rFonts w:ascii="Trebuchet MS" w:hAnsi="Trebuchet MS"/>
        </w:rPr>
        <w:t>Î</w:t>
      </w:r>
      <w:r w:rsidR="00072BC4" w:rsidRPr="009623E2">
        <w:rPr>
          <w:rFonts w:ascii="Trebuchet MS" w:hAnsi="Trebuchet MS"/>
        </w:rPr>
        <w:t>nvelitoarea de azbociment va fi recondi</w:t>
      </w:r>
      <w:r w:rsidR="00072BC4">
        <w:rPr>
          <w:rFonts w:ascii="Trebuchet MS" w:hAnsi="Trebuchet MS"/>
        </w:rPr>
        <w:t>ț</w:t>
      </w:r>
      <w:r w:rsidR="00072BC4" w:rsidRPr="009623E2">
        <w:rPr>
          <w:rFonts w:ascii="Trebuchet MS" w:hAnsi="Trebuchet MS"/>
        </w:rPr>
        <w:t>ionat</w:t>
      </w:r>
      <w:r w:rsidR="00072BC4">
        <w:rPr>
          <w:rFonts w:ascii="Trebuchet MS" w:hAnsi="Trebuchet MS"/>
        </w:rPr>
        <w:t>ă, și se va păstra.</w:t>
      </w:r>
    </w:p>
    <w:p w14:paraId="6657639B" w14:textId="75B64035" w:rsidR="00C72751" w:rsidRPr="009623E2" w:rsidRDefault="00C72751" w:rsidP="00072BC4">
      <w:pPr>
        <w:spacing w:after="0" w:line="240" w:lineRule="auto"/>
        <w:jc w:val="both"/>
        <w:rPr>
          <w:rFonts w:ascii="Trebuchet MS" w:hAnsi="Trebuchet MS"/>
        </w:rPr>
      </w:pPr>
      <w:r w:rsidRPr="009623E2">
        <w:rPr>
          <w:rFonts w:ascii="Trebuchet MS" w:hAnsi="Trebuchet MS"/>
          <w:b/>
          <w:i/>
        </w:rPr>
        <w:t>C3 – anexa</w:t>
      </w:r>
      <w:r w:rsidRPr="009623E2">
        <w:rPr>
          <w:rFonts w:ascii="Trebuchet MS" w:hAnsi="Trebuchet MS"/>
        </w:rPr>
        <w:t xml:space="preserve"> </w:t>
      </w:r>
      <w:r w:rsidR="00072BC4">
        <w:rPr>
          <w:rFonts w:ascii="Trebuchet MS" w:hAnsi="Trebuchet MS"/>
        </w:rPr>
        <w:t xml:space="preserve">cu suprafața construită de </w:t>
      </w:r>
      <w:r w:rsidRPr="009623E2">
        <w:rPr>
          <w:rFonts w:ascii="Trebuchet MS" w:hAnsi="Trebuchet MS"/>
        </w:rPr>
        <w:t>103,00 mp din m</w:t>
      </w:r>
      <w:r w:rsidR="00072BC4">
        <w:rPr>
          <w:rFonts w:ascii="Trebuchet MS" w:hAnsi="Trebuchet MS"/>
        </w:rPr>
        <w:t>ă</w:t>
      </w:r>
      <w:r w:rsidRPr="009623E2">
        <w:rPr>
          <w:rFonts w:ascii="Trebuchet MS" w:hAnsi="Trebuchet MS"/>
        </w:rPr>
        <w:t>suratori (58,00 mp din acte), construcţie parter, zidărie bca, învelitoare tip teras</w:t>
      </w:r>
      <w:r w:rsidR="00072BC4">
        <w:rPr>
          <w:rFonts w:ascii="Trebuchet MS" w:hAnsi="Trebuchet MS"/>
        </w:rPr>
        <w:t>ă</w:t>
      </w:r>
      <w:r w:rsidRPr="009623E2">
        <w:rPr>
          <w:rFonts w:ascii="Trebuchet MS" w:hAnsi="Trebuchet MS"/>
        </w:rPr>
        <w:t>, ce face leg</w:t>
      </w:r>
      <w:r w:rsidR="00072BC4">
        <w:rPr>
          <w:rFonts w:ascii="Trebuchet MS" w:hAnsi="Trebuchet MS"/>
        </w:rPr>
        <w:t>ă</w:t>
      </w:r>
      <w:r w:rsidRPr="009623E2">
        <w:rPr>
          <w:rFonts w:ascii="Trebuchet MS" w:hAnsi="Trebuchet MS"/>
        </w:rPr>
        <w:t xml:space="preserve">tura dintre copul C2 </w:t>
      </w:r>
      <w:r w:rsidR="00072BC4">
        <w:rPr>
          <w:rFonts w:ascii="Trebuchet MS" w:hAnsi="Trebuchet MS"/>
        </w:rPr>
        <w:t>ș</w:t>
      </w:r>
      <w:r w:rsidRPr="009623E2">
        <w:rPr>
          <w:rFonts w:ascii="Trebuchet MS" w:hAnsi="Trebuchet MS"/>
        </w:rPr>
        <w:t>i C3. Cladirea va rezolva grupuri</w:t>
      </w:r>
      <w:r w:rsidR="00072BC4">
        <w:rPr>
          <w:rFonts w:ascii="Trebuchet MS" w:hAnsi="Trebuchet MS"/>
        </w:rPr>
        <w:t>le</w:t>
      </w:r>
      <w:r w:rsidRPr="009623E2">
        <w:rPr>
          <w:rFonts w:ascii="Trebuchet MS" w:hAnsi="Trebuchet MS"/>
        </w:rPr>
        <w:t xml:space="preserve"> sanitare, vestiare, magazie </w:t>
      </w:r>
      <w:r w:rsidR="00072BC4">
        <w:rPr>
          <w:rFonts w:ascii="Trebuchet MS" w:hAnsi="Trebuchet MS"/>
        </w:rPr>
        <w:t>ș</w:t>
      </w:r>
      <w:r w:rsidRPr="009623E2">
        <w:rPr>
          <w:rFonts w:ascii="Trebuchet MS" w:hAnsi="Trebuchet MS"/>
        </w:rPr>
        <w:t xml:space="preserve">i un birou. </w:t>
      </w:r>
    </w:p>
    <w:p w14:paraId="7F2D1125" w14:textId="7EF7B951" w:rsidR="00072BC4" w:rsidRPr="009623E2" w:rsidRDefault="00C72751" w:rsidP="00072BC4">
      <w:pPr>
        <w:spacing w:after="0" w:line="240" w:lineRule="auto"/>
        <w:jc w:val="both"/>
        <w:rPr>
          <w:rFonts w:ascii="Trebuchet MS" w:hAnsi="Trebuchet MS"/>
        </w:rPr>
      </w:pPr>
      <w:r w:rsidRPr="009623E2">
        <w:rPr>
          <w:rFonts w:ascii="Trebuchet MS" w:hAnsi="Trebuchet MS"/>
          <w:b/>
          <w:i/>
        </w:rPr>
        <w:t>C4</w:t>
      </w:r>
      <w:r w:rsidR="00072BC4">
        <w:rPr>
          <w:rFonts w:ascii="Trebuchet MS" w:hAnsi="Trebuchet MS"/>
          <w:b/>
          <w:i/>
        </w:rPr>
        <w:t xml:space="preserve"> </w:t>
      </w:r>
      <w:r w:rsidRPr="009623E2">
        <w:rPr>
          <w:rFonts w:ascii="Trebuchet MS" w:hAnsi="Trebuchet MS"/>
        </w:rPr>
        <w:t xml:space="preserve">- </w:t>
      </w:r>
      <w:r w:rsidRPr="009623E2">
        <w:rPr>
          <w:rFonts w:ascii="Trebuchet MS" w:hAnsi="Trebuchet MS"/>
          <w:b/>
          <w:i/>
        </w:rPr>
        <w:t>Hala depozitare</w:t>
      </w:r>
      <w:r w:rsidRPr="009623E2">
        <w:rPr>
          <w:rFonts w:ascii="Trebuchet MS" w:hAnsi="Trebuchet MS"/>
        </w:rPr>
        <w:t xml:space="preserve">, </w:t>
      </w:r>
      <w:r w:rsidR="00072BC4">
        <w:rPr>
          <w:rFonts w:ascii="Trebuchet MS" w:hAnsi="Trebuchet MS"/>
        </w:rPr>
        <w:t xml:space="preserve">cu suprafața construită de </w:t>
      </w:r>
      <w:r w:rsidRPr="009623E2">
        <w:rPr>
          <w:rFonts w:ascii="Trebuchet MS" w:hAnsi="Trebuchet MS"/>
        </w:rPr>
        <w:t>340,40 mp din m</w:t>
      </w:r>
      <w:r w:rsidR="00072BC4">
        <w:rPr>
          <w:rFonts w:ascii="Trebuchet MS" w:hAnsi="Trebuchet MS"/>
        </w:rPr>
        <w:t>ă</w:t>
      </w:r>
      <w:r w:rsidRPr="009623E2">
        <w:rPr>
          <w:rFonts w:ascii="Trebuchet MS" w:hAnsi="Trebuchet MS"/>
        </w:rPr>
        <w:t>suratori (360,00 din acte), regim de înălţime parter, clădire realizată din zidărie de cărămidă ,fundatii tip ”pahar” cu sâmburi din b</w:t>
      </w:r>
      <w:r w:rsidR="00072BC4">
        <w:rPr>
          <w:rFonts w:ascii="Trebuchet MS" w:hAnsi="Trebuchet MS"/>
        </w:rPr>
        <w:t>eton armat, acoperire tip şarpantă î</w:t>
      </w:r>
      <w:r w:rsidRPr="009623E2">
        <w:rPr>
          <w:rFonts w:ascii="Trebuchet MS" w:hAnsi="Trebuchet MS"/>
        </w:rPr>
        <w:t>n dou</w:t>
      </w:r>
      <w:r w:rsidR="00072BC4">
        <w:rPr>
          <w:rFonts w:ascii="Trebuchet MS" w:hAnsi="Trebuchet MS"/>
        </w:rPr>
        <w:t>ă</w:t>
      </w:r>
      <w:r w:rsidRPr="009623E2">
        <w:rPr>
          <w:rFonts w:ascii="Trebuchet MS" w:hAnsi="Trebuchet MS"/>
        </w:rPr>
        <w:t xml:space="preserve"> ape pe grinzi </w:t>
      </w:r>
      <w:r w:rsidR="00072BC4">
        <w:rPr>
          <w:rFonts w:ascii="Trebuchet MS" w:hAnsi="Trebuchet MS"/>
        </w:rPr>
        <w:t>d</w:t>
      </w:r>
      <w:r w:rsidRPr="009623E2">
        <w:rPr>
          <w:rFonts w:ascii="Trebuchet MS" w:hAnsi="Trebuchet MS"/>
        </w:rPr>
        <w:t>in b</w:t>
      </w:r>
      <w:r w:rsidR="00072BC4">
        <w:rPr>
          <w:rFonts w:ascii="Trebuchet MS" w:hAnsi="Trebuchet MS"/>
        </w:rPr>
        <w:t>eton</w:t>
      </w:r>
      <w:r w:rsidRPr="009623E2">
        <w:rPr>
          <w:rFonts w:ascii="Trebuchet MS" w:hAnsi="Trebuchet MS"/>
        </w:rPr>
        <w:t xml:space="preserve"> şi învelitoare din azbociment.</w:t>
      </w:r>
      <w:r w:rsidR="00072BC4" w:rsidRPr="00072BC4">
        <w:rPr>
          <w:rFonts w:ascii="Trebuchet MS" w:hAnsi="Trebuchet MS"/>
        </w:rPr>
        <w:t xml:space="preserve"> </w:t>
      </w:r>
      <w:r w:rsidR="00072BC4">
        <w:rPr>
          <w:rFonts w:ascii="Trebuchet MS" w:hAnsi="Trebuchet MS"/>
        </w:rPr>
        <w:t>Î</w:t>
      </w:r>
      <w:r w:rsidR="00072BC4" w:rsidRPr="009623E2">
        <w:rPr>
          <w:rFonts w:ascii="Trebuchet MS" w:hAnsi="Trebuchet MS"/>
        </w:rPr>
        <w:t>nvelitoarea de azbociment va fi recondi</w:t>
      </w:r>
      <w:r w:rsidR="00072BC4">
        <w:rPr>
          <w:rFonts w:ascii="Trebuchet MS" w:hAnsi="Trebuchet MS"/>
        </w:rPr>
        <w:t>ț</w:t>
      </w:r>
      <w:r w:rsidR="00072BC4" w:rsidRPr="009623E2">
        <w:rPr>
          <w:rFonts w:ascii="Trebuchet MS" w:hAnsi="Trebuchet MS"/>
        </w:rPr>
        <w:t>ionat</w:t>
      </w:r>
      <w:r w:rsidR="00072BC4">
        <w:rPr>
          <w:rFonts w:ascii="Trebuchet MS" w:hAnsi="Trebuchet MS"/>
        </w:rPr>
        <w:t>ă, și se va păstra.</w:t>
      </w:r>
      <w:r w:rsidR="00072BC4" w:rsidRPr="00072BC4">
        <w:rPr>
          <w:rFonts w:ascii="Trebuchet MS" w:hAnsi="Trebuchet MS"/>
        </w:rPr>
        <w:t xml:space="preserve"> </w:t>
      </w:r>
      <w:r w:rsidR="00072BC4" w:rsidRPr="009623E2">
        <w:rPr>
          <w:rFonts w:ascii="Trebuchet MS" w:hAnsi="Trebuchet MS"/>
        </w:rPr>
        <w:t>Lucr</w:t>
      </w:r>
      <w:r w:rsidR="00072BC4">
        <w:rPr>
          <w:rFonts w:ascii="Trebuchet MS" w:hAnsi="Trebuchet MS"/>
        </w:rPr>
        <w:t>ă</w:t>
      </w:r>
      <w:r w:rsidR="00072BC4" w:rsidRPr="009623E2">
        <w:rPr>
          <w:rFonts w:ascii="Trebuchet MS" w:hAnsi="Trebuchet MS"/>
        </w:rPr>
        <w:t xml:space="preserve">rile </w:t>
      </w:r>
      <w:r w:rsidR="00072BC4">
        <w:rPr>
          <w:rFonts w:ascii="Trebuchet MS" w:hAnsi="Trebuchet MS"/>
        </w:rPr>
        <w:t>din proiect vor consta din:</w:t>
      </w:r>
    </w:p>
    <w:p w14:paraId="1DDDE370" w14:textId="7E636324" w:rsidR="00C72751" w:rsidRPr="009623E2" w:rsidRDefault="00C72751" w:rsidP="00072BC4">
      <w:pPr>
        <w:spacing w:after="0" w:line="240" w:lineRule="auto"/>
        <w:jc w:val="both"/>
        <w:rPr>
          <w:rFonts w:ascii="Trebuchet MS" w:hAnsi="Trebuchet MS"/>
        </w:rPr>
      </w:pPr>
      <w:r w:rsidRPr="009623E2">
        <w:rPr>
          <w:rFonts w:ascii="Trebuchet MS" w:hAnsi="Trebuchet MS"/>
        </w:rPr>
        <w:t>Se vor mic</w:t>
      </w:r>
      <w:r w:rsidR="00072BC4">
        <w:rPr>
          <w:rFonts w:ascii="Trebuchet MS" w:hAnsi="Trebuchet MS"/>
        </w:rPr>
        <w:t>ș</w:t>
      </w:r>
      <w:r w:rsidRPr="009623E2">
        <w:rPr>
          <w:rFonts w:ascii="Trebuchet MS" w:hAnsi="Trebuchet MS"/>
        </w:rPr>
        <w:t>ora toate golurile de ferestre la dimen</w:t>
      </w:r>
      <w:r w:rsidR="00072BC4">
        <w:rPr>
          <w:rFonts w:ascii="Trebuchet MS" w:hAnsi="Trebuchet MS"/>
        </w:rPr>
        <w:t>siunea de 1,85 x1,20 m, se vor î</w:t>
      </w:r>
      <w:r w:rsidRPr="009623E2">
        <w:rPr>
          <w:rFonts w:ascii="Trebuchet MS" w:hAnsi="Trebuchet MS"/>
        </w:rPr>
        <w:t>nchide u</w:t>
      </w:r>
      <w:r w:rsidR="00072BC4">
        <w:rPr>
          <w:rFonts w:ascii="Trebuchet MS" w:hAnsi="Trebuchet MS"/>
        </w:rPr>
        <w:t>ș</w:t>
      </w:r>
      <w:r w:rsidRPr="009623E2">
        <w:rPr>
          <w:rFonts w:ascii="Trebuchet MS" w:hAnsi="Trebuchet MS"/>
        </w:rPr>
        <w:t>ile de pe fa</w:t>
      </w:r>
      <w:r w:rsidR="00072BC4">
        <w:rPr>
          <w:rFonts w:ascii="Trebuchet MS" w:hAnsi="Trebuchet MS"/>
        </w:rPr>
        <w:t>ț</w:t>
      </w:r>
      <w:r w:rsidRPr="009623E2">
        <w:rPr>
          <w:rFonts w:ascii="Trebuchet MS" w:hAnsi="Trebuchet MS"/>
        </w:rPr>
        <w:t>adele laterale cu dimensiunile 11,5 x 2,20 m</w:t>
      </w:r>
      <w:r w:rsidR="00072BC4">
        <w:rPr>
          <w:rFonts w:ascii="Trebuchet MS" w:hAnsi="Trebuchet MS"/>
        </w:rPr>
        <w:t xml:space="preserve"> î</w:t>
      </w:r>
      <w:r w:rsidRPr="009623E2">
        <w:rPr>
          <w:rFonts w:ascii="Trebuchet MS" w:hAnsi="Trebuchet MS"/>
        </w:rPr>
        <w:t xml:space="preserve">ntre axele C-D-1 si 4 </w:t>
      </w:r>
      <w:r w:rsidR="00072BC4">
        <w:rPr>
          <w:rFonts w:ascii="Trebuchet MS" w:hAnsi="Trebuchet MS"/>
        </w:rPr>
        <w:t>ș</w:t>
      </w:r>
      <w:r w:rsidRPr="009623E2">
        <w:rPr>
          <w:rFonts w:ascii="Trebuchet MS" w:hAnsi="Trebuchet MS"/>
        </w:rPr>
        <w:t>i se v</w:t>
      </w:r>
      <w:r w:rsidR="00072BC4">
        <w:rPr>
          <w:rFonts w:ascii="Trebuchet MS" w:hAnsi="Trebuchet MS"/>
        </w:rPr>
        <w:t xml:space="preserve">or </w:t>
      </w:r>
      <w:r w:rsidRPr="009623E2">
        <w:rPr>
          <w:rFonts w:ascii="Trebuchet MS" w:hAnsi="Trebuchet MS"/>
        </w:rPr>
        <w:t>m</w:t>
      </w:r>
      <w:r w:rsidR="00072BC4">
        <w:rPr>
          <w:rFonts w:ascii="Trebuchet MS" w:hAnsi="Trebuchet MS"/>
        </w:rPr>
        <w:t>ă</w:t>
      </w:r>
      <w:r w:rsidRPr="009623E2">
        <w:rPr>
          <w:rFonts w:ascii="Trebuchet MS" w:hAnsi="Trebuchet MS"/>
        </w:rPr>
        <w:t xml:space="preserve">ri golurile dintre axele A-B-1 </w:t>
      </w:r>
      <w:r w:rsidR="00072BC4">
        <w:rPr>
          <w:rFonts w:ascii="Trebuchet MS" w:hAnsi="Trebuchet MS"/>
        </w:rPr>
        <w:t>ș</w:t>
      </w:r>
      <w:r w:rsidRPr="009623E2">
        <w:rPr>
          <w:rFonts w:ascii="Trebuchet MS" w:hAnsi="Trebuchet MS"/>
        </w:rPr>
        <w:t xml:space="preserve">i 4 </w:t>
      </w:r>
      <w:r w:rsidR="00072BC4">
        <w:rPr>
          <w:rFonts w:ascii="Trebuchet MS" w:hAnsi="Trebuchet MS"/>
        </w:rPr>
        <w:t>ș</w:t>
      </w:r>
      <w:r w:rsidRPr="009623E2">
        <w:rPr>
          <w:rFonts w:ascii="Trebuchet MS" w:hAnsi="Trebuchet MS"/>
        </w:rPr>
        <w:t>i vor avea di</w:t>
      </w:r>
      <w:r w:rsidR="00072BC4">
        <w:rPr>
          <w:rFonts w:ascii="Trebuchet MS" w:hAnsi="Trebuchet MS"/>
        </w:rPr>
        <w:t>m</w:t>
      </w:r>
      <w:r w:rsidRPr="009623E2">
        <w:rPr>
          <w:rFonts w:ascii="Trebuchet MS" w:hAnsi="Trebuchet MS"/>
        </w:rPr>
        <w:t>ensiunile de 1,20 x 2,10 m.</w:t>
      </w:r>
    </w:p>
    <w:p w14:paraId="78246B3A" w14:textId="79E088EF" w:rsidR="00C72751" w:rsidRPr="009623E2" w:rsidRDefault="00C72751" w:rsidP="00072BC4">
      <w:pPr>
        <w:spacing w:after="0" w:line="240" w:lineRule="auto"/>
        <w:jc w:val="both"/>
        <w:rPr>
          <w:rFonts w:ascii="Trebuchet MS" w:hAnsi="Trebuchet MS"/>
        </w:rPr>
      </w:pPr>
      <w:r w:rsidRPr="009623E2">
        <w:rPr>
          <w:rFonts w:ascii="Trebuchet MS" w:hAnsi="Trebuchet MS"/>
          <w:b/>
          <w:i/>
        </w:rPr>
        <w:t>C5</w:t>
      </w:r>
      <w:r w:rsidRPr="009623E2">
        <w:rPr>
          <w:rFonts w:ascii="Trebuchet MS" w:hAnsi="Trebuchet MS"/>
        </w:rPr>
        <w:t xml:space="preserve">- </w:t>
      </w:r>
      <w:r w:rsidRPr="009623E2">
        <w:rPr>
          <w:rFonts w:ascii="Trebuchet MS" w:hAnsi="Trebuchet MS"/>
          <w:b/>
          <w:i/>
        </w:rPr>
        <w:t>sediu administrativ</w:t>
      </w:r>
      <w:r w:rsidRPr="009623E2">
        <w:rPr>
          <w:rFonts w:ascii="Trebuchet MS" w:hAnsi="Trebuchet MS"/>
        </w:rPr>
        <w:t xml:space="preserve">, </w:t>
      </w:r>
      <w:r w:rsidR="00072BC4">
        <w:rPr>
          <w:rFonts w:ascii="Trebuchet MS" w:hAnsi="Trebuchet MS"/>
        </w:rPr>
        <w:t>suprafață construită de</w:t>
      </w:r>
      <w:r w:rsidRPr="009623E2">
        <w:rPr>
          <w:rFonts w:ascii="Trebuchet MS" w:hAnsi="Trebuchet MS"/>
        </w:rPr>
        <w:t xml:space="preserve"> 118,10 mp, regim de înălţime parter, clădire realizată din zidărie de cărămidă, cu sâmburi din b</w:t>
      </w:r>
      <w:r w:rsidR="00072BC4">
        <w:rPr>
          <w:rFonts w:ascii="Trebuchet MS" w:hAnsi="Trebuchet MS"/>
        </w:rPr>
        <w:t>eton armat</w:t>
      </w:r>
      <w:r w:rsidRPr="009623E2">
        <w:rPr>
          <w:rFonts w:ascii="Trebuchet MS" w:hAnsi="Trebuchet MS"/>
        </w:rPr>
        <w:t xml:space="preserve">, acoperire tip şarpantă pe grinzi </w:t>
      </w:r>
      <w:r w:rsidR="00072BC4">
        <w:rPr>
          <w:rFonts w:ascii="Trebuchet MS" w:hAnsi="Trebuchet MS"/>
        </w:rPr>
        <w:t>d</w:t>
      </w:r>
      <w:r w:rsidRPr="009623E2">
        <w:rPr>
          <w:rFonts w:ascii="Trebuchet MS" w:hAnsi="Trebuchet MS"/>
        </w:rPr>
        <w:t>in b</w:t>
      </w:r>
      <w:r w:rsidR="00072BC4">
        <w:rPr>
          <w:rFonts w:ascii="Trebuchet MS" w:hAnsi="Trebuchet MS"/>
        </w:rPr>
        <w:t>eton</w:t>
      </w:r>
      <w:r w:rsidRPr="009623E2">
        <w:rPr>
          <w:rFonts w:ascii="Trebuchet MS" w:hAnsi="Trebuchet MS"/>
        </w:rPr>
        <w:t xml:space="preserve"> şi învelitoare tip teras</w:t>
      </w:r>
      <w:r w:rsidR="00072BC4">
        <w:rPr>
          <w:rFonts w:ascii="Trebuchet MS" w:hAnsi="Trebuchet MS"/>
        </w:rPr>
        <w:t>ă</w:t>
      </w:r>
      <w:r w:rsidRPr="009623E2">
        <w:rPr>
          <w:rFonts w:ascii="Trebuchet MS" w:hAnsi="Trebuchet MS"/>
        </w:rPr>
        <w:t>. Lucr</w:t>
      </w:r>
      <w:r w:rsidR="00072BC4">
        <w:rPr>
          <w:rFonts w:ascii="Trebuchet MS" w:hAnsi="Trebuchet MS"/>
        </w:rPr>
        <w:t>ă</w:t>
      </w:r>
      <w:r w:rsidRPr="009623E2">
        <w:rPr>
          <w:rFonts w:ascii="Trebuchet MS" w:hAnsi="Trebuchet MS"/>
        </w:rPr>
        <w:t>rile vor consta</w:t>
      </w:r>
      <w:r w:rsidR="00072BC4">
        <w:rPr>
          <w:rFonts w:ascii="Trebuchet MS" w:hAnsi="Trebuchet MS"/>
        </w:rPr>
        <w:t xml:space="preserve"> în recondiț</w:t>
      </w:r>
      <w:r w:rsidRPr="009623E2">
        <w:rPr>
          <w:rFonts w:ascii="Trebuchet MS" w:hAnsi="Trebuchet MS"/>
        </w:rPr>
        <w:t>ionare prin schimbare t</w:t>
      </w:r>
      <w:r w:rsidR="00072BC4">
        <w:rPr>
          <w:rFonts w:ascii="Trebuchet MS" w:hAnsi="Trebuchet MS"/>
        </w:rPr>
        <w:t>â</w:t>
      </w:r>
      <w:r w:rsidRPr="009623E2">
        <w:rPr>
          <w:rFonts w:ascii="Trebuchet MS" w:hAnsi="Trebuchet MS"/>
        </w:rPr>
        <w:t>mpl</w:t>
      </w:r>
      <w:r w:rsidR="00072BC4">
        <w:rPr>
          <w:rFonts w:ascii="Trebuchet MS" w:hAnsi="Trebuchet MS"/>
        </w:rPr>
        <w:t>ă</w:t>
      </w:r>
      <w:r w:rsidRPr="009623E2">
        <w:rPr>
          <w:rFonts w:ascii="Trebuchet MS" w:hAnsi="Trebuchet MS"/>
        </w:rPr>
        <w:t>rie interioar</w:t>
      </w:r>
      <w:r w:rsidR="00072BC4">
        <w:rPr>
          <w:rFonts w:ascii="Trebuchet MS" w:hAnsi="Trebuchet MS"/>
        </w:rPr>
        <w:t>ă</w:t>
      </w:r>
      <w:r w:rsidRPr="009623E2">
        <w:rPr>
          <w:rFonts w:ascii="Trebuchet MS" w:hAnsi="Trebuchet MS"/>
        </w:rPr>
        <w:t xml:space="preserve"> </w:t>
      </w:r>
      <w:r w:rsidR="00072BC4">
        <w:rPr>
          <w:rFonts w:ascii="Trebuchet MS" w:hAnsi="Trebuchet MS"/>
        </w:rPr>
        <w:t>ș</w:t>
      </w:r>
      <w:r w:rsidRPr="009623E2">
        <w:rPr>
          <w:rFonts w:ascii="Trebuchet MS" w:hAnsi="Trebuchet MS"/>
        </w:rPr>
        <w:t>i exterior</w:t>
      </w:r>
      <w:r w:rsidR="00072BC4">
        <w:rPr>
          <w:rFonts w:ascii="Trebuchet MS" w:hAnsi="Trebuchet MS"/>
        </w:rPr>
        <w:t>ă</w:t>
      </w:r>
      <w:r w:rsidRPr="009623E2">
        <w:rPr>
          <w:rFonts w:ascii="Trebuchet MS" w:hAnsi="Trebuchet MS"/>
        </w:rPr>
        <w:t xml:space="preserve">, </w:t>
      </w:r>
      <w:r w:rsidR="00072BC4">
        <w:rPr>
          <w:rFonts w:ascii="Trebuchet MS" w:hAnsi="Trebuchet MS"/>
        </w:rPr>
        <w:t>închidere ușă</w:t>
      </w:r>
      <w:r w:rsidRPr="009623E2">
        <w:rPr>
          <w:rFonts w:ascii="Trebuchet MS" w:hAnsi="Trebuchet MS"/>
        </w:rPr>
        <w:t xml:space="preserve"> interior</w:t>
      </w:r>
      <w:r w:rsidR="00072BC4">
        <w:rPr>
          <w:rFonts w:ascii="Trebuchet MS" w:hAnsi="Trebuchet MS"/>
        </w:rPr>
        <w:t>ă ș</w:t>
      </w:r>
      <w:r w:rsidRPr="009623E2">
        <w:rPr>
          <w:rFonts w:ascii="Trebuchet MS" w:hAnsi="Trebuchet MS"/>
        </w:rPr>
        <w:t>i crearea a dou</w:t>
      </w:r>
      <w:r w:rsidR="00072BC4">
        <w:rPr>
          <w:rFonts w:ascii="Trebuchet MS" w:hAnsi="Trebuchet MS"/>
        </w:rPr>
        <w:t>ă</w:t>
      </w:r>
      <w:r w:rsidRPr="009623E2">
        <w:rPr>
          <w:rFonts w:ascii="Trebuchet MS" w:hAnsi="Trebuchet MS"/>
        </w:rPr>
        <w:t xml:space="preserve"> u</w:t>
      </w:r>
      <w:r w:rsidR="00072BC4">
        <w:rPr>
          <w:rFonts w:ascii="Trebuchet MS" w:hAnsi="Trebuchet MS"/>
        </w:rPr>
        <w:t>ș</w:t>
      </w:r>
      <w:r w:rsidRPr="009623E2">
        <w:rPr>
          <w:rFonts w:ascii="Trebuchet MS" w:hAnsi="Trebuchet MS"/>
        </w:rPr>
        <w:t>i interioare, tencuial</w:t>
      </w:r>
      <w:r w:rsidR="00072BC4">
        <w:rPr>
          <w:rFonts w:ascii="Trebuchet MS" w:hAnsi="Trebuchet MS"/>
        </w:rPr>
        <w:t>ă</w:t>
      </w:r>
      <w:r w:rsidRPr="009623E2">
        <w:rPr>
          <w:rFonts w:ascii="Trebuchet MS" w:hAnsi="Trebuchet MS"/>
        </w:rPr>
        <w:t xml:space="preserve"> simpl</w:t>
      </w:r>
      <w:r w:rsidR="00072BC4">
        <w:rPr>
          <w:rFonts w:ascii="Trebuchet MS" w:hAnsi="Trebuchet MS"/>
        </w:rPr>
        <w:t>ă, reparaț</w:t>
      </w:r>
      <w:r w:rsidRPr="009623E2">
        <w:rPr>
          <w:rFonts w:ascii="Trebuchet MS" w:hAnsi="Trebuchet MS"/>
        </w:rPr>
        <w:t>ia acoperi</w:t>
      </w:r>
      <w:r w:rsidR="00072BC4">
        <w:rPr>
          <w:rFonts w:ascii="Trebuchet MS" w:hAnsi="Trebuchet MS"/>
        </w:rPr>
        <w:t>ș</w:t>
      </w:r>
      <w:r w:rsidRPr="009623E2">
        <w:rPr>
          <w:rFonts w:ascii="Trebuchet MS" w:hAnsi="Trebuchet MS"/>
        </w:rPr>
        <w:t>ului tip terasa.</w:t>
      </w:r>
    </w:p>
    <w:p w14:paraId="28327BF8" w14:textId="388F85F8" w:rsidR="00C72751" w:rsidRPr="009623E2" w:rsidRDefault="00C72751" w:rsidP="00C72751">
      <w:pPr>
        <w:jc w:val="both"/>
        <w:rPr>
          <w:rFonts w:ascii="Trebuchet MS" w:hAnsi="Trebuchet MS"/>
        </w:rPr>
      </w:pPr>
      <w:r w:rsidRPr="009623E2">
        <w:rPr>
          <w:rFonts w:ascii="Trebuchet MS" w:hAnsi="Trebuchet MS"/>
        </w:rPr>
        <w:t>La exterior</w:t>
      </w:r>
      <w:r w:rsidR="00072BC4">
        <w:rPr>
          <w:rFonts w:ascii="Trebuchet MS" w:hAnsi="Trebuchet MS"/>
        </w:rPr>
        <w:t>ul</w:t>
      </w:r>
      <w:r w:rsidRPr="009623E2">
        <w:rPr>
          <w:rFonts w:ascii="Trebuchet MS" w:hAnsi="Trebuchet MS"/>
        </w:rPr>
        <w:t xml:space="preserve">  cl</w:t>
      </w:r>
      <w:r w:rsidR="00072BC4">
        <w:rPr>
          <w:rFonts w:ascii="Trebuchet MS" w:hAnsi="Trebuchet MS"/>
        </w:rPr>
        <w:t>ă</w:t>
      </w:r>
      <w:r w:rsidRPr="009623E2">
        <w:rPr>
          <w:rFonts w:ascii="Trebuchet MS" w:hAnsi="Trebuchet MS"/>
        </w:rPr>
        <w:t>diril</w:t>
      </w:r>
      <w:r w:rsidR="00072BC4">
        <w:rPr>
          <w:rFonts w:ascii="Trebuchet MS" w:hAnsi="Trebuchet MS"/>
        </w:rPr>
        <w:t>or</w:t>
      </w:r>
      <w:r w:rsidRPr="009623E2">
        <w:rPr>
          <w:rFonts w:ascii="Trebuchet MS" w:hAnsi="Trebuchet MS"/>
        </w:rPr>
        <w:t xml:space="preserve"> C1, C2 </w:t>
      </w:r>
      <w:r w:rsidR="00072BC4">
        <w:rPr>
          <w:rFonts w:ascii="Trebuchet MS" w:hAnsi="Trebuchet MS"/>
        </w:rPr>
        <w:t>ș</w:t>
      </w:r>
      <w:r w:rsidRPr="009623E2">
        <w:rPr>
          <w:rFonts w:ascii="Trebuchet MS" w:hAnsi="Trebuchet MS"/>
        </w:rPr>
        <w:t>i C4 exist</w:t>
      </w:r>
      <w:r w:rsidR="00072BC4">
        <w:rPr>
          <w:rFonts w:ascii="Trebuchet MS" w:hAnsi="Trebuchet MS"/>
        </w:rPr>
        <w:t>ă</w:t>
      </w:r>
      <w:r w:rsidRPr="009623E2">
        <w:rPr>
          <w:rFonts w:ascii="Trebuchet MS" w:hAnsi="Trebuchet MS"/>
        </w:rPr>
        <w:t xml:space="preserve"> ni</w:t>
      </w:r>
      <w:r w:rsidR="00072BC4">
        <w:rPr>
          <w:rFonts w:ascii="Trebuchet MS" w:hAnsi="Trebuchet MS"/>
        </w:rPr>
        <w:t>ș</w:t>
      </w:r>
      <w:r w:rsidRPr="009623E2">
        <w:rPr>
          <w:rFonts w:ascii="Trebuchet MS" w:hAnsi="Trebuchet MS"/>
        </w:rPr>
        <w:t>te parape</w:t>
      </w:r>
      <w:r w:rsidR="00072BC4">
        <w:rPr>
          <w:rFonts w:ascii="Trebuchet MS" w:hAnsi="Trebuchet MS"/>
        </w:rPr>
        <w:t>ț</w:t>
      </w:r>
      <w:r w:rsidRPr="009623E2">
        <w:rPr>
          <w:rFonts w:ascii="Trebuchet MS" w:hAnsi="Trebuchet MS"/>
        </w:rPr>
        <w:t>i de separa</w:t>
      </w:r>
      <w:r w:rsidR="00072BC4">
        <w:rPr>
          <w:rFonts w:ascii="Trebuchet MS" w:hAnsi="Trebuchet MS"/>
        </w:rPr>
        <w:t>ț</w:t>
      </w:r>
      <w:r w:rsidRPr="009623E2">
        <w:rPr>
          <w:rFonts w:ascii="Trebuchet MS" w:hAnsi="Trebuchet MS"/>
        </w:rPr>
        <w:t xml:space="preserve">ie cu o </w:t>
      </w:r>
      <w:r w:rsidR="00072BC4">
        <w:rPr>
          <w:rFonts w:ascii="Trebuchet MS" w:hAnsi="Trebuchet MS"/>
        </w:rPr>
        <w:t>î</w:t>
      </w:r>
      <w:r w:rsidRPr="009623E2">
        <w:rPr>
          <w:rFonts w:ascii="Trebuchet MS" w:hAnsi="Trebuchet MS"/>
        </w:rPr>
        <w:t>n</w:t>
      </w:r>
      <w:r w:rsidR="00072BC4">
        <w:rPr>
          <w:rFonts w:ascii="Trebuchet MS" w:hAnsi="Trebuchet MS"/>
        </w:rPr>
        <w:t>ă</w:t>
      </w:r>
      <w:r w:rsidRPr="009623E2">
        <w:rPr>
          <w:rFonts w:ascii="Trebuchet MS" w:hAnsi="Trebuchet MS"/>
        </w:rPr>
        <w:t>l</w:t>
      </w:r>
      <w:r w:rsidR="00072BC4">
        <w:rPr>
          <w:rFonts w:ascii="Trebuchet MS" w:hAnsi="Trebuchet MS"/>
        </w:rPr>
        <w:t>ț</w:t>
      </w:r>
      <w:r w:rsidRPr="009623E2">
        <w:rPr>
          <w:rFonts w:ascii="Trebuchet MS" w:hAnsi="Trebuchet MS"/>
        </w:rPr>
        <w:t xml:space="preserve">ime de h=0,80 m </w:t>
      </w:r>
      <w:r w:rsidR="00072BC4">
        <w:rPr>
          <w:rFonts w:ascii="Trebuchet MS" w:hAnsi="Trebuchet MS"/>
        </w:rPr>
        <w:t>ș</w:t>
      </w:r>
      <w:r w:rsidRPr="009623E2">
        <w:rPr>
          <w:rFonts w:ascii="Trebuchet MS" w:hAnsi="Trebuchet MS"/>
        </w:rPr>
        <w:t>i o lungime cuprins</w:t>
      </w:r>
      <w:r w:rsidR="00072BC4">
        <w:rPr>
          <w:rFonts w:ascii="Trebuchet MS" w:hAnsi="Trebuchet MS"/>
        </w:rPr>
        <w:t>ă î</w:t>
      </w:r>
      <w:r w:rsidRPr="009623E2">
        <w:rPr>
          <w:rFonts w:ascii="Trebuchet MS" w:hAnsi="Trebuchet MS"/>
        </w:rPr>
        <w:t>ntre 6-8 m, realizate din caramid</w:t>
      </w:r>
      <w:r w:rsidR="00072BC4">
        <w:rPr>
          <w:rFonts w:ascii="Trebuchet MS" w:hAnsi="Trebuchet MS"/>
        </w:rPr>
        <w:t>ă</w:t>
      </w:r>
      <w:r w:rsidRPr="009623E2">
        <w:rPr>
          <w:rFonts w:ascii="Trebuchet MS" w:hAnsi="Trebuchet MS"/>
        </w:rPr>
        <w:t xml:space="preserve"> cu st</w:t>
      </w:r>
      <w:r w:rsidR="00072BC4">
        <w:rPr>
          <w:rFonts w:ascii="Trebuchet MS" w:hAnsi="Trebuchet MS"/>
        </w:rPr>
        <w:t>â</w:t>
      </w:r>
      <w:r w:rsidRPr="009623E2">
        <w:rPr>
          <w:rFonts w:ascii="Trebuchet MS" w:hAnsi="Trebuchet MS"/>
        </w:rPr>
        <w:t xml:space="preserve">lpi metalici care se vor demola </w:t>
      </w:r>
      <w:r w:rsidR="00072BC4">
        <w:rPr>
          <w:rFonts w:ascii="Trebuchet MS" w:hAnsi="Trebuchet MS"/>
        </w:rPr>
        <w:t>î</w:t>
      </w:r>
      <w:r w:rsidRPr="009623E2">
        <w:rPr>
          <w:rFonts w:ascii="Trebuchet MS" w:hAnsi="Trebuchet MS"/>
        </w:rPr>
        <w:t>n ved</w:t>
      </w:r>
      <w:r w:rsidR="00072BC4">
        <w:rPr>
          <w:rFonts w:ascii="Trebuchet MS" w:hAnsi="Trebuchet MS"/>
        </w:rPr>
        <w:t>e</w:t>
      </w:r>
      <w:r w:rsidRPr="009623E2">
        <w:rPr>
          <w:rFonts w:ascii="Trebuchet MS" w:hAnsi="Trebuchet MS"/>
        </w:rPr>
        <w:t>rea eliber</w:t>
      </w:r>
      <w:r w:rsidR="00072BC4">
        <w:rPr>
          <w:rFonts w:ascii="Trebuchet MS" w:hAnsi="Trebuchet MS"/>
        </w:rPr>
        <w:t>ă</w:t>
      </w:r>
      <w:r w:rsidRPr="009623E2">
        <w:rPr>
          <w:rFonts w:ascii="Trebuchet MS" w:hAnsi="Trebuchet MS"/>
        </w:rPr>
        <w:t>rii platformei betonate. De</w:t>
      </w:r>
      <w:r w:rsidR="006A73F0">
        <w:rPr>
          <w:rFonts w:ascii="Trebuchet MS" w:hAnsi="Trebuchet MS"/>
        </w:rPr>
        <w:t>ș</w:t>
      </w:r>
      <w:r w:rsidRPr="009623E2">
        <w:rPr>
          <w:rFonts w:ascii="Trebuchet MS" w:hAnsi="Trebuchet MS"/>
        </w:rPr>
        <w:t xml:space="preserve">eurile </w:t>
      </w:r>
      <w:r w:rsidR="006A73F0">
        <w:rPr>
          <w:rFonts w:ascii="Trebuchet MS" w:hAnsi="Trebuchet MS"/>
        </w:rPr>
        <w:t xml:space="preserve">rezultate din demolare </w:t>
      </w:r>
      <w:r w:rsidRPr="009623E2">
        <w:rPr>
          <w:rFonts w:ascii="Trebuchet MS" w:hAnsi="Trebuchet MS"/>
        </w:rPr>
        <w:t xml:space="preserve">vor fi folosite pentru umplerea </w:t>
      </w:r>
      <w:r w:rsidR="006A73F0">
        <w:rPr>
          <w:rFonts w:ascii="Trebuchet MS" w:hAnsi="Trebuchet MS"/>
        </w:rPr>
        <w:t>ș</w:t>
      </w:r>
      <w:r w:rsidRPr="009623E2">
        <w:rPr>
          <w:rFonts w:ascii="Trebuchet MS" w:hAnsi="Trebuchet MS"/>
        </w:rPr>
        <w:t xml:space="preserve">anturilor existente </w:t>
      </w:r>
      <w:r w:rsidR="006A73F0">
        <w:rPr>
          <w:rFonts w:ascii="Trebuchet MS" w:hAnsi="Trebuchet MS"/>
        </w:rPr>
        <w:t>î</w:t>
      </w:r>
      <w:r w:rsidRPr="009623E2">
        <w:rPr>
          <w:rFonts w:ascii="Trebuchet MS" w:hAnsi="Trebuchet MS"/>
        </w:rPr>
        <w:t>n incint</w:t>
      </w:r>
      <w:r w:rsidR="006A73F0">
        <w:rPr>
          <w:rFonts w:ascii="Trebuchet MS" w:hAnsi="Trebuchet MS"/>
        </w:rPr>
        <w:t>ă</w:t>
      </w:r>
      <w:r w:rsidRPr="009623E2">
        <w:rPr>
          <w:rFonts w:ascii="Trebuchet MS" w:hAnsi="Trebuchet MS"/>
        </w:rPr>
        <w:t>.</w:t>
      </w:r>
    </w:p>
    <w:p w14:paraId="51FA930A" w14:textId="77777777" w:rsidR="00C43847" w:rsidRPr="008D4B34" w:rsidRDefault="00C43847" w:rsidP="00071401">
      <w:pPr>
        <w:widowControl w:val="0"/>
        <w:tabs>
          <w:tab w:val="left" w:pos="0"/>
        </w:tabs>
        <w:suppressAutoHyphens/>
        <w:spacing w:after="120" w:line="240" w:lineRule="auto"/>
        <w:jc w:val="both"/>
        <w:rPr>
          <w:rFonts w:ascii="Trebuchet MS" w:eastAsia="Arial Narrow" w:hAnsi="Trebuchet MS"/>
          <w:b/>
          <w:bCs/>
          <w:u w:val="single"/>
          <w:lang w:eastAsia="ar-SA"/>
        </w:rPr>
      </w:pPr>
      <w:r w:rsidRPr="008D4B34">
        <w:rPr>
          <w:rFonts w:ascii="Trebuchet MS" w:hAnsi="Trebuchet MS"/>
          <w:b/>
          <w:bCs/>
          <w:u w:val="single"/>
          <w:lang w:eastAsia="ar-SA"/>
        </w:rPr>
        <w:t>BILANȚ TERITORIAL</w:t>
      </w:r>
    </w:p>
    <w:p w14:paraId="4D3531D8" w14:textId="0064C7C3" w:rsidR="006A73F0" w:rsidRPr="006A73F0" w:rsidRDefault="006A73F0" w:rsidP="006A73F0">
      <w:pPr>
        <w:spacing w:after="0" w:line="240" w:lineRule="auto"/>
        <w:jc w:val="both"/>
        <w:rPr>
          <w:rFonts w:ascii="Trebuchet MS" w:hAnsi="Trebuchet MS"/>
        </w:rPr>
      </w:pPr>
      <w:r w:rsidRPr="006A73F0">
        <w:rPr>
          <w:rFonts w:ascii="Trebuchet MS" w:hAnsi="Trebuchet MS"/>
        </w:rPr>
        <w:t xml:space="preserve">Suprafața construită totală </w:t>
      </w:r>
      <w:r w:rsidRPr="006A73F0">
        <w:rPr>
          <w:rFonts w:ascii="Trebuchet MS" w:hAnsi="Trebuchet MS"/>
        </w:rPr>
        <w:tab/>
        <w:t xml:space="preserve"> 1325,90 mp din măsurători ( 1323,00 mp din acte)</w:t>
      </w:r>
    </w:p>
    <w:p w14:paraId="27419148" w14:textId="79AEEE8F" w:rsidR="006A73F0" w:rsidRPr="006A73F0" w:rsidRDefault="006A73F0" w:rsidP="006A73F0">
      <w:pPr>
        <w:spacing w:after="0" w:line="240" w:lineRule="auto"/>
        <w:jc w:val="both"/>
        <w:rPr>
          <w:rFonts w:ascii="Trebuchet MS" w:hAnsi="Trebuchet MS"/>
        </w:rPr>
      </w:pPr>
      <w:r w:rsidRPr="006A73F0">
        <w:rPr>
          <w:rFonts w:ascii="Trebuchet MS" w:hAnsi="Trebuchet MS"/>
        </w:rPr>
        <w:t>Suprafața desfășurată  1325,90 mp din măsurători ( 1323,00 mp din acte)</w:t>
      </w:r>
    </w:p>
    <w:p w14:paraId="3D896380" w14:textId="196F4502" w:rsidR="00007800" w:rsidRPr="006A73F0" w:rsidRDefault="006A73F0" w:rsidP="006A73F0">
      <w:pPr>
        <w:autoSpaceDE w:val="0"/>
        <w:autoSpaceDN w:val="0"/>
        <w:adjustRightInd w:val="0"/>
        <w:spacing w:after="0" w:line="240" w:lineRule="auto"/>
        <w:rPr>
          <w:rFonts w:ascii="Trebuchet MS" w:hAnsi="Trebuchet MS" w:cs="Calibri"/>
          <w:color w:val="000000"/>
          <w:lang w:val="en-US"/>
        </w:rPr>
      </w:pPr>
      <w:r w:rsidRPr="006A73F0">
        <w:rPr>
          <w:rFonts w:ascii="Trebuchet MS" w:hAnsi="Trebuchet MS"/>
        </w:rPr>
        <w:t>P.O.T.existent = 37%</w:t>
      </w:r>
      <w:r w:rsidRPr="006A73F0">
        <w:rPr>
          <w:rFonts w:ascii="Trebuchet MS" w:hAnsi="Trebuchet MS"/>
        </w:rPr>
        <w:tab/>
        <w:t>C.U.T.existent= 0,37</w:t>
      </w:r>
    </w:p>
    <w:p w14:paraId="79E178AC" w14:textId="1BF416F4" w:rsidR="006A73F0" w:rsidRPr="006A73F0" w:rsidRDefault="006A73F0" w:rsidP="006A73F0">
      <w:pPr>
        <w:jc w:val="both"/>
        <w:rPr>
          <w:rFonts w:ascii="Trebuchet MS" w:hAnsi="Trebuchet MS"/>
          <w:lang w:val="it-IT"/>
        </w:rPr>
      </w:pPr>
      <w:r w:rsidRPr="006A73F0">
        <w:rPr>
          <w:rFonts w:ascii="Trebuchet MS" w:hAnsi="Trebuchet MS"/>
          <w:lang w:val="it-IT"/>
        </w:rPr>
        <w:t>Bilant teritorial dupa repara</w:t>
      </w:r>
      <w:r>
        <w:rPr>
          <w:rFonts w:ascii="Trebuchet MS" w:hAnsi="Trebuchet MS"/>
          <w:lang w:val="it-IT"/>
        </w:rPr>
        <w:t>ț</w:t>
      </w:r>
      <w:r w:rsidRPr="006A73F0">
        <w:rPr>
          <w:rFonts w:ascii="Trebuchet MS" w:hAnsi="Trebuchet MS"/>
          <w:lang w:val="it-IT"/>
        </w:rPr>
        <w:t>iile capita</w:t>
      </w:r>
      <w:r>
        <w:rPr>
          <w:rFonts w:ascii="Trebuchet MS" w:hAnsi="Trebuchet MS"/>
          <w:lang w:val="it-IT"/>
        </w:rPr>
        <w:t>l</w:t>
      </w:r>
      <w:r w:rsidRPr="006A73F0">
        <w:rPr>
          <w:rFonts w:ascii="Trebuchet MS" w:hAnsi="Trebuchet MS"/>
          <w:lang w:val="it-IT"/>
        </w:rPr>
        <w:t>e a construc</w:t>
      </w:r>
      <w:r>
        <w:rPr>
          <w:rFonts w:ascii="Trebuchet MS" w:hAnsi="Trebuchet MS"/>
          <w:lang w:val="it-IT"/>
        </w:rPr>
        <w:t>ț</w:t>
      </w:r>
      <w:r w:rsidRPr="006A73F0">
        <w:rPr>
          <w:rFonts w:ascii="Trebuchet MS" w:hAnsi="Trebuchet MS"/>
          <w:lang w:val="it-IT"/>
        </w:rPr>
        <w:t>iilor:</w:t>
      </w:r>
    </w:p>
    <w:p w14:paraId="59DF52EC" w14:textId="5FE6488E" w:rsidR="006A73F0" w:rsidRPr="006A73F0" w:rsidRDefault="006A73F0" w:rsidP="006A73F0">
      <w:pPr>
        <w:numPr>
          <w:ilvl w:val="0"/>
          <w:numId w:val="42"/>
        </w:numPr>
        <w:spacing w:after="0" w:line="240" w:lineRule="auto"/>
        <w:ind w:left="360"/>
        <w:jc w:val="both"/>
        <w:rPr>
          <w:rFonts w:ascii="Trebuchet MS" w:hAnsi="Trebuchet MS"/>
          <w:lang w:val="it-IT"/>
        </w:rPr>
      </w:pPr>
      <w:r w:rsidRPr="006A73F0">
        <w:rPr>
          <w:rFonts w:ascii="Trebuchet MS" w:hAnsi="Trebuchet MS"/>
          <w:lang w:val="it-IT"/>
        </w:rPr>
        <w:t>Suprafa</w:t>
      </w:r>
      <w:r>
        <w:rPr>
          <w:rFonts w:ascii="Trebuchet MS" w:hAnsi="Trebuchet MS"/>
          <w:lang w:val="it-IT"/>
        </w:rPr>
        <w:t>ț</w:t>
      </w:r>
      <w:r w:rsidRPr="006A73F0">
        <w:rPr>
          <w:rFonts w:ascii="Trebuchet MS" w:hAnsi="Trebuchet MS"/>
          <w:lang w:val="it-IT"/>
        </w:rPr>
        <w:t xml:space="preserve">a teren </w:t>
      </w:r>
      <w:r w:rsidRPr="006A73F0">
        <w:rPr>
          <w:rFonts w:ascii="Trebuchet MS" w:hAnsi="Trebuchet MS"/>
          <w:lang w:val="it-IT"/>
        </w:rPr>
        <w:tab/>
      </w:r>
      <w:r w:rsidRPr="006A73F0">
        <w:rPr>
          <w:rFonts w:ascii="Trebuchet MS" w:hAnsi="Trebuchet MS"/>
          <w:lang w:val="it-IT"/>
        </w:rPr>
        <w:tab/>
      </w:r>
      <w:r w:rsidRPr="006A73F0">
        <w:rPr>
          <w:rFonts w:ascii="Trebuchet MS" w:hAnsi="Trebuchet MS"/>
          <w:lang w:val="it-IT"/>
        </w:rPr>
        <w:tab/>
      </w:r>
      <w:r w:rsidRPr="006A73F0">
        <w:rPr>
          <w:rFonts w:ascii="Trebuchet MS" w:hAnsi="Trebuchet MS"/>
          <w:lang w:val="it-IT"/>
        </w:rPr>
        <w:tab/>
      </w:r>
      <w:r w:rsidRPr="006A73F0">
        <w:rPr>
          <w:rFonts w:ascii="Trebuchet MS" w:hAnsi="Trebuchet MS"/>
          <w:lang w:val="it-IT"/>
        </w:rPr>
        <w:tab/>
      </w:r>
      <w:r w:rsidRPr="006A73F0">
        <w:rPr>
          <w:rFonts w:ascii="Trebuchet MS" w:hAnsi="Trebuchet MS"/>
          <w:lang w:val="it-IT"/>
        </w:rPr>
        <w:tab/>
        <w:t>3566,00 mp</w:t>
      </w:r>
    </w:p>
    <w:p w14:paraId="677D0C10" w14:textId="386D8F14" w:rsidR="006A73F0" w:rsidRPr="006A73F0" w:rsidRDefault="006A73F0" w:rsidP="006A73F0">
      <w:pPr>
        <w:numPr>
          <w:ilvl w:val="0"/>
          <w:numId w:val="42"/>
        </w:numPr>
        <w:spacing w:after="0" w:line="240" w:lineRule="auto"/>
        <w:ind w:left="360"/>
        <w:jc w:val="both"/>
        <w:rPr>
          <w:rFonts w:ascii="Trebuchet MS" w:hAnsi="Trebuchet MS"/>
          <w:lang w:val="it-IT"/>
        </w:rPr>
      </w:pPr>
      <w:r w:rsidRPr="006A73F0">
        <w:rPr>
          <w:rFonts w:ascii="Trebuchet MS" w:hAnsi="Trebuchet MS"/>
          <w:lang w:val="it-IT"/>
        </w:rPr>
        <w:t>Suprafa</w:t>
      </w:r>
      <w:r>
        <w:rPr>
          <w:rFonts w:ascii="Trebuchet MS" w:hAnsi="Trebuchet MS"/>
          <w:lang w:val="it-IT"/>
        </w:rPr>
        <w:t>ță</w:t>
      </w:r>
      <w:r w:rsidRPr="006A73F0">
        <w:rPr>
          <w:rFonts w:ascii="Trebuchet MS" w:hAnsi="Trebuchet MS"/>
          <w:lang w:val="it-IT"/>
        </w:rPr>
        <w:t xml:space="preserve"> construit</w:t>
      </w:r>
      <w:r>
        <w:rPr>
          <w:rFonts w:ascii="Trebuchet MS" w:hAnsi="Trebuchet MS"/>
          <w:lang w:val="it-IT"/>
        </w:rPr>
        <w:t>ă</w:t>
      </w:r>
      <w:r w:rsidRPr="006A73F0">
        <w:rPr>
          <w:rFonts w:ascii="Trebuchet MS" w:hAnsi="Trebuchet MS"/>
          <w:lang w:val="it-IT"/>
        </w:rPr>
        <w:t xml:space="preserve"> total</w:t>
      </w:r>
      <w:r>
        <w:rPr>
          <w:rFonts w:ascii="Trebuchet MS" w:hAnsi="Trebuchet MS"/>
          <w:lang w:val="it-IT"/>
        </w:rPr>
        <w:t>ă</w:t>
      </w:r>
      <w:r w:rsidRPr="006A73F0">
        <w:rPr>
          <w:rFonts w:ascii="Trebuchet MS" w:hAnsi="Trebuchet MS"/>
          <w:lang w:val="it-IT"/>
        </w:rPr>
        <w:t xml:space="preserve"> </w:t>
      </w:r>
      <w:r w:rsidRPr="006A73F0">
        <w:rPr>
          <w:rFonts w:ascii="Trebuchet MS" w:hAnsi="Trebuchet MS"/>
          <w:lang w:val="it-IT"/>
        </w:rPr>
        <w:tab/>
      </w:r>
      <w:r w:rsidRPr="006A73F0">
        <w:rPr>
          <w:rFonts w:ascii="Trebuchet MS" w:hAnsi="Trebuchet MS"/>
          <w:lang w:val="it-IT"/>
        </w:rPr>
        <w:tab/>
      </w:r>
      <w:r w:rsidRPr="006A73F0">
        <w:rPr>
          <w:rFonts w:ascii="Trebuchet MS" w:hAnsi="Trebuchet MS"/>
          <w:lang w:val="it-IT"/>
        </w:rPr>
        <w:tab/>
      </w:r>
      <w:r w:rsidRPr="006A73F0">
        <w:rPr>
          <w:rFonts w:ascii="Trebuchet MS" w:hAnsi="Trebuchet MS"/>
          <w:lang w:val="it-IT"/>
        </w:rPr>
        <w:tab/>
        <w:t>1325,90 mp, din care :</w:t>
      </w:r>
    </w:p>
    <w:p w14:paraId="4344A3F8" w14:textId="77777777" w:rsidR="006A73F0" w:rsidRPr="006A73F0" w:rsidRDefault="006A73F0" w:rsidP="006A73F0">
      <w:pPr>
        <w:numPr>
          <w:ilvl w:val="2"/>
          <w:numId w:val="42"/>
        </w:numPr>
        <w:spacing w:after="0" w:line="240" w:lineRule="auto"/>
        <w:ind w:left="2520"/>
        <w:jc w:val="both"/>
        <w:rPr>
          <w:rFonts w:ascii="Trebuchet MS" w:hAnsi="Trebuchet MS"/>
          <w:lang w:val="it-IT"/>
        </w:rPr>
      </w:pPr>
      <w:r w:rsidRPr="006A73F0">
        <w:rPr>
          <w:rFonts w:ascii="Trebuchet MS" w:hAnsi="Trebuchet MS"/>
          <w:lang w:val="it-IT"/>
        </w:rPr>
        <w:t xml:space="preserve">Corp C1 hala productie </w:t>
      </w:r>
      <w:r w:rsidRPr="006A73F0">
        <w:rPr>
          <w:rFonts w:ascii="Trebuchet MS" w:hAnsi="Trebuchet MS"/>
          <w:lang w:val="it-IT"/>
        </w:rPr>
        <w:tab/>
      </w:r>
      <w:r w:rsidRPr="006A73F0">
        <w:rPr>
          <w:rFonts w:ascii="Trebuchet MS" w:hAnsi="Trebuchet MS"/>
          <w:lang w:val="it-IT"/>
        </w:rPr>
        <w:tab/>
        <w:t xml:space="preserve">424,00 mp </w:t>
      </w:r>
    </w:p>
    <w:p w14:paraId="3B5338FC" w14:textId="3F73FD63" w:rsidR="006A73F0" w:rsidRPr="006A73F0" w:rsidRDefault="006A73F0" w:rsidP="006A73F0">
      <w:pPr>
        <w:numPr>
          <w:ilvl w:val="2"/>
          <w:numId w:val="42"/>
        </w:numPr>
        <w:spacing w:after="0" w:line="240" w:lineRule="auto"/>
        <w:ind w:left="2520"/>
        <w:jc w:val="both"/>
        <w:rPr>
          <w:rFonts w:ascii="Trebuchet MS" w:hAnsi="Trebuchet MS"/>
          <w:lang w:val="it-IT"/>
        </w:rPr>
      </w:pPr>
      <w:r w:rsidRPr="006A73F0">
        <w:rPr>
          <w:rFonts w:ascii="Trebuchet MS" w:hAnsi="Trebuchet MS"/>
          <w:lang w:val="it-IT"/>
        </w:rPr>
        <w:t xml:space="preserve">Corp C2 hala depozitare </w:t>
      </w:r>
      <w:r w:rsidRPr="006A73F0">
        <w:rPr>
          <w:rFonts w:ascii="Trebuchet MS" w:hAnsi="Trebuchet MS"/>
          <w:lang w:val="it-IT"/>
        </w:rPr>
        <w:tab/>
        <w:t>340,40 mp</w:t>
      </w:r>
    </w:p>
    <w:p w14:paraId="02BDF7DD" w14:textId="77777777" w:rsidR="006A73F0" w:rsidRPr="006A73F0" w:rsidRDefault="006A73F0" w:rsidP="006A73F0">
      <w:pPr>
        <w:numPr>
          <w:ilvl w:val="2"/>
          <w:numId w:val="42"/>
        </w:numPr>
        <w:spacing w:after="0" w:line="240" w:lineRule="auto"/>
        <w:ind w:left="2520"/>
        <w:jc w:val="both"/>
        <w:rPr>
          <w:rFonts w:ascii="Trebuchet MS" w:hAnsi="Trebuchet MS"/>
          <w:lang w:val="it-IT"/>
        </w:rPr>
      </w:pPr>
      <w:r w:rsidRPr="006A73F0">
        <w:rPr>
          <w:rFonts w:ascii="Trebuchet MS" w:hAnsi="Trebuchet MS"/>
          <w:lang w:val="it-IT"/>
        </w:rPr>
        <w:t>Corp C3 magazie, birou, gr.sanitar 103,00 mp</w:t>
      </w:r>
    </w:p>
    <w:p w14:paraId="4CDA845E" w14:textId="501542E1" w:rsidR="006A73F0" w:rsidRPr="006A73F0" w:rsidRDefault="006A73F0" w:rsidP="006A73F0">
      <w:pPr>
        <w:numPr>
          <w:ilvl w:val="2"/>
          <w:numId w:val="42"/>
        </w:numPr>
        <w:spacing w:after="0" w:line="240" w:lineRule="auto"/>
        <w:ind w:left="2520"/>
        <w:jc w:val="both"/>
        <w:rPr>
          <w:rFonts w:ascii="Trebuchet MS" w:hAnsi="Trebuchet MS"/>
          <w:lang w:val="it-IT"/>
        </w:rPr>
      </w:pPr>
      <w:r w:rsidRPr="006A73F0">
        <w:rPr>
          <w:rFonts w:ascii="Trebuchet MS" w:hAnsi="Trebuchet MS"/>
          <w:lang w:val="it-IT"/>
        </w:rPr>
        <w:t xml:space="preserve">Corp C4 hala depozitare </w:t>
      </w:r>
      <w:r w:rsidRPr="006A73F0">
        <w:rPr>
          <w:rFonts w:ascii="Trebuchet MS" w:hAnsi="Trebuchet MS"/>
          <w:lang w:val="it-IT"/>
        </w:rPr>
        <w:tab/>
        <w:t>340,40 mp</w:t>
      </w:r>
    </w:p>
    <w:p w14:paraId="7614F4FF" w14:textId="2AA79E2A" w:rsidR="006A73F0" w:rsidRPr="006A73F0" w:rsidRDefault="006A73F0" w:rsidP="006A73F0">
      <w:pPr>
        <w:numPr>
          <w:ilvl w:val="2"/>
          <w:numId w:val="42"/>
        </w:numPr>
        <w:spacing w:after="0" w:line="240" w:lineRule="auto"/>
        <w:ind w:left="2520"/>
        <w:jc w:val="both"/>
        <w:rPr>
          <w:rFonts w:ascii="Trebuchet MS" w:hAnsi="Trebuchet MS"/>
          <w:lang w:val="it-IT"/>
        </w:rPr>
      </w:pPr>
      <w:r w:rsidRPr="006A73F0">
        <w:rPr>
          <w:rFonts w:ascii="Trebuchet MS" w:hAnsi="Trebuchet MS"/>
          <w:lang w:val="it-IT"/>
        </w:rPr>
        <w:t xml:space="preserve">Corp C5 birouri </w:t>
      </w:r>
      <w:r w:rsidRPr="006A73F0">
        <w:rPr>
          <w:rFonts w:ascii="Trebuchet MS" w:hAnsi="Trebuchet MS"/>
          <w:lang w:val="it-IT"/>
        </w:rPr>
        <w:tab/>
      </w:r>
      <w:r w:rsidRPr="006A73F0">
        <w:rPr>
          <w:rFonts w:ascii="Trebuchet MS" w:hAnsi="Trebuchet MS"/>
          <w:lang w:val="it-IT"/>
        </w:rPr>
        <w:tab/>
      </w:r>
      <w:r w:rsidRPr="006A73F0">
        <w:rPr>
          <w:rFonts w:ascii="Trebuchet MS" w:hAnsi="Trebuchet MS"/>
          <w:lang w:val="it-IT"/>
        </w:rPr>
        <w:tab/>
        <w:t>118,10 mp</w:t>
      </w:r>
    </w:p>
    <w:p w14:paraId="1D07CC3B" w14:textId="6CDF3E52" w:rsidR="006A73F0" w:rsidRPr="006A73F0" w:rsidRDefault="006A73F0" w:rsidP="006A73F0">
      <w:pPr>
        <w:numPr>
          <w:ilvl w:val="0"/>
          <w:numId w:val="42"/>
        </w:numPr>
        <w:spacing w:after="0" w:line="240" w:lineRule="auto"/>
        <w:ind w:left="360"/>
        <w:jc w:val="both"/>
        <w:rPr>
          <w:rFonts w:ascii="Trebuchet MS" w:hAnsi="Trebuchet MS"/>
          <w:lang w:val="it-IT"/>
        </w:rPr>
      </w:pPr>
      <w:r w:rsidRPr="006A73F0">
        <w:rPr>
          <w:rFonts w:ascii="Trebuchet MS" w:hAnsi="Trebuchet MS"/>
          <w:lang w:val="it-IT"/>
        </w:rPr>
        <w:t>Suprafa</w:t>
      </w:r>
      <w:r>
        <w:rPr>
          <w:rFonts w:ascii="Trebuchet MS" w:hAnsi="Trebuchet MS"/>
          <w:lang w:val="it-IT"/>
        </w:rPr>
        <w:t>ță</w:t>
      </w:r>
      <w:r w:rsidRPr="006A73F0">
        <w:rPr>
          <w:rFonts w:ascii="Trebuchet MS" w:hAnsi="Trebuchet MS"/>
          <w:lang w:val="it-IT"/>
        </w:rPr>
        <w:t xml:space="preserve"> spa</w:t>
      </w:r>
      <w:r>
        <w:rPr>
          <w:rFonts w:ascii="Trebuchet MS" w:hAnsi="Trebuchet MS"/>
          <w:lang w:val="it-IT"/>
        </w:rPr>
        <w:t>ț</w:t>
      </w:r>
      <w:r w:rsidRPr="006A73F0">
        <w:rPr>
          <w:rFonts w:ascii="Trebuchet MS" w:hAnsi="Trebuchet MS"/>
          <w:lang w:val="it-IT"/>
        </w:rPr>
        <w:t xml:space="preserve">ii verzi </w:t>
      </w:r>
      <w:r w:rsidRPr="006A73F0">
        <w:rPr>
          <w:rFonts w:ascii="Trebuchet MS" w:hAnsi="Trebuchet MS"/>
          <w:lang w:val="it-IT"/>
        </w:rPr>
        <w:tab/>
      </w:r>
      <w:r w:rsidRPr="006A73F0">
        <w:rPr>
          <w:rFonts w:ascii="Trebuchet MS" w:hAnsi="Trebuchet MS"/>
          <w:lang w:val="it-IT"/>
        </w:rPr>
        <w:tab/>
      </w:r>
      <w:r w:rsidRPr="006A73F0">
        <w:rPr>
          <w:rFonts w:ascii="Trebuchet MS" w:hAnsi="Trebuchet MS"/>
          <w:lang w:val="it-IT"/>
        </w:rPr>
        <w:tab/>
      </w:r>
      <w:r w:rsidRPr="006A73F0">
        <w:rPr>
          <w:rFonts w:ascii="Trebuchet MS" w:hAnsi="Trebuchet MS"/>
          <w:lang w:val="it-IT"/>
        </w:rPr>
        <w:tab/>
      </w:r>
      <w:r w:rsidRPr="006A73F0">
        <w:rPr>
          <w:rFonts w:ascii="Trebuchet MS" w:hAnsi="Trebuchet MS"/>
          <w:lang w:val="it-IT"/>
        </w:rPr>
        <w:tab/>
        <w:t>591,00 mp</w:t>
      </w:r>
    </w:p>
    <w:p w14:paraId="4F32B4FF" w14:textId="2A625AB1" w:rsidR="006A73F0" w:rsidRPr="006A73F0" w:rsidRDefault="006A73F0" w:rsidP="006A73F0">
      <w:pPr>
        <w:numPr>
          <w:ilvl w:val="0"/>
          <w:numId w:val="42"/>
        </w:numPr>
        <w:spacing w:after="0" w:line="240" w:lineRule="auto"/>
        <w:ind w:left="360"/>
        <w:jc w:val="both"/>
        <w:rPr>
          <w:rFonts w:ascii="Trebuchet MS" w:hAnsi="Trebuchet MS"/>
          <w:lang w:val="it-IT"/>
        </w:rPr>
      </w:pPr>
      <w:r w:rsidRPr="006A73F0">
        <w:rPr>
          <w:rFonts w:ascii="Trebuchet MS" w:hAnsi="Trebuchet MS"/>
          <w:lang w:val="it-IT"/>
        </w:rPr>
        <w:t>Suprfa</w:t>
      </w:r>
      <w:r>
        <w:rPr>
          <w:rFonts w:ascii="Trebuchet MS" w:hAnsi="Trebuchet MS"/>
          <w:lang w:val="it-IT"/>
        </w:rPr>
        <w:t>ță</w:t>
      </w:r>
      <w:r w:rsidRPr="006A73F0">
        <w:rPr>
          <w:rFonts w:ascii="Trebuchet MS" w:hAnsi="Trebuchet MS"/>
          <w:lang w:val="it-IT"/>
        </w:rPr>
        <w:t xml:space="preserve"> parcare </w:t>
      </w:r>
      <w:r w:rsidRPr="006A73F0">
        <w:rPr>
          <w:rFonts w:ascii="Trebuchet MS" w:hAnsi="Trebuchet MS"/>
          <w:lang w:val="it-IT"/>
        </w:rPr>
        <w:tab/>
      </w:r>
      <w:r w:rsidRPr="006A73F0">
        <w:rPr>
          <w:rFonts w:ascii="Trebuchet MS" w:hAnsi="Trebuchet MS"/>
          <w:lang w:val="it-IT"/>
        </w:rPr>
        <w:tab/>
      </w:r>
      <w:r w:rsidRPr="006A73F0">
        <w:rPr>
          <w:rFonts w:ascii="Trebuchet MS" w:hAnsi="Trebuchet MS"/>
          <w:lang w:val="it-IT"/>
        </w:rPr>
        <w:tab/>
      </w:r>
      <w:r w:rsidRPr="006A73F0">
        <w:rPr>
          <w:rFonts w:ascii="Trebuchet MS" w:hAnsi="Trebuchet MS"/>
          <w:lang w:val="it-IT"/>
        </w:rPr>
        <w:tab/>
      </w:r>
      <w:r w:rsidRPr="006A73F0">
        <w:rPr>
          <w:rFonts w:ascii="Trebuchet MS" w:hAnsi="Trebuchet MS"/>
          <w:lang w:val="it-IT"/>
        </w:rPr>
        <w:tab/>
        <w:t xml:space="preserve"> 83,40 mp ( 4 locuri)</w:t>
      </w:r>
    </w:p>
    <w:p w14:paraId="67567200" w14:textId="6B883B1D" w:rsidR="006A73F0" w:rsidRPr="006A73F0" w:rsidRDefault="006A73F0" w:rsidP="006A73F0">
      <w:pPr>
        <w:numPr>
          <w:ilvl w:val="0"/>
          <w:numId w:val="42"/>
        </w:numPr>
        <w:spacing w:after="0" w:line="240" w:lineRule="auto"/>
        <w:ind w:left="360"/>
        <w:jc w:val="both"/>
        <w:rPr>
          <w:rFonts w:ascii="Trebuchet MS" w:hAnsi="Trebuchet MS"/>
          <w:lang w:val="it-IT"/>
        </w:rPr>
      </w:pPr>
      <w:r w:rsidRPr="006A73F0">
        <w:rPr>
          <w:rFonts w:ascii="Trebuchet MS" w:hAnsi="Trebuchet MS"/>
          <w:lang w:val="it-IT"/>
        </w:rPr>
        <w:t>Suprafa</w:t>
      </w:r>
      <w:r>
        <w:rPr>
          <w:rFonts w:ascii="Trebuchet MS" w:hAnsi="Trebuchet MS"/>
          <w:lang w:val="it-IT"/>
        </w:rPr>
        <w:t>ță</w:t>
      </w:r>
      <w:r w:rsidRPr="006A73F0">
        <w:rPr>
          <w:rFonts w:ascii="Trebuchet MS" w:hAnsi="Trebuchet MS"/>
          <w:lang w:val="it-IT"/>
        </w:rPr>
        <w:t xml:space="preserve"> alei, platforme </w:t>
      </w:r>
      <w:r w:rsidRPr="006A73F0">
        <w:rPr>
          <w:rFonts w:ascii="Trebuchet MS" w:hAnsi="Trebuchet MS"/>
          <w:lang w:val="it-IT"/>
        </w:rPr>
        <w:tab/>
      </w:r>
      <w:r w:rsidRPr="006A73F0">
        <w:rPr>
          <w:rFonts w:ascii="Trebuchet MS" w:hAnsi="Trebuchet MS"/>
          <w:lang w:val="it-IT"/>
        </w:rPr>
        <w:tab/>
      </w:r>
      <w:r w:rsidRPr="006A73F0">
        <w:rPr>
          <w:rFonts w:ascii="Trebuchet MS" w:hAnsi="Trebuchet MS"/>
          <w:lang w:val="it-IT"/>
        </w:rPr>
        <w:tab/>
      </w:r>
      <w:r w:rsidRPr="006A73F0">
        <w:rPr>
          <w:rFonts w:ascii="Trebuchet MS" w:hAnsi="Trebuchet MS"/>
          <w:lang w:val="it-IT"/>
        </w:rPr>
        <w:tab/>
        <w:t>772,00 mp</w:t>
      </w:r>
    </w:p>
    <w:p w14:paraId="7A606242" w14:textId="5E558802" w:rsidR="006A73F0" w:rsidRPr="006A73F0" w:rsidRDefault="006A73F0" w:rsidP="006A73F0">
      <w:pPr>
        <w:numPr>
          <w:ilvl w:val="0"/>
          <w:numId w:val="42"/>
        </w:numPr>
        <w:spacing w:after="0" w:line="240" w:lineRule="auto"/>
        <w:ind w:left="360"/>
        <w:jc w:val="both"/>
        <w:rPr>
          <w:rFonts w:ascii="Trebuchet MS" w:hAnsi="Trebuchet MS"/>
          <w:lang w:val="it-IT"/>
        </w:rPr>
      </w:pPr>
      <w:r w:rsidRPr="006A73F0">
        <w:rPr>
          <w:rFonts w:ascii="Trebuchet MS" w:hAnsi="Trebuchet MS"/>
          <w:lang w:val="it-IT"/>
        </w:rPr>
        <w:t>Suprafa</w:t>
      </w:r>
      <w:r>
        <w:rPr>
          <w:rFonts w:ascii="Trebuchet MS" w:hAnsi="Trebuchet MS"/>
          <w:lang w:val="it-IT"/>
        </w:rPr>
        <w:t>ță</w:t>
      </w:r>
      <w:r w:rsidRPr="006A73F0">
        <w:rPr>
          <w:rFonts w:ascii="Trebuchet MS" w:hAnsi="Trebuchet MS"/>
          <w:lang w:val="it-IT"/>
        </w:rPr>
        <w:t xml:space="preserve"> alei pietonale </w:t>
      </w:r>
      <w:r w:rsidRPr="006A73F0">
        <w:rPr>
          <w:rFonts w:ascii="Trebuchet MS" w:hAnsi="Trebuchet MS"/>
          <w:lang w:val="it-IT"/>
        </w:rPr>
        <w:tab/>
      </w:r>
      <w:r w:rsidRPr="006A73F0">
        <w:rPr>
          <w:rFonts w:ascii="Trebuchet MS" w:hAnsi="Trebuchet MS"/>
          <w:lang w:val="it-IT"/>
        </w:rPr>
        <w:tab/>
      </w:r>
      <w:r w:rsidRPr="006A73F0">
        <w:rPr>
          <w:rFonts w:ascii="Trebuchet MS" w:hAnsi="Trebuchet MS"/>
          <w:lang w:val="it-IT"/>
        </w:rPr>
        <w:tab/>
      </w:r>
      <w:r w:rsidRPr="006A73F0">
        <w:rPr>
          <w:rFonts w:ascii="Trebuchet MS" w:hAnsi="Trebuchet MS"/>
          <w:lang w:val="it-IT"/>
        </w:rPr>
        <w:tab/>
        <w:t>790,00 mp</w:t>
      </w:r>
    </w:p>
    <w:p w14:paraId="5EA66C45" w14:textId="77777777" w:rsidR="006A73F0" w:rsidRPr="006A73F0" w:rsidRDefault="006A73F0" w:rsidP="006A73F0">
      <w:pPr>
        <w:numPr>
          <w:ilvl w:val="0"/>
          <w:numId w:val="42"/>
        </w:numPr>
        <w:spacing w:after="0" w:line="240" w:lineRule="auto"/>
        <w:ind w:left="360"/>
        <w:jc w:val="both"/>
        <w:rPr>
          <w:rFonts w:ascii="Trebuchet MS" w:hAnsi="Trebuchet MS"/>
        </w:rPr>
      </w:pPr>
      <w:r w:rsidRPr="006A73F0">
        <w:rPr>
          <w:rFonts w:ascii="Trebuchet MS" w:hAnsi="Trebuchet MS"/>
        </w:rPr>
        <w:t>P.O.T.existent = 37%</w:t>
      </w:r>
      <w:r w:rsidRPr="006A73F0">
        <w:rPr>
          <w:rFonts w:ascii="Trebuchet MS" w:hAnsi="Trebuchet MS"/>
        </w:rPr>
        <w:tab/>
        <w:t>C.U.T.existent = 0,37</w:t>
      </w:r>
    </w:p>
    <w:p w14:paraId="4702D338" w14:textId="77777777" w:rsidR="006A73F0" w:rsidRDefault="006A73F0" w:rsidP="00C43847">
      <w:pPr>
        <w:autoSpaceDE w:val="0"/>
        <w:autoSpaceDN w:val="0"/>
        <w:adjustRightInd w:val="0"/>
        <w:spacing w:after="0" w:line="240" w:lineRule="auto"/>
        <w:jc w:val="both"/>
        <w:rPr>
          <w:rFonts w:ascii="Trebuchet MS" w:hAnsi="Trebuchet MS"/>
          <w:color w:val="000000"/>
        </w:rPr>
      </w:pPr>
    </w:p>
    <w:p w14:paraId="6527EAF5" w14:textId="77777777" w:rsidR="00C43847" w:rsidRPr="008D4B34" w:rsidRDefault="00C43847" w:rsidP="00C43847">
      <w:pPr>
        <w:autoSpaceDE w:val="0"/>
        <w:autoSpaceDN w:val="0"/>
        <w:adjustRightInd w:val="0"/>
        <w:spacing w:after="0" w:line="240" w:lineRule="auto"/>
        <w:jc w:val="both"/>
        <w:rPr>
          <w:rFonts w:ascii="Trebuchet MS" w:hAnsi="Trebuchet MS"/>
          <w:color w:val="000000"/>
        </w:rPr>
      </w:pPr>
      <w:r w:rsidRPr="008D4B34">
        <w:rPr>
          <w:rFonts w:ascii="Trebuchet MS" w:hAnsi="Trebuchet MS"/>
          <w:color w:val="000000"/>
        </w:rPr>
        <w:t>Vecinătăți:</w:t>
      </w:r>
    </w:p>
    <w:p w14:paraId="632AE3F4" w14:textId="2F5A60DD" w:rsidR="00710FBF" w:rsidRPr="009623E2" w:rsidRDefault="00710FBF" w:rsidP="00710FBF">
      <w:pPr>
        <w:numPr>
          <w:ilvl w:val="0"/>
          <w:numId w:val="41"/>
        </w:numPr>
        <w:spacing w:after="0" w:line="240" w:lineRule="auto"/>
        <w:jc w:val="both"/>
        <w:rPr>
          <w:rFonts w:ascii="Trebuchet MS" w:hAnsi="Trebuchet MS" w:cs="Arial"/>
          <w:bCs/>
        </w:rPr>
      </w:pPr>
      <w:r>
        <w:rPr>
          <w:rFonts w:ascii="Trebuchet MS" w:hAnsi="Trebuchet MS" w:cs="Arial"/>
          <w:lang w:val="it-IT"/>
        </w:rPr>
        <w:t xml:space="preserve">la Nord – NC/CF 51959 </w:t>
      </w:r>
    </w:p>
    <w:p w14:paraId="7F77E3B9" w14:textId="3942D953" w:rsidR="00710FBF" w:rsidRPr="009623E2" w:rsidRDefault="00710FBF" w:rsidP="00710FBF">
      <w:pPr>
        <w:numPr>
          <w:ilvl w:val="0"/>
          <w:numId w:val="41"/>
        </w:numPr>
        <w:spacing w:after="0" w:line="240" w:lineRule="auto"/>
        <w:jc w:val="both"/>
        <w:rPr>
          <w:rFonts w:ascii="Trebuchet MS" w:hAnsi="Trebuchet MS" w:cs="Arial"/>
          <w:bCs/>
        </w:rPr>
      </w:pPr>
      <w:r w:rsidRPr="009623E2">
        <w:rPr>
          <w:rFonts w:ascii="Trebuchet MS" w:hAnsi="Trebuchet MS" w:cs="Arial"/>
          <w:lang w:val="it-IT"/>
        </w:rPr>
        <w:t xml:space="preserve">la Est–  strada Prislav  </w:t>
      </w:r>
    </w:p>
    <w:p w14:paraId="3568397A" w14:textId="605E244E" w:rsidR="00710FBF" w:rsidRPr="009623E2" w:rsidRDefault="00710FBF" w:rsidP="00710FBF">
      <w:pPr>
        <w:numPr>
          <w:ilvl w:val="0"/>
          <w:numId w:val="41"/>
        </w:numPr>
        <w:spacing w:after="0" w:line="240" w:lineRule="auto"/>
        <w:jc w:val="both"/>
        <w:rPr>
          <w:rFonts w:ascii="Trebuchet MS" w:hAnsi="Trebuchet MS" w:cs="Arial"/>
          <w:bCs/>
        </w:rPr>
      </w:pPr>
      <w:r w:rsidRPr="009623E2">
        <w:rPr>
          <w:rFonts w:ascii="Trebuchet MS" w:hAnsi="Trebuchet MS" w:cs="Arial"/>
          <w:lang w:val="it-IT"/>
        </w:rPr>
        <w:t xml:space="preserve">la Sud–  NC/CF 51920  acces servitute </w:t>
      </w:r>
    </w:p>
    <w:p w14:paraId="397656ED" w14:textId="32BC959D" w:rsidR="00C43847" w:rsidRPr="00710FBF" w:rsidRDefault="00710FBF" w:rsidP="00C43847">
      <w:pPr>
        <w:numPr>
          <w:ilvl w:val="0"/>
          <w:numId w:val="41"/>
        </w:numPr>
        <w:spacing w:after="0" w:line="240" w:lineRule="auto"/>
        <w:contextualSpacing/>
        <w:jc w:val="both"/>
        <w:rPr>
          <w:rFonts w:ascii="Trebuchet MS" w:hAnsi="Trebuchet MS"/>
          <w:b/>
          <w:i/>
        </w:rPr>
      </w:pPr>
      <w:r w:rsidRPr="00710FBF">
        <w:rPr>
          <w:rFonts w:ascii="Trebuchet MS" w:hAnsi="Trebuchet MS" w:cs="Arial"/>
          <w:lang w:val="it-IT"/>
        </w:rPr>
        <w:t xml:space="preserve">la Vest – NC/CF 51920  acces servitute </w:t>
      </w:r>
    </w:p>
    <w:p w14:paraId="07C46B53" w14:textId="77777777" w:rsidR="00710FBF" w:rsidRPr="00710FBF" w:rsidRDefault="00710FBF" w:rsidP="0008671D">
      <w:pPr>
        <w:spacing w:after="0" w:line="240" w:lineRule="auto"/>
        <w:ind w:left="360"/>
        <w:contextualSpacing/>
        <w:jc w:val="both"/>
        <w:rPr>
          <w:rFonts w:ascii="Trebuchet MS" w:hAnsi="Trebuchet MS"/>
          <w:b/>
          <w:i/>
        </w:rPr>
      </w:pPr>
    </w:p>
    <w:p w14:paraId="0BF1A35C" w14:textId="316DBCEB" w:rsidR="00C43847" w:rsidRPr="0008671D" w:rsidRDefault="00C43847" w:rsidP="006366D8">
      <w:pPr>
        <w:spacing w:after="60" w:line="240" w:lineRule="auto"/>
        <w:contextualSpacing/>
        <w:jc w:val="both"/>
        <w:rPr>
          <w:rFonts w:ascii="Trebuchet MS" w:hAnsi="Trebuchet MS"/>
          <w:b/>
        </w:rPr>
      </w:pPr>
      <w:r w:rsidRPr="0008671D">
        <w:rPr>
          <w:rFonts w:ascii="Trebuchet MS" w:hAnsi="Trebuchet MS"/>
          <w:b/>
        </w:rPr>
        <w:t>Utilități</w:t>
      </w:r>
    </w:p>
    <w:p w14:paraId="5014AB0E" w14:textId="4FA7D40D" w:rsidR="00C43847" w:rsidRPr="008D4B34" w:rsidRDefault="00C43847" w:rsidP="006366D8">
      <w:pPr>
        <w:spacing w:after="60" w:line="240" w:lineRule="auto"/>
        <w:jc w:val="both"/>
        <w:rPr>
          <w:rFonts w:ascii="Trebuchet MS" w:hAnsi="Trebuchet MS"/>
          <w:color w:val="FF0000"/>
        </w:rPr>
      </w:pPr>
      <w:r w:rsidRPr="0008671D">
        <w:rPr>
          <w:rFonts w:ascii="Trebuchet MS" w:hAnsi="Trebuchet MS"/>
          <w:b/>
          <w:bCs/>
          <w:lang w:eastAsia="ro-RO"/>
        </w:rPr>
        <w:t>Alimentarea cu apă</w:t>
      </w:r>
      <w:r w:rsidR="009C5B17" w:rsidRPr="0008671D">
        <w:rPr>
          <w:rFonts w:ascii="Trebuchet MS" w:hAnsi="Trebuchet MS"/>
          <w:b/>
          <w:bCs/>
          <w:lang w:eastAsia="ro-RO"/>
        </w:rPr>
        <w:t xml:space="preserve"> -</w:t>
      </w:r>
      <w:r w:rsidRPr="0008671D">
        <w:rPr>
          <w:rFonts w:ascii="Trebuchet MS" w:hAnsi="Trebuchet MS"/>
          <w:b/>
          <w:bCs/>
          <w:lang w:eastAsia="ro-RO"/>
        </w:rPr>
        <w:t xml:space="preserve"> </w:t>
      </w:r>
      <w:r w:rsidR="009C5B17" w:rsidRPr="009C5B17">
        <w:rPr>
          <w:rFonts w:ascii="Trebuchet MS" w:hAnsi="Trebuchet MS"/>
          <w:bCs/>
          <w:lang w:eastAsia="ro-RO"/>
        </w:rPr>
        <w:t xml:space="preserve">se va realiza </w:t>
      </w:r>
      <w:r w:rsidR="0008671D">
        <w:rPr>
          <w:rFonts w:ascii="Trebuchet MS" w:hAnsi="Trebuchet MS"/>
          <w:bCs/>
          <w:lang w:eastAsia="ro-RO"/>
        </w:rPr>
        <w:t xml:space="preserve">prin </w:t>
      </w:r>
      <w:r w:rsidR="0008671D" w:rsidRPr="009623E2">
        <w:rPr>
          <w:rFonts w:ascii="Trebuchet MS" w:hAnsi="Trebuchet MS" w:cs="Arial"/>
          <w:lang w:val="it-IT"/>
        </w:rPr>
        <w:t>bran</w:t>
      </w:r>
      <w:r w:rsidR="0008671D">
        <w:rPr>
          <w:rFonts w:ascii="Trebuchet MS" w:hAnsi="Trebuchet MS" w:cs="Arial"/>
          <w:lang w:val="it-IT"/>
        </w:rPr>
        <w:t>ș</w:t>
      </w:r>
      <w:r w:rsidR="0008671D" w:rsidRPr="009623E2">
        <w:rPr>
          <w:rFonts w:ascii="Trebuchet MS" w:hAnsi="Trebuchet MS" w:cs="Arial"/>
          <w:lang w:val="it-IT"/>
        </w:rPr>
        <w:t>ament la re</w:t>
      </w:r>
      <w:r w:rsidR="0008671D">
        <w:rPr>
          <w:rFonts w:ascii="Trebuchet MS" w:hAnsi="Trebuchet MS" w:cs="Arial"/>
          <w:lang w:val="it-IT"/>
        </w:rPr>
        <w:t>ț</w:t>
      </w:r>
      <w:r w:rsidR="0008671D" w:rsidRPr="009623E2">
        <w:rPr>
          <w:rFonts w:ascii="Trebuchet MS" w:hAnsi="Trebuchet MS" w:cs="Arial"/>
          <w:lang w:val="it-IT"/>
        </w:rPr>
        <w:t>eaua  public</w:t>
      </w:r>
      <w:r w:rsidR="0008671D">
        <w:rPr>
          <w:rFonts w:ascii="Trebuchet MS" w:hAnsi="Trebuchet MS" w:cs="Arial"/>
          <w:lang w:val="it-IT"/>
        </w:rPr>
        <w:t>ă</w:t>
      </w:r>
      <w:r w:rsidR="0008671D" w:rsidRPr="009623E2">
        <w:rPr>
          <w:rFonts w:ascii="Trebuchet MS" w:hAnsi="Trebuchet MS" w:cs="Arial"/>
          <w:lang w:val="it-IT"/>
        </w:rPr>
        <w:t xml:space="preserve"> stradal</w:t>
      </w:r>
      <w:r w:rsidR="0008671D">
        <w:rPr>
          <w:rFonts w:ascii="Trebuchet MS" w:hAnsi="Trebuchet MS" w:cs="Arial"/>
          <w:lang w:val="it-IT"/>
        </w:rPr>
        <w:t>ă</w:t>
      </w:r>
      <w:r w:rsidR="0008671D" w:rsidRPr="009623E2">
        <w:rPr>
          <w:rFonts w:ascii="Trebuchet MS" w:hAnsi="Trebuchet MS" w:cs="Arial"/>
          <w:lang w:val="it-IT"/>
        </w:rPr>
        <w:t xml:space="preserve"> de ap</w:t>
      </w:r>
      <w:r w:rsidR="0008671D">
        <w:rPr>
          <w:rFonts w:ascii="Trebuchet MS" w:hAnsi="Trebuchet MS" w:cs="Arial"/>
          <w:lang w:val="it-IT"/>
        </w:rPr>
        <w:t>ă</w:t>
      </w:r>
      <w:r w:rsidR="0008671D" w:rsidRPr="009623E2">
        <w:rPr>
          <w:rFonts w:ascii="Trebuchet MS" w:hAnsi="Trebuchet MS" w:cs="Arial"/>
          <w:lang w:val="it-IT"/>
        </w:rPr>
        <w:t xml:space="preserve"> potabil</w:t>
      </w:r>
      <w:r w:rsidR="0008671D">
        <w:rPr>
          <w:rFonts w:ascii="Trebuchet MS" w:hAnsi="Trebuchet MS" w:cs="Arial"/>
          <w:lang w:val="it-IT"/>
        </w:rPr>
        <w:t>ă</w:t>
      </w:r>
      <w:r w:rsidR="0008671D" w:rsidRPr="009623E2">
        <w:rPr>
          <w:rFonts w:ascii="Trebuchet MS" w:hAnsi="Trebuchet MS" w:cs="Arial"/>
          <w:lang w:val="it-IT"/>
        </w:rPr>
        <w:t xml:space="preserve"> existent</w:t>
      </w:r>
      <w:r w:rsidR="0008671D">
        <w:rPr>
          <w:rFonts w:ascii="Trebuchet MS" w:hAnsi="Trebuchet MS" w:cs="Arial"/>
          <w:lang w:val="it-IT"/>
        </w:rPr>
        <w:t>ă</w:t>
      </w:r>
      <w:r w:rsidR="0008671D" w:rsidRPr="009623E2">
        <w:rPr>
          <w:rFonts w:ascii="Trebuchet MS" w:hAnsi="Trebuchet MS" w:cs="Arial"/>
          <w:lang w:val="it-IT"/>
        </w:rPr>
        <w:t xml:space="preserve"> pe strada Prislav</w:t>
      </w:r>
      <w:r w:rsidR="009C5B17">
        <w:rPr>
          <w:rFonts w:ascii="Trebuchet MS" w:hAnsi="Trebuchet MS"/>
          <w:b/>
          <w:bCs/>
          <w:lang w:eastAsia="ro-RO"/>
        </w:rPr>
        <w:t>.</w:t>
      </w:r>
    </w:p>
    <w:p w14:paraId="43F31F7D" w14:textId="0E5434DB" w:rsidR="00C43847" w:rsidRPr="009C5B17" w:rsidRDefault="00C43847" w:rsidP="006366D8">
      <w:pPr>
        <w:spacing w:after="60" w:line="240" w:lineRule="auto"/>
        <w:jc w:val="both"/>
        <w:rPr>
          <w:rFonts w:ascii="Trebuchet MS" w:hAnsi="Trebuchet MS"/>
          <w:color w:val="FF0000"/>
        </w:rPr>
      </w:pPr>
      <w:r w:rsidRPr="008D4B34">
        <w:rPr>
          <w:rFonts w:ascii="Trebuchet MS" w:hAnsi="Trebuchet MS"/>
          <w:b/>
          <w:bCs/>
          <w:lang w:eastAsia="ro-RO"/>
        </w:rPr>
        <w:t xml:space="preserve">Evacuarea apelor uzate - </w:t>
      </w:r>
      <w:r w:rsidR="009C5B17" w:rsidRPr="009C5B17">
        <w:rPr>
          <w:rFonts w:ascii="Trebuchet MS" w:hAnsi="Trebuchet MS"/>
          <w:bCs/>
          <w:lang w:eastAsia="ro-RO"/>
        </w:rPr>
        <w:t xml:space="preserve">se va realiza în rețeua de canalizare </w:t>
      </w:r>
      <w:r w:rsidR="0008671D" w:rsidRPr="009623E2">
        <w:rPr>
          <w:rFonts w:ascii="Trebuchet MS" w:hAnsi="Trebuchet MS" w:cs="Arial"/>
          <w:lang w:val="it-IT"/>
        </w:rPr>
        <w:t>existent</w:t>
      </w:r>
      <w:r w:rsidR="0008671D">
        <w:rPr>
          <w:rFonts w:ascii="Trebuchet MS" w:hAnsi="Trebuchet MS" w:cs="Arial"/>
          <w:lang w:val="it-IT"/>
        </w:rPr>
        <w:t>ă</w:t>
      </w:r>
      <w:r w:rsidR="0008671D" w:rsidRPr="009623E2">
        <w:rPr>
          <w:rFonts w:ascii="Trebuchet MS" w:hAnsi="Trebuchet MS" w:cs="Arial"/>
          <w:lang w:val="it-IT"/>
        </w:rPr>
        <w:t xml:space="preserve"> pe strada Prislav</w:t>
      </w:r>
      <w:r w:rsidR="009C5B17">
        <w:rPr>
          <w:rFonts w:ascii="Trebuchet MS" w:hAnsi="Trebuchet MS"/>
          <w:bCs/>
          <w:lang w:eastAsia="ro-RO"/>
        </w:rPr>
        <w:t>.</w:t>
      </w:r>
    </w:p>
    <w:p w14:paraId="610BCB5C" w14:textId="77777777" w:rsidR="00C43847" w:rsidRPr="008D4B34" w:rsidRDefault="00C43847" w:rsidP="006366D8">
      <w:pPr>
        <w:spacing w:after="60" w:line="240" w:lineRule="auto"/>
        <w:jc w:val="both"/>
        <w:rPr>
          <w:rFonts w:ascii="Trebuchet MS" w:hAnsi="Trebuchet MS"/>
        </w:rPr>
      </w:pPr>
      <w:r w:rsidRPr="008D4B34">
        <w:rPr>
          <w:rFonts w:ascii="Trebuchet MS" w:hAnsi="Trebuchet MS"/>
          <w:b/>
          <w:bCs/>
          <w:lang w:eastAsia="ro-RO"/>
        </w:rPr>
        <w:t>Alimentare cu energie electrică:</w:t>
      </w:r>
      <w:r w:rsidRPr="008D4B34">
        <w:rPr>
          <w:rFonts w:ascii="Trebuchet MS" w:hAnsi="Trebuchet MS"/>
          <w:bCs/>
          <w:lang w:eastAsia="ro-RO"/>
        </w:rPr>
        <w:t xml:space="preserve"> a</w:t>
      </w:r>
      <w:r w:rsidRPr="008D4B34">
        <w:rPr>
          <w:rFonts w:ascii="Trebuchet MS" w:hAnsi="Trebuchet MS"/>
        </w:rPr>
        <w:t>limentarea cu energie electrică se va asigura de la rețeaua electrică existentă în zonă.</w:t>
      </w:r>
    </w:p>
    <w:p w14:paraId="1C85772B" w14:textId="2DA64B5C" w:rsidR="00C43847" w:rsidRPr="008D4B34" w:rsidRDefault="00C43847" w:rsidP="006366D8">
      <w:pPr>
        <w:shd w:val="clear" w:color="auto" w:fill="FFFFFF"/>
        <w:spacing w:after="60" w:line="240" w:lineRule="auto"/>
        <w:jc w:val="both"/>
        <w:rPr>
          <w:rFonts w:ascii="Trebuchet MS" w:hAnsi="Trebuchet MS"/>
        </w:rPr>
      </w:pPr>
      <w:r w:rsidRPr="008D4B34">
        <w:rPr>
          <w:rFonts w:ascii="Trebuchet MS" w:hAnsi="Trebuchet MS"/>
          <w:b/>
        </w:rPr>
        <w:t>Organizarea de șantier</w:t>
      </w:r>
      <w:r w:rsidRPr="008D4B34">
        <w:rPr>
          <w:rFonts w:ascii="Trebuchet MS" w:hAnsi="Trebuchet MS"/>
        </w:rPr>
        <w:t xml:space="preserve"> </w:t>
      </w:r>
    </w:p>
    <w:p w14:paraId="3861DE71" w14:textId="4DE7C8C2" w:rsidR="0008671D" w:rsidRPr="009623E2" w:rsidRDefault="0008671D" w:rsidP="0008671D">
      <w:pPr>
        <w:widowControl w:val="0"/>
        <w:tabs>
          <w:tab w:val="left" w:pos="932"/>
          <w:tab w:val="left" w:pos="933"/>
        </w:tabs>
        <w:autoSpaceDE w:val="0"/>
        <w:autoSpaceDN w:val="0"/>
        <w:spacing w:after="0" w:line="240" w:lineRule="auto"/>
        <w:ind w:right="218"/>
        <w:jc w:val="both"/>
        <w:rPr>
          <w:rFonts w:ascii="Trebuchet MS" w:hAnsi="Trebuchet MS"/>
        </w:rPr>
      </w:pPr>
      <w:r>
        <w:rPr>
          <w:rFonts w:ascii="Trebuchet MS" w:hAnsi="Trebuchet MS"/>
        </w:rPr>
        <w:t>O</w:t>
      </w:r>
      <w:r w:rsidRPr="0008671D">
        <w:rPr>
          <w:rFonts w:ascii="Trebuchet MS" w:hAnsi="Trebuchet MS"/>
        </w:rPr>
        <w:t>rganizarea</w:t>
      </w:r>
      <w:r w:rsidRPr="0008671D">
        <w:rPr>
          <w:rFonts w:ascii="Trebuchet MS" w:hAnsi="Trebuchet MS"/>
          <w:spacing w:val="38"/>
        </w:rPr>
        <w:t xml:space="preserve"> </w:t>
      </w:r>
      <w:r w:rsidRPr="0008671D">
        <w:rPr>
          <w:rFonts w:ascii="Trebuchet MS" w:hAnsi="Trebuchet MS"/>
        </w:rPr>
        <w:t>de</w:t>
      </w:r>
      <w:r w:rsidRPr="0008671D">
        <w:rPr>
          <w:rFonts w:ascii="Trebuchet MS" w:hAnsi="Trebuchet MS"/>
          <w:spacing w:val="43"/>
        </w:rPr>
        <w:t xml:space="preserve"> </w:t>
      </w:r>
      <w:r>
        <w:rPr>
          <w:rFonts w:ascii="Trebuchet MS" w:hAnsi="Trebuchet MS"/>
          <w:spacing w:val="43"/>
        </w:rPr>
        <w:t>ș</w:t>
      </w:r>
      <w:r w:rsidRPr="0008671D">
        <w:rPr>
          <w:rFonts w:ascii="Trebuchet MS" w:hAnsi="Trebuchet MS"/>
        </w:rPr>
        <w:t>antier</w:t>
      </w:r>
      <w:r w:rsidRPr="0008671D">
        <w:rPr>
          <w:rFonts w:ascii="Trebuchet MS" w:hAnsi="Trebuchet MS"/>
          <w:spacing w:val="39"/>
        </w:rPr>
        <w:t xml:space="preserve"> </w:t>
      </w:r>
      <w:r w:rsidRPr="0008671D">
        <w:rPr>
          <w:rFonts w:ascii="Trebuchet MS" w:hAnsi="Trebuchet MS"/>
        </w:rPr>
        <w:t>se</w:t>
      </w:r>
      <w:r w:rsidRPr="0008671D">
        <w:rPr>
          <w:rFonts w:ascii="Trebuchet MS" w:hAnsi="Trebuchet MS"/>
          <w:spacing w:val="43"/>
        </w:rPr>
        <w:t xml:space="preserve"> </w:t>
      </w:r>
      <w:r w:rsidRPr="0008671D">
        <w:rPr>
          <w:rFonts w:ascii="Trebuchet MS" w:hAnsi="Trebuchet MS"/>
        </w:rPr>
        <w:t>va</w:t>
      </w:r>
      <w:r w:rsidRPr="0008671D">
        <w:rPr>
          <w:rFonts w:ascii="Trebuchet MS" w:hAnsi="Trebuchet MS"/>
          <w:spacing w:val="40"/>
        </w:rPr>
        <w:t xml:space="preserve"> </w:t>
      </w:r>
      <w:r>
        <w:rPr>
          <w:rFonts w:ascii="Trebuchet MS" w:hAnsi="Trebuchet MS"/>
        </w:rPr>
        <w:t>realiza</w:t>
      </w:r>
      <w:r w:rsidRPr="0008671D">
        <w:rPr>
          <w:rFonts w:ascii="Trebuchet MS" w:hAnsi="Trebuchet MS"/>
          <w:spacing w:val="43"/>
        </w:rPr>
        <w:t xml:space="preserve"> </w:t>
      </w:r>
      <w:r>
        <w:rPr>
          <w:rFonts w:ascii="Trebuchet MS" w:hAnsi="Trebuchet MS"/>
          <w:spacing w:val="43"/>
        </w:rPr>
        <w:t>î</w:t>
      </w:r>
      <w:r w:rsidRPr="0008671D">
        <w:rPr>
          <w:rFonts w:ascii="Trebuchet MS" w:hAnsi="Trebuchet MS"/>
        </w:rPr>
        <w:t>n</w:t>
      </w:r>
      <w:r w:rsidRPr="0008671D">
        <w:rPr>
          <w:rFonts w:ascii="Trebuchet MS" w:hAnsi="Trebuchet MS"/>
          <w:spacing w:val="37"/>
        </w:rPr>
        <w:t xml:space="preserve"> </w:t>
      </w:r>
      <w:r w:rsidRPr="0008671D">
        <w:rPr>
          <w:rFonts w:ascii="Trebuchet MS" w:hAnsi="Trebuchet MS"/>
        </w:rPr>
        <w:t>interiorul</w:t>
      </w:r>
      <w:r w:rsidRPr="0008671D">
        <w:rPr>
          <w:rFonts w:ascii="Trebuchet MS" w:hAnsi="Trebuchet MS"/>
          <w:spacing w:val="43"/>
        </w:rPr>
        <w:t xml:space="preserve"> </w:t>
      </w:r>
      <w:r w:rsidRPr="0008671D">
        <w:rPr>
          <w:rFonts w:ascii="Trebuchet MS" w:hAnsi="Trebuchet MS"/>
        </w:rPr>
        <w:t>amplasamentului</w:t>
      </w:r>
      <w:r w:rsidRPr="0008671D">
        <w:rPr>
          <w:rFonts w:ascii="Trebuchet MS" w:hAnsi="Trebuchet MS"/>
          <w:spacing w:val="37"/>
        </w:rPr>
        <w:t xml:space="preserve"> </w:t>
      </w:r>
      <w:r w:rsidRPr="0008671D">
        <w:rPr>
          <w:rFonts w:ascii="Trebuchet MS" w:hAnsi="Trebuchet MS"/>
        </w:rPr>
        <w:t>astfel</w:t>
      </w:r>
      <w:r w:rsidRPr="0008671D">
        <w:rPr>
          <w:rFonts w:ascii="Trebuchet MS" w:hAnsi="Trebuchet MS"/>
          <w:spacing w:val="39"/>
        </w:rPr>
        <w:t xml:space="preserve"> </w:t>
      </w:r>
      <w:r>
        <w:rPr>
          <w:rFonts w:ascii="Trebuchet MS" w:hAnsi="Trebuchet MS"/>
          <w:spacing w:val="39"/>
        </w:rPr>
        <w:t>î</w:t>
      </w:r>
      <w:r w:rsidRPr="0008671D">
        <w:rPr>
          <w:rFonts w:ascii="Trebuchet MS" w:hAnsi="Trebuchet MS"/>
        </w:rPr>
        <w:t>nc</w:t>
      </w:r>
      <w:r>
        <w:rPr>
          <w:rFonts w:ascii="Trebuchet MS" w:hAnsi="Trebuchet MS"/>
        </w:rPr>
        <w:t>â</w:t>
      </w:r>
      <w:r w:rsidRPr="0008671D">
        <w:rPr>
          <w:rFonts w:ascii="Trebuchet MS" w:hAnsi="Trebuchet MS"/>
        </w:rPr>
        <w:t xml:space="preserve">t </w:t>
      </w:r>
      <w:r w:rsidRPr="0008671D">
        <w:rPr>
          <w:rFonts w:ascii="Trebuchet MS" w:hAnsi="Trebuchet MS"/>
          <w:spacing w:val="-61"/>
        </w:rPr>
        <w:t xml:space="preserve"> </w:t>
      </w:r>
      <w:r w:rsidRPr="0008671D">
        <w:rPr>
          <w:rFonts w:ascii="Trebuchet MS" w:hAnsi="Trebuchet MS"/>
        </w:rPr>
        <w:t>impactul generat</w:t>
      </w:r>
      <w:r w:rsidRPr="0008671D">
        <w:rPr>
          <w:rFonts w:ascii="Trebuchet MS" w:hAnsi="Trebuchet MS"/>
          <w:spacing w:val="4"/>
        </w:rPr>
        <w:t xml:space="preserve"> </w:t>
      </w:r>
      <w:r w:rsidRPr="0008671D">
        <w:rPr>
          <w:rFonts w:ascii="Trebuchet MS" w:hAnsi="Trebuchet MS"/>
        </w:rPr>
        <w:t>asupra</w:t>
      </w:r>
      <w:r w:rsidRPr="0008671D">
        <w:rPr>
          <w:rFonts w:ascii="Trebuchet MS" w:hAnsi="Trebuchet MS"/>
          <w:spacing w:val="-1"/>
        </w:rPr>
        <w:t xml:space="preserve"> </w:t>
      </w:r>
      <w:r w:rsidRPr="0008671D">
        <w:rPr>
          <w:rFonts w:ascii="Trebuchet MS" w:hAnsi="Trebuchet MS"/>
        </w:rPr>
        <w:t>factorilor</w:t>
      </w:r>
      <w:r w:rsidRPr="0008671D">
        <w:rPr>
          <w:rFonts w:ascii="Trebuchet MS" w:hAnsi="Trebuchet MS"/>
          <w:spacing w:val="1"/>
        </w:rPr>
        <w:t xml:space="preserve"> </w:t>
      </w:r>
      <w:r w:rsidRPr="0008671D">
        <w:rPr>
          <w:rFonts w:ascii="Trebuchet MS" w:hAnsi="Trebuchet MS"/>
        </w:rPr>
        <w:t>de</w:t>
      </w:r>
      <w:r w:rsidRPr="0008671D">
        <w:rPr>
          <w:rFonts w:ascii="Trebuchet MS" w:hAnsi="Trebuchet MS"/>
          <w:spacing w:val="1"/>
        </w:rPr>
        <w:t xml:space="preserve"> </w:t>
      </w:r>
      <w:r w:rsidRPr="0008671D">
        <w:rPr>
          <w:rFonts w:ascii="Trebuchet MS" w:hAnsi="Trebuchet MS"/>
        </w:rPr>
        <w:t>mediu</w:t>
      </w:r>
      <w:r w:rsidRPr="0008671D">
        <w:rPr>
          <w:rFonts w:ascii="Trebuchet MS" w:hAnsi="Trebuchet MS"/>
          <w:spacing w:val="3"/>
        </w:rPr>
        <w:t xml:space="preserve"> </w:t>
      </w:r>
      <w:r w:rsidRPr="0008671D">
        <w:rPr>
          <w:rFonts w:ascii="Trebuchet MS" w:hAnsi="Trebuchet MS"/>
        </w:rPr>
        <w:t>sa</w:t>
      </w:r>
      <w:r w:rsidRPr="0008671D">
        <w:rPr>
          <w:rFonts w:ascii="Trebuchet MS" w:hAnsi="Trebuchet MS"/>
          <w:spacing w:val="1"/>
        </w:rPr>
        <w:t xml:space="preserve"> </w:t>
      </w:r>
      <w:r w:rsidRPr="0008671D">
        <w:rPr>
          <w:rFonts w:ascii="Trebuchet MS" w:hAnsi="Trebuchet MS"/>
        </w:rPr>
        <w:t>fie</w:t>
      </w:r>
      <w:r w:rsidRPr="0008671D">
        <w:rPr>
          <w:rFonts w:ascii="Trebuchet MS" w:hAnsi="Trebuchet MS"/>
          <w:spacing w:val="4"/>
        </w:rPr>
        <w:t xml:space="preserve"> </w:t>
      </w:r>
      <w:r w:rsidRPr="0008671D">
        <w:rPr>
          <w:rFonts w:ascii="Trebuchet MS" w:hAnsi="Trebuchet MS"/>
        </w:rPr>
        <w:t>c</w:t>
      </w:r>
      <w:r>
        <w:rPr>
          <w:rFonts w:ascii="Trebuchet MS" w:hAnsi="Trebuchet MS"/>
        </w:rPr>
        <w:t>â</w:t>
      </w:r>
      <w:r w:rsidRPr="0008671D">
        <w:rPr>
          <w:rFonts w:ascii="Trebuchet MS" w:hAnsi="Trebuchet MS"/>
        </w:rPr>
        <w:t>t</w:t>
      </w:r>
      <w:r w:rsidRPr="0008671D">
        <w:rPr>
          <w:rFonts w:ascii="Trebuchet MS" w:hAnsi="Trebuchet MS"/>
          <w:spacing w:val="-1"/>
        </w:rPr>
        <w:t xml:space="preserve"> </w:t>
      </w:r>
      <w:r w:rsidRPr="0008671D">
        <w:rPr>
          <w:rFonts w:ascii="Trebuchet MS" w:hAnsi="Trebuchet MS"/>
        </w:rPr>
        <w:t>mai</w:t>
      </w:r>
      <w:r w:rsidRPr="0008671D">
        <w:rPr>
          <w:rFonts w:ascii="Trebuchet MS" w:hAnsi="Trebuchet MS"/>
          <w:spacing w:val="3"/>
        </w:rPr>
        <w:t xml:space="preserve"> </w:t>
      </w:r>
      <w:r w:rsidRPr="0008671D">
        <w:rPr>
          <w:rFonts w:ascii="Trebuchet MS" w:hAnsi="Trebuchet MS"/>
        </w:rPr>
        <w:t>redus</w:t>
      </w:r>
      <w:r>
        <w:rPr>
          <w:rFonts w:ascii="Trebuchet MS" w:hAnsi="Trebuchet MS"/>
        </w:rPr>
        <w:t xml:space="preserve">. </w:t>
      </w:r>
      <w:r w:rsidRPr="009623E2">
        <w:rPr>
          <w:rFonts w:ascii="Trebuchet MS" w:hAnsi="Trebuchet MS"/>
        </w:rPr>
        <w:t>Lucr</w:t>
      </w:r>
      <w:r>
        <w:rPr>
          <w:rFonts w:ascii="Trebuchet MS" w:hAnsi="Trebuchet MS"/>
        </w:rPr>
        <w:t>ă</w:t>
      </w:r>
      <w:r w:rsidRPr="009623E2">
        <w:rPr>
          <w:rFonts w:ascii="Trebuchet MS" w:hAnsi="Trebuchet MS"/>
        </w:rPr>
        <w:t>rile</w:t>
      </w:r>
      <w:r w:rsidRPr="009623E2">
        <w:rPr>
          <w:rFonts w:ascii="Trebuchet MS" w:hAnsi="Trebuchet MS"/>
          <w:spacing w:val="-1"/>
        </w:rPr>
        <w:t xml:space="preserve"> </w:t>
      </w:r>
      <w:r w:rsidRPr="009623E2">
        <w:rPr>
          <w:rFonts w:ascii="Trebuchet MS" w:hAnsi="Trebuchet MS"/>
        </w:rPr>
        <w:t>necesare</w:t>
      </w:r>
      <w:r w:rsidRPr="009623E2">
        <w:rPr>
          <w:rFonts w:ascii="Trebuchet MS" w:hAnsi="Trebuchet MS"/>
          <w:spacing w:val="-1"/>
        </w:rPr>
        <w:t xml:space="preserve"> </w:t>
      </w:r>
      <w:r w:rsidRPr="009623E2">
        <w:rPr>
          <w:rFonts w:ascii="Trebuchet MS" w:hAnsi="Trebuchet MS"/>
        </w:rPr>
        <w:t>organiz</w:t>
      </w:r>
      <w:r>
        <w:rPr>
          <w:rFonts w:ascii="Trebuchet MS" w:hAnsi="Trebuchet MS"/>
        </w:rPr>
        <w:t>ă</w:t>
      </w:r>
      <w:r w:rsidRPr="009623E2">
        <w:rPr>
          <w:rFonts w:ascii="Trebuchet MS" w:hAnsi="Trebuchet MS"/>
        </w:rPr>
        <w:t>rii</w:t>
      </w:r>
      <w:r w:rsidRPr="009623E2">
        <w:rPr>
          <w:rFonts w:ascii="Trebuchet MS" w:hAnsi="Trebuchet MS"/>
          <w:spacing w:val="-2"/>
        </w:rPr>
        <w:t xml:space="preserve"> </w:t>
      </w:r>
      <w:r w:rsidRPr="009623E2">
        <w:rPr>
          <w:rFonts w:ascii="Trebuchet MS" w:hAnsi="Trebuchet MS"/>
        </w:rPr>
        <w:t xml:space="preserve">de </w:t>
      </w:r>
      <w:r>
        <w:rPr>
          <w:rFonts w:ascii="Trebuchet MS" w:hAnsi="Trebuchet MS"/>
        </w:rPr>
        <w:t>ș</w:t>
      </w:r>
      <w:r w:rsidRPr="009623E2">
        <w:rPr>
          <w:rFonts w:ascii="Trebuchet MS" w:hAnsi="Trebuchet MS"/>
        </w:rPr>
        <w:t>antier</w:t>
      </w:r>
      <w:r w:rsidRPr="009623E2">
        <w:rPr>
          <w:rFonts w:ascii="Trebuchet MS" w:hAnsi="Trebuchet MS"/>
          <w:spacing w:val="-1"/>
        </w:rPr>
        <w:t xml:space="preserve"> </w:t>
      </w:r>
      <w:r w:rsidRPr="009623E2">
        <w:rPr>
          <w:rFonts w:ascii="Trebuchet MS" w:hAnsi="Trebuchet MS"/>
        </w:rPr>
        <w:t>constau</w:t>
      </w:r>
      <w:r w:rsidRPr="009623E2">
        <w:rPr>
          <w:rFonts w:ascii="Trebuchet MS" w:hAnsi="Trebuchet MS"/>
          <w:spacing w:val="2"/>
        </w:rPr>
        <w:t xml:space="preserve"> </w:t>
      </w:r>
      <w:r>
        <w:rPr>
          <w:rFonts w:ascii="Trebuchet MS" w:hAnsi="Trebuchet MS"/>
          <w:spacing w:val="2"/>
        </w:rPr>
        <w:t>î</w:t>
      </w:r>
      <w:r w:rsidRPr="009623E2">
        <w:rPr>
          <w:rFonts w:ascii="Trebuchet MS" w:hAnsi="Trebuchet MS"/>
        </w:rPr>
        <w:t>n</w:t>
      </w:r>
      <w:r w:rsidRPr="009623E2">
        <w:rPr>
          <w:rFonts w:ascii="Trebuchet MS" w:hAnsi="Trebuchet MS"/>
          <w:spacing w:val="-3"/>
        </w:rPr>
        <w:t xml:space="preserve"> </w:t>
      </w:r>
      <w:r w:rsidRPr="009623E2">
        <w:rPr>
          <w:rFonts w:ascii="Trebuchet MS" w:hAnsi="Trebuchet MS"/>
        </w:rPr>
        <w:t>principal</w:t>
      </w:r>
      <w:r w:rsidRPr="009623E2">
        <w:rPr>
          <w:rFonts w:ascii="Trebuchet MS" w:hAnsi="Trebuchet MS"/>
          <w:spacing w:val="-1"/>
        </w:rPr>
        <w:t xml:space="preserve"> </w:t>
      </w:r>
      <w:r w:rsidRPr="009623E2">
        <w:rPr>
          <w:rFonts w:ascii="Trebuchet MS" w:hAnsi="Trebuchet MS"/>
        </w:rPr>
        <w:t>în:</w:t>
      </w:r>
    </w:p>
    <w:p w14:paraId="1D9F7749" w14:textId="77777777" w:rsidR="0008671D" w:rsidRPr="009623E2" w:rsidRDefault="0008671D" w:rsidP="0008671D">
      <w:pPr>
        <w:pStyle w:val="ListParagraph"/>
        <w:widowControl w:val="0"/>
        <w:numPr>
          <w:ilvl w:val="1"/>
          <w:numId w:val="44"/>
        </w:numPr>
        <w:tabs>
          <w:tab w:val="left" w:pos="940"/>
          <w:tab w:val="left" w:pos="941"/>
        </w:tabs>
        <w:autoSpaceDE w:val="0"/>
        <w:autoSpaceDN w:val="0"/>
        <w:jc w:val="both"/>
        <w:rPr>
          <w:rFonts w:ascii="Trebuchet MS" w:hAnsi="Trebuchet MS"/>
        </w:rPr>
      </w:pPr>
      <w:r w:rsidRPr="009623E2">
        <w:rPr>
          <w:rFonts w:ascii="Trebuchet MS" w:hAnsi="Trebuchet MS"/>
        </w:rPr>
        <w:t>instalare</w:t>
      </w:r>
      <w:r w:rsidRPr="009623E2">
        <w:rPr>
          <w:rFonts w:ascii="Trebuchet MS" w:hAnsi="Trebuchet MS"/>
          <w:spacing w:val="-1"/>
        </w:rPr>
        <w:t xml:space="preserve"> </w:t>
      </w:r>
      <w:r w:rsidRPr="009623E2">
        <w:rPr>
          <w:rFonts w:ascii="Trebuchet MS" w:hAnsi="Trebuchet MS"/>
        </w:rPr>
        <w:t>containere</w:t>
      </w:r>
      <w:r w:rsidRPr="009623E2">
        <w:rPr>
          <w:rFonts w:ascii="Trebuchet MS" w:hAnsi="Trebuchet MS"/>
          <w:spacing w:val="-3"/>
        </w:rPr>
        <w:t xml:space="preserve"> </w:t>
      </w:r>
      <w:r w:rsidRPr="009623E2">
        <w:rPr>
          <w:rFonts w:ascii="Trebuchet MS" w:hAnsi="Trebuchet MS"/>
        </w:rPr>
        <w:t>mobile</w:t>
      </w:r>
      <w:r w:rsidRPr="009623E2">
        <w:rPr>
          <w:rFonts w:ascii="Trebuchet MS" w:hAnsi="Trebuchet MS"/>
          <w:spacing w:val="-3"/>
        </w:rPr>
        <w:t xml:space="preserve"> </w:t>
      </w:r>
      <w:r w:rsidRPr="009623E2">
        <w:rPr>
          <w:rFonts w:ascii="Trebuchet MS" w:hAnsi="Trebuchet MS"/>
        </w:rPr>
        <w:t>pentru</w:t>
      </w:r>
      <w:r w:rsidRPr="009623E2">
        <w:rPr>
          <w:rFonts w:ascii="Trebuchet MS" w:hAnsi="Trebuchet MS"/>
          <w:spacing w:val="-4"/>
        </w:rPr>
        <w:t xml:space="preserve"> </w:t>
      </w:r>
      <w:r w:rsidRPr="009623E2">
        <w:rPr>
          <w:rFonts w:ascii="Trebuchet MS" w:hAnsi="Trebuchet MS"/>
        </w:rPr>
        <w:t>personalul</w:t>
      </w:r>
      <w:r w:rsidRPr="009623E2">
        <w:rPr>
          <w:rFonts w:ascii="Trebuchet MS" w:hAnsi="Trebuchet MS"/>
          <w:spacing w:val="-5"/>
        </w:rPr>
        <w:t xml:space="preserve"> </w:t>
      </w:r>
      <w:r w:rsidRPr="009623E2">
        <w:rPr>
          <w:rFonts w:ascii="Trebuchet MS" w:hAnsi="Trebuchet MS"/>
        </w:rPr>
        <w:t>de</w:t>
      </w:r>
      <w:r w:rsidRPr="009623E2">
        <w:rPr>
          <w:rFonts w:ascii="Trebuchet MS" w:hAnsi="Trebuchet MS"/>
          <w:spacing w:val="-3"/>
        </w:rPr>
        <w:t xml:space="preserve"> </w:t>
      </w:r>
      <w:r w:rsidRPr="009623E2">
        <w:rPr>
          <w:rFonts w:ascii="Trebuchet MS" w:hAnsi="Trebuchet MS"/>
        </w:rPr>
        <w:t>lucru;</w:t>
      </w:r>
    </w:p>
    <w:p w14:paraId="09AFE405" w14:textId="15024478" w:rsidR="0008671D" w:rsidRPr="009623E2" w:rsidRDefault="0008671D" w:rsidP="0008671D">
      <w:pPr>
        <w:pStyle w:val="ListParagraph"/>
        <w:widowControl w:val="0"/>
        <w:numPr>
          <w:ilvl w:val="1"/>
          <w:numId w:val="44"/>
        </w:numPr>
        <w:tabs>
          <w:tab w:val="left" w:pos="940"/>
          <w:tab w:val="left" w:pos="941"/>
        </w:tabs>
        <w:autoSpaceDE w:val="0"/>
        <w:autoSpaceDN w:val="0"/>
        <w:jc w:val="both"/>
        <w:rPr>
          <w:rFonts w:ascii="Trebuchet MS" w:hAnsi="Trebuchet MS"/>
        </w:rPr>
      </w:pPr>
      <w:r w:rsidRPr="009623E2">
        <w:rPr>
          <w:rFonts w:ascii="Trebuchet MS" w:hAnsi="Trebuchet MS"/>
        </w:rPr>
        <w:t xml:space="preserve">amplasare containere </w:t>
      </w:r>
      <w:r>
        <w:rPr>
          <w:rFonts w:ascii="Trebuchet MS" w:hAnsi="Trebuchet MS"/>
        </w:rPr>
        <w:t>pentru deș</w:t>
      </w:r>
      <w:r w:rsidRPr="009623E2">
        <w:rPr>
          <w:rFonts w:ascii="Trebuchet MS" w:hAnsi="Trebuchet MS"/>
        </w:rPr>
        <w:t xml:space="preserve">euri generate </w:t>
      </w:r>
      <w:r>
        <w:rPr>
          <w:rFonts w:ascii="Trebuchet MS" w:hAnsi="Trebuchet MS"/>
        </w:rPr>
        <w:t>î</w:t>
      </w:r>
      <w:r w:rsidRPr="009623E2">
        <w:rPr>
          <w:rFonts w:ascii="Trebuchet MS" w:hAnsi="Trebuchet MS"/>
        </w:rPr>
        <w:t>n timpul realizarii proiectului</w:t>
      </w:r>
      <w:r>
        <w:rPr>
          <w:rFonts w:ascii="Trebuchet MS" w:hAnsi="Trebuchet MS"/>
        </w:rPr>
        <w:t>;</w:t>
      </w:r>
    </w:p>
    <w:p w14:paraId="3BCB45A5" w14:textId="7FFDD7C4" w:rsidR="0008671D" w:rsidRPr="009623E2" w:rsidRDefault="0008671D" w:rsidP="0008671D">
      <w:pPr>
        <w:pStyle w:val="ListParagraph"/>
        <w:widowControl w:val="0"/>
        <w:numPr>
          <w:ilvl w:val="1"/>
          <w:numId w:val="44"/>
        </w:numPr>
        <w:tabs>
          <w:tab w:val="left" w:pos="940"/>
          <w:tab w:val="left" w:pos="941"/>
        </w:tabs>
        <w:autoSpaceDE w:val="0"/>
        <w:autoSpaceDN w:val="0"/>
        <w:jc w:val="both"/>
        <w:rPr>
          <w:rFonts w:ascii="Trebuchet MS" w:hAnsi="Trebuchet MS"/>
        </w:rPr>
      </w:pPr>
      <w:r w:rsidRPr="009623E2">
        <w:rPr>
          <w:rFonts w:ascii="Trebuchet MS" w:hAnsi="Trebuchet MS"/>
        </w:rPr>
        <w:t>panou prezentare investi</w:t>
      </w:r>
      <w:r>
        <w:rPr>
          <w:rFonts w:ascii="Trebuchet MS" w:hAnsi="Trebuchet MS"/>
        </w:rPr>
        <w:t>ț</w:t>
      </w:r>
      <w:r w:rsidRPr="009623E2">
        <w:rPr>
          <w:rFonts w:ascii="Trebuchet MS" w:hAnsi="Trebuchet MS"/>
        </w:rPr>
        <w:t>ie</w:t>
      </w:r>
      <w:r>
        <w:rPr>
          <w:rFonts w:ascii="Trebuchet MS" w:hAnsi="Trebuchet MS"/>
        </w:rPr>
        <w:t>.</w:t>
      </w:r>
    </w:p>
    <w:p w14:paraId="003B9CC4" w14:textId="4C70D281" w:rsidR="0008671D" w:rsidRPr="009623E2" w:rsidRDefault="0008671D" w:rsidP="0008671D">
      <w:pPr>
        <w:pStyle w:val="BodyText"/>
        <w:spacing w:after="0" w:line="240" w:lineRule="auto"/>
        <w:ind w:right="214"/>
        <w:jc w:val="both"/>
        <w:rPr>
          <w:rFonts w:ascii="Trebuchet MS" w:hAnsi="Trebuchet MS"/>
        </w:rPr>
      </w:pPr>
      <w:r>
        <w:rPr>
          <w:rFonts w:ascii="Trebuchet MS" w:hAnsi="Trebuchet MS"/>
          <w:lang w:val="ro-RO"/>
        </w:rPr>
        <w:t xml:space="preserve">Pentru organizarea de șantier </w:t>
      </w:r>
      <w:r w:rsidRPr="009623E2">
        <w:rPr>
          <w:rFonts w:ascii="Trebuchet MS" w:hAnsi="Trebuchet MS"/>
        </w:rPr>
        <w:t>sunt asigurate utilităţi în proximitate, iar drept căi de comunicaţii pentru</w:t>
      </w:r>
      <w:r w:rsidRPr="009623E2">
        <w:rPr>
          <w:rFonts w:ascii="Trebuchet MS" w:hAnsi="Trebuchet MS"/>
          <w:spacing w:val="1"/>
        </w:rPr>
        <w:t xml:space="preserve"> </w:t>
      </w:r>
      <w:r w:rsidRPr="009623E2">
        <w:rPr>
          <w:rFonts w:ascii="Trebuchet MS" w:hAnsi="Trebuchet MS"/>
        </w:rPr>
        <w:t>organizarea</w:t>
      </w:r>
      <w:r w:rsidRPr="009623E2">
        <w:rPr>
          <w:rFonts w:ascii="Trebuchet MS" w:hAnsi="Trebuchet MS"/>
          <w:spacing w:val="1"/>
        </w:rPr>
        <w:t xml:space="preserve"> </w:t>
      </w:r>
      <w:r w:rsidRPr="009623E2">
        <w:rPr>
          <w:rFonts w:ascii="Trebuchet MS" w:hAnsi="Trebuchet MS"/>
        </w:rPr>
        <w:t>de</w:t>
      </w:r>
      <w:r w:rsidRPr="009623E2">
        <w:rPr>
          <w:rFonts w:ascii="Trebuchet MS" w:hAnsi="Trebuchet MS"/>
          <w:spacing w:val="4"/>
        </w:rPr>
        <w:t xml:space="preserve"> </w:t>
      </w:r>
      <w:r w:rsidRPr="009623E2">
        <w:rPr>
          <w:rFonts w:ascii="Trebuchet MS" w:hAnsi="Trebuchet MS"/>
        </w:rPr>
        <w:t>şantier vor</w:t>
      </w:r>
      <w:r w:rsidRPr="009623E2">
        <w:rPr>
          <w:rFonts w:ascii="Trebuchet MS" w:hAnsi="Trebuchet MS"/>
          <w:spacing w:val="3"/>
        </w:rPr>
        <w:t xml:space="preserve"> </w:t>
      </w:r>
      <w:r w:rsidRPr="009623E2">
        <w:rPr>
          <w:rFonts w:ascii="Trebuchet MS" w:hAnsi="Trebuchet MS"/>
        </w:rPr>
        <w:t>fi</w:t>
      </w:r>
      <w:r w:rsidRPr="009623E2">
        <w:rPr>
          <w:rFonts w:ascii="Trebuchet MS" w:hAnsi="Trebuchet MS"/>
          <w:spacing w:val="2"/>
        </w:rPr>
        <w:t xml:space="preserve"> </w:t>
      </w:r>
      <w:r w:rsidRPr="009623E2">
        <w:rPr>
          <w:rFonts w:ascii="Trebuchet MS" w:hAnsi="Trebuchet MS"/>
        </w:rPr>
        <w:t>utilizate cele</w:t>
      </w:r>
      <w:r w:rsidRPr="009623E2">
        <w:rPr>
          <w:rFonts w:ascii="Trebuchet MS" w:hAnsi="Trebuchet MS"/>
          <w:spacing w:val="1"/>
        </w:rPr>
        <w:t xml:space="preserve"> </w:t>
      </w:r>
      <w:r w:rsidRPr="009623E2">
        <w:rPr>
          <w:rFonts w:ascii="Trebuchet MS" w:hAnsi="Trebuchet MS"/>
        </w:rPr>
        <w:t>existente.</w:t>
      </w:r>
    </w:p>
    <w:p w14:paraId="0DCDF4FF" w14:textId="77777777" w:rsidR="0008671D" w:rsidRPr="0008671D" w:rsidRDefault="0008671D" w:rsidP="0008671D">
      <w:pPr>
        <w:tabs>
          <w:tab w:val="left" w:pos="940"/>
          <w:tab w:val="left" w:pos="941"/>
        </w:tabs>
        <w:spacing w:after="0" w:line="240" w:lineRule="auto"/>
        <w:ind w:right="6575"/>
        <w:jc w:val="both"/>
        <w:rPr>
          <w:rFonts w:ascii="Trebuchet MS" w:hAnsi="Trebuchet MS"/>
        </w:rPr>
      </w:pPr>
      <w:r w:rsidRPr="0008671D">
        <w:rPr>
          <w:rFonts w:ascii="Trebuchet MS" w:hAnsi="Trebuchet MS"/>
        </w:rPr>
        <w:t>Se</w:t>
      </w:r>
      <w:r w:rsidRPr="0008671D">
        <w:rPr>
          <w:rFonts w:ascii="Trebuchet MS" w:hAnsi="Trebuchet MS"/>
          <w:spacing w:val="3"/>
        </w:rPr>
        <w:t xml:space="preserve"> </w:t>
      </w:r>
      <w:r w:rsidRPr="0008671D">
        <w:rPr>
          <w:rFonts w:ascii="Trebuchet MS" w:hAnsi="Trebuchet MS"/>
        </w:rPr>
        <w:t>vor avea</w:t>
      </w:r>
      <w:r w:rsidRPr="0008671D">
        <w:rPr>
          <w:rFonts w:ascii="Trebuchet MS" w:hAnsi="Trebuchet MS"/>
          <w:spacing w:val="1"/>
        </w:rPr>
        <w:t xml:space="preserve"> </w:t>
      </w:r>
      <w:r w:rsidRPr="0008671D">
        <w:rPr>
          <w:rFonts w:ascii="Trebuchet MS" w:hAnsi="Trebuchet MS"/>
        </w:rPr>
        <w:t>in vedere:</w:t>
      </w:r>
    </w:p>
    <w:p w14:paraId="313C8473" w14:textId="21C0CB95" w:rsidR="0008671D" w:rsidRPr="009623E2" w:rsidRDefault="0008671D" w:rsidP="0008671D">
      <w:pPr>
        <w:pStyle w:val="ListParagraph"/>
        <w:widowControl w:val="0"/>
        <w:numPr>
          <w:ilvl w:val="1"/>
          <w:numId w:val="44"/>
        </w:numPr>
        <w:tabs>
          <w:tab w:val="left" w:pos="932"/>
          <w:tab w:val="left" w:pos="933"/>
        </w:tabs>
        <w:autoSpaceDE w:val="0"/>
        <w:autoSpaceDN w:val="0"/>
        <w:ind w:right="216"/>
        <w:jc w:val="both"/>
        <w:rPr>
          <w:rFonts w:ascii="Trebuchet MS" w:hAnsi="Trebuchet MS"/>
        </w:rPr>
      </w:pPr>
      <w:r w:rsidRPr="009623E2">
        <w:rPr>
          <w:rFonts w:ascii="Trebuchet MS" w:hAnsi="Trebuchet MS"/>
        </w:rPr>
        <w:t>respectarea</w:t>
      </w:r>
      <w:r w:rsidRPr="009623E2">
        <w:rPr>
          <w:rFonts w:ascii="Trebuchet MS" w:hAnsi="Trebuchet MS"/>
          <w:spacing w:val="15"/>
        </w:rPr>
        <w:t xml:space="preserve"> </w:t>
      </w:r>
      <w:r w:rsidRPr="009623E2">
        <w:rPr>
          <w:rFonts w:ascii="Trebuchet MS" w:hAnsi="Trebuchet MS"/>
        </w:rPr>
        <w:t>programului</w:t>
      </w:r>
      <w:r w:rsidRPr="009623E2">
        <w:rPr>
          <w:rFonts w:ascii="Trebuchet MS" w:hAnsi="Trebuchet MS"/>
          <w:spacing w:val="14"/>
        </w:rPr>
        <w:t xml:space="preserve"> </w:t>
      </w:r>
      <w:r w:rsidRPr="009623E2">
        <w:rPr>
          <w:rFonts w:ascii="Trebuchet MS" w:hAnsi="Trebuchet MS"/>
        </w:rPr>
        <w:t>de</w:t>
      </w:r>
      <w:r w:rsidRPr="009623E2">
        <w:rPr>
          <w:rFonts w:ascii="Trebuchet MS" w:hAnsi="Trebuchet MS"/>
          <w:spacing w:val="18"/>
        </w:rPr>
        <w:t xml:space="preserve"> </w:t>
      </w:r>
      <w:r w:rsidRPr="009623E2">
        <w:rPr>
          <w:rFonts w:ascii="Trebuchet MS" w:hAnsi="Trebuchet MS"/>
        </w:rPr>
        <w:t>lucru</w:t>
      </w:r>
      <w:r w:rsidRPr="009623E2">
        <w:rPr>
          <w:rFonts w:ascii="Trebuchet MS" w:hAnsi="Trebuchet MS"/>
          <w:spacing w:val="14"/>
        </w:rPr>
        <w:t xml:space="preserve"> </w:t>
      </w:r>
      <w:r w:rsidRPr="009623E2">
        <w:rPr>
          <w:rFonts w:ascii="Trebuchet MS" w:hAnsi="Trebuchet MS"/>
        </w:rPr>
        <w:t>care</w:t>
      </w:r>
      <w:r w:rsidRPr="009623E2">
        <w:rPr>
          <w:rFonts w:ascii="Trebuchet MS" w:hAnsi="Trebuchet MS"/>
          <w:spacing w:val="17"/>
        </w:rPr>
        <w:t xml:space="preserve"> </w:t>
      </w:r>
      <w:r w:rsidRPr="009623E2">
        <w:rPr>
          <w:rFonts w:ascii="Trebuchet MS" w:hAnsi="Trebuchet MS"/>
        </w:rPr>
        <w:t>se</w:t>
      </w:r>
      <w:r w:rsidRPr="009623E2">
        <w:rPr>
          <w:rFonts w:ascii="Trebuchet MS" w:hAnsi="Trebuchet MS"/>
          <w:spacing w:val="13"/>
        </w:rPr>
        <w:t xml:space="preserve"> </w:t>
      </w:r>
      <w:r w:rsidRPr="009623E2">
        <w:rPr>
          <w:rFonts w:ascii="Trebuchet MS" w:hAnsi="Trebuchet MS"/>
        </w:rPr>
        <w:t>va</w:t>
      </w:r>
      <w:r w:rsidRPr="009623E2">
        <w:rPr>
          <w:rFonts w:ascii="Trebuchet MS" w:hAnsi="Trebuchet MS"/>
          <w:spacing w:val="14"/>
        </w:rPr>
        <w:t xml:space="preserve"> </w:t>
      </w:r>
      <w:r w:rsidRPr="009623E2">
        <w:rPr>
          <w:rFonts w:ascii="Trebuchet MS" w:hAnsi="Trebuchet MS"/>
        </w:rPr>
        <w:t>impune</w:t>
      </w:r>
      <w:r w:rsidRPr="009623E2">
        <w:rPr>
          <w:rFonts w:ascii="Trebuchet MS" w:hAnsi="Trebuchet MS"/>
          <w:spacing w:val="13"/>
        </w:rPr>
        <w:t xml:space="preserve"> </w:t>
      </w:r>
      <w:r w:rsidRPr="009623E2">
        <w:rPr>
          <w:rFonts w:ascii="Trebuchet MS" w:hAnsi="Trebuchet MS"/>
        </w:rPr>
        <w:t>prin</w:t>
      </w:r>
      <w:r w:rsidRPr="009623E2">
        <w:rPr>
          <w:rFonts w:ascii="Trebuchet MS" w:hAnsi="Trebuchet MS"/>
          <w:spacing w:val="12"/>
        </w:rPr>
        <w:t xml:space="preserve"> </w:t>
      </w:r>
      <w:r>
        <w:rPr>
          <w:rFonts w:ascii="Trebuchet MS" w:hAnsi="Trebuchet MS"/>
        </w:rPr>
        <w:t>autorizaț</w:t>
      </w:r>
      <w:r w:rsidRPr="009623E2">
        <w:rPr>
          <w:rFonts w:ascii="Trebuchet MS" w:hAnsi="Trebuchet MS"/>
        </w:rPr>
        <w:t>ia</w:t>
      </w:r>
      <w:r w:rsidRPr="009623E2">
        <w:rPr>
          <w:rFonts w:ascii="Trebuchet MS" w:hAnsi="Trebuchet MS"/>
          <w:spacing w:val="17"/>
        </w:rPr>
        <w:t xml:space="preserve"> </w:t>
      </w:r>
      <w:r w:rsidRPr="009623E2">
        <w:rPr>
          <w:rFonts w:ascii="Trebuchet MS" w:hAnsi="Trebuchet MS"/>
        </w:rPr>
        <w:t>de construire</w:t>
      </w:r>
      <w:r>
        <w:rPr>
          <w:rFonts w:ascii="Trebuchet MS" w:hAnsi="Trebuchet MS"/>
        </w:rPr>
        <w:t>;</w:t>
      </w:r>
    </w:p>
    <w:p w14:paraId="79B1F0E3" w14:textId="13B6E01E" w:rsidR="0008671D" w:rsidRPr="009623E2" w:rsidRDefault="0008671D" w:rsidP="0008671D">
      <w:pPr>
        <w:pStyle w:val="ListParagraph"/>
        <w:widowControl w:val="0"/>
        <w:numPr>
          <w:ilvl w:val="1"/>
          <w:numId w:val="44"/>
        </w:numPr>
        <w:tabs>
          <w:tab w:val="left" w:pos="932"/>
          <w:tab w:val="left" w:pos="933"/>
        </w:tabs>
        <w:autoSpaceDE w:val="0"/>
        <w:autoSpaceDN w:val="0"/>
        <w:ind w:right="220"/>
        <w:jc w:val="both"/>
        <w:rPr>
          <w:rFonts w:ascii="Trebuchet MS" w:hAnsi="Trebuchet MS"/>
        </w:rPr>
      </w:pPr>
      <w:r>
        <w:rPr>
          <w:rFonts w:ascii="Trebuchet MS" w:hAnsi="Trebuchet MS"/>
        </w:rPr>
        <w:t>î</w:t>
      </w:r>
      <w:r w:rsidRPr="009623E2">
        <w:rPr>
          <w:rFonts w:ascii="Trebuchet MS" w:hAnsi="Trebuchet MS"/>
        </w:rPr>
        <w:t>mprejmuirea</w:t>
      </w:r>
      <w:r w:rsidRPr="009623E2">
        <w:rPr>
          <w:rFonts w:ascii="Trebuchet MS" w:hAnsi="Trebuchet MS"/>
          <w:spacing w:val="25"/>
        </w:rPr>
        <w:t xml:space="preserve"> </w:t>
      </w:r>
      <w:r w:rsidRPr="009623E2">
        <w:rPr>
          <w:rFonts w:ascii="Trebuchet MS" w:hAnsi="Trebuchet MS"/>
        </w:rPr>
        <w:t>corespunz</w:t>
      </w:r>
      <w:r>
        <w:rPr>
          <w:rFonts w:ascii="Trebuchet MS" w:hAnsi="Trebuchet MS"/>
        </w:rPr>
        <w:t>ă</w:t>
      </w:r>
      <w:r w:rsidRPr="009623E2">
        <w:rPr>
          <w:rFonts w:ascii="Trebuchet MS" w:hAnsi="Trebuchet MS"/>
        </w:rPr>
        <w:t>toare</w:t>
      </w:r>
      <w:r w:rsidRPr="009623E2">
        <w:rPr>
          <w:rFonts w:ascii="Trebuchet MS" w:hAnsi="Trebuchet MS"/>
          <w:spacing w:val="26"/>
        </w:rPr>
        <w:t xml:space="preserve"> </w:t>
      </w:r>
      <w:r>
        <w:rPr>
          <w:rFonts w:ascii="Trebuchet MS" w:hAnsi="Trebuchet MS"/>
          <w:spacing w:val="26"/>
        </w:rPr>
        <w:t>a</w:t>
      </w:r>
      <w:r w:rsidRPr="009623E2">
        <w:rPr>
          <w:rFonts w:ascii="Trebuchet MS" w:hAnsi="Trebuchet MS"/>
          <w:spacing w:val="25"/>
        </w:rPr>
        <w:t xml:space="preserve"> </w:t>
      </w:r>
      <w:r w:rsidRPr="009623E2">
        <w:rPr>
          <w:rFonts w:ascii="Trebuchet MS" w:hAnsi="Trebuchet MS"/>
        </w:rPr>
        <w:t>zonelor</w:t>
      </w:r>
      <w:r w:rsidRPr="009623E2">
        <w:rPr>
          <w:rFonts w:ascii="Trebuchet MS" w:hAnsi="Trebuchet MS"/>
          <w:spacing w:val="26"/>
        </w:rPr>
        <w:t xml:space="preserve"> </w:t>
      </w:r>
      <w:r w:rsidRPr="009623E2">
        <w:rPr>
          <w:rFonts w:ascii="Trebuchet MS" w:hAnsi="Trebuchet MS"/>
        </w:rPr>
        <w:t>de</w:t>
      </w:r>
      <w:r w:rsidRPr="009623E2">
        <w:rPr>
          <w:rFonts w:ascii="Trebuchet MS" w:hAnsi="Trebuchet MS"/>
          <w:spacing w:val="27"/>
        </w:rPr>
        <w:t xml:space="preserve"> </w:t>
      </w:r>
      <w:r w:rsidRPr="009623E2">
        <w:rPr>
          <w:rFonts w:ascii="Trebuchet MS" w:hAnsi="Trebuchet MS"/>
        </w:rPr>
        <w:t>lucru,</w:t>
      </w:r>
      <w:r w:rsidRPr="009623E2">
        <w:rPr>
          <w:rFonts w:ascii="Trebuchet MS" w:hAnsi="Trebuchet MS"/>
          <w:spacing w:val="24"/>
        </w:rPr>
        <w:t xml:space="preserve"> </w:t>
      </w:r>
      <w:r w:rsidRPr="009623E2">
        <w:rPr>
          <w:rFonts w:ascii="Trebuchet MS" w:hAnsi="Trebuchet MS"/>
        </w:rPr>
        <w:t>montarea</w:t>
      </w:r>
      <w:r w:rsidRPr="009623E2">
        <w:rPr>
          <w:rFonts w:ascii="Trebuchet MS" w:hAnsi="Trebuchet MS"/>
          <w:spacing w:val="23"/>
        </w:rPr>
        <w:t xml:space="preserve"> </w:t>
      </w:r>
      <w:r w:rsidRPr="009623E2">
        <w:rPr>
          <w:rFonts w:ascii="Trebuchet MS" w:hAnsi="Trebuchet MS"/>
        </w:rPr>
        <w:t>de</w:t>
      </w:r>
      <w:r w:rsidRPr="009623E2">
        <w:rPr>
          <w:rFonts w:ascii="Trebuchet MS" w:hAnsi="Trebuchet MS"/>
          <w:spacing w:val="23"/>
        </w:rPr>
        <w:t xml:space="preserve"> </w:t>
      </w:r>
      <w:r w:rsidRPr="009623E2">
        <w:rPr>
          <w:rFonts w:ascii="Trebuchet MS" w:hAnsi="Trebuchet MS"/>
        </w:rPr>
        <w:t>avertizoare</w:t>
      </w:r>
      <w:r w:rsidRPr="009623E2">
        <w:rPr>
          <w:rFonts w:ascii="Trebuchet MS" w:hAnsi="Trebuchet MS"/>
          <w:spacing w:val="-61"/>
        </w:rPr>
        <w:t xml:space="preserve"> </w:t>
      </w:r>
      <w:r>
        <w:rPr>
          <w:rFonts w:ascii="Trebuchet MS" w:hAnsi="Trebuchet MS"/>
          <w:spacing w:val="-61"/>
        </w:rPr>
        <w:t xml:space="preserve">, ,             </w:t>
      </w:r>
      <w:r w:rsidRPr="009623E2">
        <w:rPr>
          <w:rFonts w:ascii="Trebuchet MS" w:hAnsi="Trebuchet MS"/>
        </w:rPr>
        <w:t>etc.</w:t>
      </w:r>
      <w:r>
        <w:rPr>
          <w:rFonts w:ascii="Trebuchet MS" w:hAnsi="Trebuchet MS"/>
        </w:rPr>
        <w:t>;</w:t>
      </w:r>
    </w:p>
    <w:p w14:paraId="630578C5" w14:textId="26ABD13E" w:rsidR="0008671D" w:rsidRPr="009623E2" w:rsidRDefault="0008671D" w:rsidP="0008671D">
      <w:pPr>
        <w:pStyle w:val="ListParagraph"/>
        <w:widowControl w:val="0"/>
        <w:numPr>
          <w:ilvl w:val="1"/>
          <w:numId w:val="44"/>
        </w:numPr>
        <w:tabs>
          <w:tab w:val="left" w:pos="933"/>
        </w:tabs>
        <w:autoSpaceDE w:val="0"/>
        <w:autoSpaceDN w:val="0"/>
        <w:ind w:left="935" w:right="219" w:hanging="357"/>
        <w:jc w:val="both"/>
        <w:rPr>
          <w:rFonts w:ascii="Trebuchet MS" w:hAnsi="Trebuchet MS"/>
        </w:rPr>
      </w:pPr>
      <w:r>
        <w:rPr>
          <w:rFonts w:ascii="Trebuchet MS" w:hAnsi="Trebuchet MS"/>
        </w:rPr>
        <w:t>î</w:t>
      </w:r>
      <w:r w:rsidRPr="009623E2">
        <w:rPr>
          <w:rFonts w:ascii="Trebuchet MS" w:hAnsi="Trebuchet MS"/>
        </w:rPr>
        <w:t>ntre</w:t>
      </w:r>
      <w:r>
        <w:rPr>
          <w:rFonts w:ascii="Trebuchet MS" w:hAnsi="Trebuchet MS"/>
        </w:rPr>
        <w:t>ț</w:t>
      </w:r>
      <w:r w:rsidRPr="009623E2">
        <w:rPr>
          <w:rFonts w:ascii="Trebuchet MS" w:hAnsi="Trebuchet MS"/>
        </w:rPr>
        <w:t>inerea/repararea utilajelor, instala</w:t>
      </w:r>
      <w:r>
        <w:rPr>
          <w:rFonts w:ascii="Trebuchet MS" w:hAnsi="Trebuchet MS"/>
        </w:rPr>
        <w:t>ț</w:t>
      </w:r>
      <w:r w:rsidRPr="009623E2">
        <w:rPr>
          <w:rFonts w:ascii="Trebuchet MS" w:hAnsi="Trebuchet MS"/>
        </w:rPr>
        <w:t xml:space="preserve">iilor </w:t>
      </w:r>
      <w:r>
        <w:rPr>
          <w:rFonts w:ascii="Trebuchet MS" w:hAnsi="Trebuchet MS"/>
        </w:rPr>
        <w:t>ș</w:t>
      </w:r>
      <w:r w:rsidRPr="009623E2">
        <w:rPr>
          <w:rFonts w:ascii="Trebuchet MS" w:hAnsi="Trebuchet MS"/>
        </w:rPr>
        <w:t>i mijloacelor de transport se va</w:t>
      </w:r>
      <w:r w:rsidRPr="009623E2">
        <w:rPr>
          <w:rFonts w:ascii="Trebuchet MS" w:hAnsi="Trebuchet MS"/>
          <w:spacing w:val="1"/>
        </w:rPr>
        <w:t xml:space="preserve"> </w:t>
      </w:r>
      <w:r w:rsidRPr="009623E2">
        <w:rPr>
          <w:rFonts w:ascii="Trebuchet MS" w:hAnsi="Trebuchet MS"/>
        </w:rPr>
        <w:t>realiza</w:t>
      </w:r>
      <w:r w:rsidRPr="009623E2">
        <w:rPr>
          <w:rFonts w:ascii="Trebuchet MS" w:hAnsi="Trebuchet MS"/>
          <w:spacing w:val="1"/>
        </w:rPr>
        <w:t xml:space="preserve"> </w:t>
      </w:r>
      <w:r w:rsidRPr="009623E2">
        <w:rPr>
          <w:rFonts w:ascii="Trebuchet MS" w:hAnsi="Trebuchet MS"/>
        </w:rPr>
        <w:t>numai de</w:t>
      </w:r>
      <w:r w:rsidRPr="009623E2">
        <w:rPr>
          <w:rFonts w:ascii="Trebuchet MS" w:hAnsi="Trebuchet MS"/>
          <w:spacing w:val="4"/>
        </w:rPr>
        <w:t xml:space="preserve"> </w:t>
      </w:r>
      <w:r w:rsidRPr="009623E2">
        <w:rPr>
          <w:rFonts w:ascii="Trebuchet MS" w:hAnsi="Trebuchet MS"/>
        </w:rPr>
        <w:t>către operatori</w:t>
      </w:r>
      <w:r w:rsidRPr="009623E2">
        <w:rPr>
          <w:rFonts w:ascii="Trebuchet MS" w:hAnsi="Trebuchet MS"/>
          <w:spacing w:val="2"/>
        </w:rPr>
        <w:t xml:space="preserve"> </w:t>
      </w:r>
      <w:r w:rsidRPr="009623E2">
        <w:rPr>
          <w:rFonts w:ascii="Trebuchet MS" w:hAnsi="Trebuchet MS"/>
        </w:rPr>
        <w:t>economici</w:t>
      </w:r>
      <w:r w:rsidRPr="009623E2">
        <w:rPr>
          <w:rFonts w:ascii="Trebuchet MS" w:hAnsi="Trebuchet MS"/>
          <w:spacing w:val="1"/>
        </w:rPr>
        <w:t xml:space="preserve"> </w:t>
      </w:r>
      <w:r>
        <w:rPr>
          <w:rFonts w:ascii="Trebuchet MS" w:hAnsi="Trebuchet MS"/>
        </w:rPr>
        <w:t>utorizați și în afara amplasamentului;</w:t>
      </w:r>
    </w:p>
    <w:p w14:paraId="4EE722E0" w14:textId="77777777" w:rsidR="0008671D" w:rsidRDefault="0008671D" w:rsidP="0008671D">
      <w:pPr>
        <w:pStyle w:val="ListParagraph"/>
        <w:widowControl w:val="0"/>
        <w:numPr>
          <w:ilvl w:val="1"/>
          <w:numId w:val="44"/>
        </w:numPr>
        <w:tabs>
          <w:tab w:val="left" w:pos="933"/>
        </w:tabs>
        <w:autoSpaceDE w:val="0"/>
        <w:autoSpaceDN w:val="0"/>
        <w:ind w:left="935" w:right="218" w:hanging="357"/>
        <w:jc w:val="both"/>
        <w:rPr>
          <w:rFonts w:ascii="Trebuchet MS" w:hAnsi="Trebuchet MS"/>
        </w:rPr>
      </w:pPr>
      <w:r w:rsidRPr="009623E2">
        <w:rPr>
          <w:rFonts w:ascii="Trebuchet MS" w:hAnsi="Trebuchet MS"/>
        </w:rPr>
        <w:t>alimentarea</w:t>
      </w:r>
      <w:r w:rsidRPr="009623E2">
        <w:rPr>
          <w:rFonts w:ascii="Trebuchet MS" w:hAnsi="Trebuchet MS"/>
          <w:spacing w:val="1"/>
        </w:rPr>
        <w:t xml:space="preserve"> </w:t>
      </w:r>
      <w:r w:rsidRPr="009623E2">
        <w:rPr>
          <w:rFonts w:ascii="Trebuchet MS" w:hAnsi="Trebuchet MS"/>
        </w:rPr>
        <w:t>autovehiculelor</w:t>
      </w:r>
      <w:r w:rsidRPr="009623E2">
        <w:rPr>
          <w:rFonts w:ascii="Trebuchet MS" w:hAnsi="Trebuchet MS"/>
          <w:spacing w:val="1"/>
        </w:rPr>
        <w:t xml:space="preserve"> </w:t>
      </w:r>
      <w:r w:rsidRPr="009623E2">
        <w:rPr>
          <w:rFonts w:ascii="Trebuchet MS" w:hAnsi="Trebuchet MS"/>
        </w:rPr>
        <w:t>si</w:t>
      </w:r>
      <w:r w:rsidRPr="009623E2">
        <w:rPr>
          <w:rFonts w:ascii="Trebuchet MS" w:hAnsi="Trebuchet MS"/>
          <w:spacing w:val="1"/>
        </w:rPr>
        <w:t xml:space="preserve"> </w:t>
      </w:r>
      <w:r w:rsidRPr="009623E2">
        <w:rPr>
          <w:rFonts w:ascii="Trebuchet MS" w:hAnsi="Trebuchet MS"/>
        </w:rPr>
        <w:t>a</w:t>
      </w:r>
      <w:r w:rsidRPr="009623E2">
        <w:rPr>
          <w:rFonts w:ascii="Trebuchet MS" w:hAnsi="Trebuchet MS"/>
          <w:spacing w:val="1"/>
        </w:rPr>
        <w:t xml:space="preserve"> </w:t>
      </w:r>
      <w:r w:rsidRPr="009623E2">
        <w:rPr>
          <w:rFonts w:ascii="Trebuchet MS" w:hAnsi="Trebuchet MS"/>
        </w:rPr>
        <w:t>utilajelor</w:t>
      </w:r>
      <w:r w:rsidRPr="009623E2">
        <w:rPr>
          <w:rFonts w:ascii="Trebuchet MS" w:hAnsi="Trebuchet MS"/>
          <w:spacing w:val="1"/>
        </w:rPr>
        <w:t xml:space="preserve"> </w:t>
      </w:r>
      <w:r w:rsidRPr="009623E2">
        <w:rPr>
          <w:rFonts w:ascii="Trebuchet MS" w:hAnsi="Trebuchet MS"/>
        </w:rPr>
        <w:t>cu</w:t>
      </w:r>
      <w:r w:rsidRPr="009623E2">
        <w:rPr>
          <w:rFonts w:ascii="Trebuchet MS" w:hAnsi="Trebuchet MS"/>
          <w:spacing w:val="1"/>
        </w:rPr>
        <w:t xml:space="preserve"> </w:t>
      </w:r>
      <w:r w:rsidRPr="009623E2">
        <w:rPr>
          <w:rFonts w:ascii="Trebuchet MS" w:hAnsi="Trebuchet MS"/>
        </w:rPr>
        <w:t>carburan</w:t>
      </w:r>
      <w:r>
        <w:rPr>
          <w:rFonts w:ascii="Trebuchet MS" w:hAnsi="Trebuchet MS"/>
        </w:rPr>
        <w:t>ț</w:t>
      </w:r>
      <w:r w:rsidRPr="009623E2">
        <w:rPr>
          <w:rFonts w:ascii="Trebuchet MS" w:hAnsi="Trebuchet MS"/>
        </w:rPr>
        <w:t>i</w:t>
      </w:r>
      <w:r w:rsidRPr="009623E2">
        <w:rPr>
          <w:rFonts w:ascii="Trebuchet MS" w:hAnsi="Trebuchet MS"/>
          <w:spacing w:val="1"/>
        </w:rPr>
        <w:t xml:space="preserve"> </w:t>
      </w:r>
      <w:r w:rsidRPr="009623E2">
        <w:rPr>
          <w:rFonts w:ascii="Trebuchet MS" w:hAnsi="Trebuchet MS"/>
        </w:rPr>
        <w:t>se</w:t>
      </w:r>
      <w:r w:rsidRPr="009623E2">
        <w:rPr>
          <w:rFonts w:ascii="Trebuchet MS" w:hAnsi="Trebuchet MS"/>
          <w:spacing w:val="1"/>
        </w:rPr>
        <w:t xml:space="preserve"> </w:t>
      </w:r>
      <w:r w:rsidRPr="009623E2">
        <w:rPr>
          <w:rFonts w:ascii="Trebuchet MS" w:hAnsi="Trebuchet MS"/>
        </w:rPr>
        <w:t>va</w:t>
      </w:r>
      <w:r w:rsidRPr="009623E2">
        <w:rPr>
          <w:rFonts w:ascii="Trebuchet MS" w:hAnsi="Trebuchet MS"/>
          <w:spacing w:val="1"/>
        </w:rPr>
        <w:t xml:space="preserve"> </w:t>
      </w:r>
      <w:r w:rsidRPr="009623E2">
        <w:rPr>
          <w:rFonts w:ascii="Trebuchet MS" w:hAnsi="Trebuchet MS"/>
        </w:rPr>
        <w:t>face</w:t>
      </w:r>
      <w:r w:rsidRPr="009623E2">
        <w:rPr>
          <w:rFonts w:ascii="Trebuchet MS" w:hAnsi="Trebuchet MS"/>
          <w:spacing w:val="1"/>
        </w:rPr>
        <w:t xml:space="preserve"> </w:t>
      </w:r>
      <w:r w:rsidRPr="009623E2">
        <w:rPr>
          <w:rFonts w:ascii="Trebuchet MS" w:hAnsi="Trebuchet MS"/>
        </w:rPr>
        <w:t>de</w:t>
      </w:r>
      <w:r w:rsidRPr="009623E2">
        <w:rPr>
          <w:rFonts w:ascii="Trebuchet MS" w:hAnsi="Trebuchet MS"/>
          <w:spacing w:val="1"/>
        </w:rPr>
        <w:t xml:space="preserve"> </w:t>
      </w:r>
      <w:r w:rsidRPr="009623E2">
        <w:rPr>
          <w:rFonts w:ascii="Trebuchet MS" w:hAnsi="Trebuchet MS"/>
        </w:rPr>
        <w:t>la</w:t>
      </w:r>
      <w:r w:rsidRPr="009623E2">
        <w:rPr>
          <w:rFonts w:ascii="Trebuchet MS" w:hAnsi="Trebuchet MS"/>
          <w:spacing w:val="1"/>
        </w:rPr>
        <w:t xml:space="preserve"> </w:t>
      </w:r>
      <w:r w:rsidRPr="009623E2">
        <w:rPr>
          <w:rFonts w:ascii="Trebuchet MS" w:hAnsi="Trebuchet MS"/>
        </w:rPr>
        <w:t>benzinarii autorizate</w:t>
      </w:r>
      <w:r>
        <w:rPr>
          <w:rFonts w:ascii="Trebuchet MS" w:hAnsi="Trebuchet MS"/>
        </w:rPr>
        <w:t>;</w:t>
      </w:r>
    </w:p>
    <w:p w14:paraId="63F71B12" w14:textId="01B35CD4" w:rsidR="0008671D" w:rsidRDefault="0008671D" w:rsidP="0008671D">
      <w:pPr>
        <w:pStyle w:val="ListParagraph"/>
        <w:widowControl w:val="0"/>
        <w:numPr>
          <w:ilvl w:val="1"/>
          <w:numId w:val="44"/>
        </w:numPr>
        <w:tabs>
          <w:tab w:val="left" w:pos="933"/>
        </w:tabs>
        <w:autoSpaceDE w:val="0"/>
        <w:autoSpaceDN w:val="0"/>
        <w:ind w:left="935" w:right="218" w:hanging="357"/>
        <w:jc w:val="both"/>
        <w:rPr>
          <w:rFonts w:ascii="Trebuchet MS" w:hAnsi="Trebuchet MS"/>
        </w:rPr>
      </w:pPr>
      <w:r w:rsidRPr="009623E2">
        <w:rPr>
          <w:rFonts w:ascii="Trebuchet MS" w:hAnsi="Trebuchet MS"/>
        </w:rPr>
        <w:t>la finalizarea investi</w:t>
      </w:r>
      <w:r>
        <w:rPr>
          <w:rFonts w:ascii="Trebuchet MS" w:hAnsi="Trebuchet MS"/>
        </w:rPr>
        <w:t>ț</w:t>
      </w:r>
      <w:r w:rsidRPr="009623E2">
        <w:rPr>
          <w:rFonts w:ascii="Trebuchet MS" w:hAnsi="Trebuchet MS"/>
        </w:rPr>
        <w:t xml:space="preserve">iei se </w:t>
      </w:r>
      <w:r>
        <w:rPr>
          <w:rFonts w:ascii="Trebuchet MS" w:hAnsi="Trebuchet MS"/>
        </w:rPr>
        <w:t>amenaja</w:t>
      </w:r>
      <w:r w:rsidRPr="009623E2">
        <w:rPr>
          <w:rFonts w:ascii="Trebuchet MS" w:hAnsi="Trebuchet MS"/>
          <w:spacing w:val="1"/>
        </w:rPr>
        <w:t xml:space="preserve"> </w:t>
      </w:r>
      <w:r w:rsidRPr="009623E2">
        <w:rPr>
          <w:rFonts w:ascii="Trebuchet MS" w:hAnsi="Trebuchet MS"/>
        </w:rPr>
        <w:t>spatiir</w:t>
      </w:r>
      <w:r w:rsidRPr="009623E2">
        <w:rPr>
          <w:rFonts w:ascii="Trebuchet MS" w:hAnsi="Trebuchet MS"/>
          <w:spacing w:val="1"/>
        </w:rPr>
        <w:t xml:space="preserve"> </w:t>
      </w:r>
      <w:r w:rsidRPr="009623E2">
        <w:rPr>
          <w:rFonts w:ascii="Trebuchet MS" w:hAnsi="Trebuchet MS"/>
        </w:rPr>
        <w:t xml:space="preserve">verzi </w:t>
      </w:r>
      <w:r>
        <w:rPr>
          <w:rFonts w:ascii="Trebuchet MS" w:hAnsi="Trebuchet MS"/>
        </w:rPr>
        <w:t>.</w:t>
      </w:r>
    </w:p>
    <w:p w14:paraId="66270338" w14:textId="77777777" w:rsidR="0008671D" w:rsidRPr="009623E2" w:rsidRDefault="0008671D" w:rsidP="0008671D">
      <w:pPr>
        <w:pStyle w:val="ListParagraph"/>
        <w:widowControl w:val="0"/>
        <w:tabs>
          <w:tab w:val="left" w:pos="933"/>
        </w:tabs>
        <w:autoSpaceDE w:val="0"/>
        <w:autoSpaceDN w:val="0"/>
        <w:ind w:left="935" w:right="218"/>
        <w:jc w:val="both"/>
        <w:rPr>
          <w:rFonts w:ascii="Trebuchet MS" w:hAnsi="Trebuchet MS"/>
        </w:rPr>
      </w:pPr>
    </w:p>
    <w:p w14:paraId="30E6985A" w14:textId="7AA5529F" w:rsidR="00C43847" w:rsidRPr="008D4B34" w:rsidRDefault="00C43847" w:rsidP="00C43847">
      <w:pPr>
        <w:spacing w:after="120" w:line="240" w:lineRule="auto"/>
        <w:jc w:val="both"/>
        <w:rPr>
          <w:rFonts w:ascii="Trebuchet MS" w:hAnsi="Trebuchet MS"/>
        </w:rPr>
      </w:pPr>
      <w:r w:rsidRPr="008D4B34">
        <w:rPr>
          <w:rFonts w:ascii="Trebuchet MS" w:hAnsi="Trebuchet MS"/>
          <w:b/>
          <w:i/>
        </w:rPr>
        <w:t>b) Cumularea cu alte proiecte</w:t>
      </w:r>
      <w:r w:rsidRPr="008D4B34">
        <w:rPr>
          <w:rFonts w:ascii="Trebuchet MS" w:hAnsi="Trebuchet MS"/>
          <w:i/>
        </w:rPr>
        <w:t>:</w:t>
      </w:r>
      <w:r w:rsidRPr="008D4B34">
        <w:rPr>
          <w:rFonts w:ascii="Trebuchet MS" w:hAnsi="Trebuchet MS"/>
        </w:rPr>
        <w:t xml:space="preserve"> </w:t>
      </w:r>
      <w:r w:rsidR="0008671D">
        <w:rPr>
          <w:rFonts w:ascii="Trebuchet MS" w:hAnsi="Trebuchet MS"/>
        </w:rPr>
        <w:t>nu este cazul</w:t>
      </w:r>
    </w:p>
    <w:p w14:paraId="0A4497CB" w14:textId="0D6100A7" w:rsidR="00BD5A26" w:rsidRDefault="00C43847" w:rsidP="00C43847">
      <w:pPr>
        <w:spacing w:after="120" w:line="240" w:lineRule="auto"/>
        <w:jc w:val="both"/>
        <w:rPr>
          <w:rFonts w:ascii="Trebuchet MS" w:hAnsi="Trebuchet MS"/>
        </w:rPr>
      </w:pPr>
      <w:r w:rsidRPr="008D4B34">
        <w:rPr>
          <w:rFonts w:ascii="Trebuchet MS" w:hAnsi="Trebuchet MS"/>
          <w:b/>
          <w:i/>
        </w:rPr>
        <w:t>c) Utilizarea resurselor naturale</w:t>
      </w:r>
      <w:r w:rsidRPr="008D4B34">
        <w:rPr>
          <w:rFonts w:ascii="Trebuchet MS" w:hAnsi="Trebuchet MS"/>
          <w:i/>
        </w:rPr>
        <w:t>:</w:t>
      </w:r>
      <w:r w:rsidRPr="008D4B34">
        <w:rPr>
          <w:rFonts w:ascii="Trebuchet MS" w:hAnsi="Trebuchet MS"/>
        </w:rPr>
        <w:t xml:space="preserve"> r</w:t>
      </w:r>
      <w:r w:rsidRPr="008D4B34">
        <w:rPr>
          <w:rFonts w:ascii="Trebuchet MS" w:hAnsi="Trebuchet MS"/>
          <w:lang w:eastAsia="ro-RO"/>
        </w:rPr>
        <w:t>esursele naturale folosite pentru realizarea prezentei investiții</w:t>
      </w:r>
      <w:r w:rsidR="00BD5A26">
        <w:rPr>
          <w:rFonts w:ascii="Trebuchet MS" w:hAnsi="Trebuchet MS"/>
          <w:lang w:eastAsia="ro-RO"/>
        </w:rPr>
        <w:t xml:space="preserve"> sunt</w:t>
      </w:r>
      <w:r w:rsidR="00BD5A26" w:rsidRPr="0069237F">
        <w:rPr>
          <w:rFonts w:ascii="Trebuchet MS" w:hAnsi="Trebuchet MS"/>
        </w:rPr>
        <w:t xml:space="preserve">: </w:t>
      </w:r>
      <w:r w:rsidR="0008671D">
        <w:rPr>
          <w:rFonts w:ascii="Trebuchet MS" w:hAnsi="Trebuchet MS"/>
        </w:rPr>
        <w:t xml:space="preserve">nisip, pietriș și </w:t>
      </w:r>
      <w:r w:rsidR="00BD5A26">
        <w:rPr>
          <w:rFonts w:ascii="Trebuchet MS" w:hAnsi="Trebuchet MS"/>
          <w:lang w:val="en-US"/>
        </w:rPr>
        <w:t>apă</w:t>
      </w:r>
      <w:r w:rsidR="00BD5A26" w:rsidRPr="0069237F">
        <w:rPr>
          <w:rFonts w:ascii="Trebuchet MS" w:hAnsi="Trebuchet MS"/>
          <w:lang w:val="en-US"/>
        </w:rPr>
        <w:t>.</w:t>
      </w:r>
      <w:r w:rsidR="00BD5A26" w:rsidRPr="009F71F2">
        <w:rPr>
          <w:rFonts w:ascii="Times New Roman" w:eastAsia="Times New Roman" w:hAnsi="Times New Roman" w:cs="Times New Roman"/>
          <w:sz w:val="24"/>
          <w:szCs w:val="26"/>
        </w:rPr>
        <w:t xml:space="preserve"> </w:t>
      </w:r>
      <w:r w:rsidR="00BD5A26" w:rsidRPr="009F71F2">
        <w:rPr>
          <w:rFonts w:ascii="Trebuchet MS" w:hAnsi="Trebuchet MS"/>
        </w:rPr>
        <w:t>În perioada de funcționare nu se vor utiliza resurse naturale</w:t>
      </w:r>
      <w:r w:rsidR="0008671D">
        <w:rPr>
          <w:rFonts w:ascii="Trebuchet MS" w:hAnsi="Trebuchet MS"/>
        </w:rPr>
        <w:t>.</w:t>
      </w:r>
    </w:p>
    <w:p w14:paraId="65912866" w14:textId="047FFECC" w:rsidR="00C43847" w:rsidRPr="008D4B34" w:rsidRDefault="00C43847" w:rsidP="00C43847">
      <w:pPr>
        <w:spacing w:after="120" w:line="240" w:lineRule="auto"/>
        <w:jc w:val="both"/>
        <w:rPr>
          <w:rFonts w:ascii="Trebuchet MS" w:hAnsi="Trebuchet MS"/>
          <w:b/>
        </w:rPr>
      </w:pPr>
      <w:r w:rsidRPr="008D4B34">
        <w:rPr>
          <w:rFonts w:ascii="Trebuchet MS" w:hAnsi="Trebuchet MS"/>
          <w:b/>
          <w:i/>
        </w:rPr>
        <w:t xml:space="preserve">d) Cantitatea și tipurile de deșeuri generate/gestionate: </w:t>
      </w:r>
    </w:p>
    <w:p w14:paraId="53DB24D1" w14:textId="7CDBF1D9" w:rsidR="00BD5A26" w:rsidRDefault="00BD5A26" w:rsidP="00BD5A26">
      <w:pPr>
        <w:spacing w:after="0" w:line="240" w:lineRule="auto"/>
        <w:jc w:val="both"/>
        <w:rPr>
          <w:rFonts w:ascii="Trebuchet MS" w:hAnsi="Trebuchet MS"/>
          <w:bCs/>
        </w:rPr>
      </w:pPr>
      <w:r w:rsidRPr="00BD5A26">
        <w:rPr>
          <w:rFonts w:ascii="Trebuchet MS" w:hAnsi="Trebuchet MS"/>
        </w:rPr>
        <w:t>Toate deșeurile generate în timpul lucrărilor de execuție, precum și în perioada de funcționare, se vor colecta/depozita în spații special amenajate, pe categorii de deșeuri și se vor preda către operatori autorizați pentru valorificare/eliminare.</w:t>
      </w:r>
      <w:r>
        <w:rPr>
          <w:rFonts w:ascii="Trebuchet MS" w:hAnsi="Trebuchet MS"/>
        </w:rPr>
        <w:t xml:space="preserve"> </w:t>
      </w:r>
      <w:r w:rsidRPr="00BD5A26">
        <w:rPr>
          <w:rFonts w:ascii="Trebuchet MS" w:hAnsi="Trebuchet MS"/>
          <w:bCs/>
        </w:rPr>
        <w:t>Se estimează următoarele sortimente de deșeuri produse în perioada de construcție:</w:t>
      </w:r>
    </w:p>
    <w:tbl>
      <w:tblPr>
        <w:tblStyle w:val="TableGrid"/>
        <w:tblW w:w="0" w:type="auto"/>
        <w:tblInd w:w="220" w:type="dxa"/>
        <w:tblLook w:val="04A0" w:firstRow="1" w:lastRow="0" w:firstColumn="1" w:lastColumn="0" w:noHBand="0" w:noVBand="1"/>
      </w:tblPr>
      <w:tblGrid>
        <w:gridCol w:w="1506"/>
        <w:gridCol w:w="1892"/>
        <w:gridCol w:w="1800"/>
        <w:gridCol w:w="4400"/>
      </w:tblGrid>
      <w:tr w:rsidR="0008671D" w:rsidRPr="0008671D" w14:paraId="40CD50E5" w14:textId="77777777" w:rsidTr="008D5C64">
        <w:tc>
          <w:tcPr>
            <w:tcW w:w="1506" w:type="dxa"/>
          </w:tcPr>
          <w:p w14:paraId="404FD01B" w14:textId="2C6C6B2B" w:rsidR="0008671D" w:rsidRPr="008D5C64" w:rsidRDefault="0008671D" w:rsidP="008D5C64">
            <w:pPr>
              <w:pStyle w:val="BodyText"/>
              <w:spacing w:after="0" w:line="240" w:lineRule="auto"/>
              <w:jc w:val="center"/>
              <w:rPr>
                <w:rFonts w:ascii="Trebuchet MS" w:hAnsi="Trebuchet MS"/>
                <w:b/>
                <w:lang w:val="ro-RO"/>
              </w:rPr>
            </w:pPr>
            <w:r w:rsidRPr="0008671D">
              <w:rPr>
                <w:rFonts w:ascii="Trebuchet MS" w:hAnsi="Trebuchet MS"/>
                <w:b/>
              </w:rPr>
              <w:t>Cod</w:t>
            </w:r>
            <w:r w:rsidR="008D5C64">
              <w:rPr>
                <w:rFonts w:ascii="Trebuchet MS" w:hAnsi="Trebuchet MS"/>
                <w:b/>
                <w:lang w:val="ro-RO"/>
              </w:rPr>
              <w:t xml:space="preserve"> deșeu</w:t>
            </w:r>
          </w:p>
        </w:tc>
        <w:tc>
          <w:tcPr>
            <w:tcW w:w="1892" w:type="dxa"/>
          </w:tcPr>
          <w:p w14:paraId="50EF6157" w14:textId="6AFC1045" w:rsidR="0008671D" w:rsidRPr="0008671D" w:rsidRDefault="0008671D" w:rsidP="008D5C64">
            <w:pPr>
              <w:pStyle w:val="BodyText"/>
              <w:spacing w:after="0" w:line="240" w:lineRule="auto"/>
              <w:jc w:val="center"/>
              <w:rPr>
                <w:rFonts w:ascii="Trebuchet MS" w:hAnsi="Trebuchet MS"/>
                <w:b/>
              </w:rPr>
            </w:pPr>
            <w:r w:rsidRPr="0008671D">
              <w:rPr>
                <w:rFonts w:ascii="Trebuchet MS" w:hAnsi="Trebuchet MS"/>
                <w:b/>
              </w:rPr>
              <w:t>Denumirea de</w:t>
            </w:r>
            <w:r w:rsidR="008D5C64">
              <w:rPr>
                <w:rFonts w:ascii="Trebuchet MS" w:hAnsi="Trebuchet MS"/>
                <w:b/>
                <w:lang w:val="ro-RO"/>
              </w:rPr>
              <w:t>ș</w:t>
            </w:r>
            <w:r w:rsidRPr="0008671D">
              <w:rPr>
                <w:rFonts w:ascii="Trebuchet MS" w:hAnsi="Trebuchet MS"/>
                <w:b/>
              </w:rPr>
              <w:t>eului</w:t>
            </w:r>
          </w:p>
        </w:tc>
        <w:tc>
          <w:tcPr>
            <w:tcW w:w="1800" w:type="dxa"/>
          </w:tcPr>
          <w:p w14:paraId="0A763607" w14:textId="77777777" w:rsidR="0008671D" w:rsidRPr="0008671D" w:rsidRDefault="0008671D" w:rsidP="008D5C64">
            <w:pPr>
              <w:pStyle w:val="BodyText"/>
              <w:spacing w:after="0" w:line="240" w:lineRule="auto"/>
              <w:jc w:val="center"/>
              <w:rPr>
                <w:rFonts w:ascii="Trebuchet MS" w:hAnsi="Trebuchet MS"/>
                <w:b/>
              </w:rPr>
            </w:pPr>
            <w:r w:rsidRPr="0008671D">
              <w:rPr>
                <w:rFonts w:ascii="Trebuchet MS" w:hAnsi="Trebuchet MS"/>
                <w:b/>
              </w:rPr>
              <w:t>Sursa de generare</w:t>
            </w:r>
          </w:p>
        </w:tc>
        <w:tc>
          <w:tcPr>
            <w:tcW w:w="4400" w:type="dxa"/>
          </w:tcPr>
          <w:p w14:paraId="740361D6" w14:textId="13AE9A91" w:rsidR="0008671D" w:rsidRPr="0008671D" w:rsidRDefault="0008671D" w:rsidP="008D5C64">
            <w:pPr>
              <w:pStyle w:val="BodyText"/>
              <w:spacing w:after="0" w:line="240" w:lineRule="auto"/>
              <w:jc w:val="center"/>
              <w:rPr>
                <w:rFonts w:ascii="Trebuchet MS" w:hAnsi="Trebuchet MS"/>
                <w:b/>
              </w:rPr>
            </w:pPr>
            <w:r w:rsidRPr="0008671D">
              <w:rPr>
                <w:rFonts w:ascii="Trebuchet MS" w:hAnsi="Trebuchet MS"/>
                <w:b/>
              </w:rPr>
              <w:t>Cantit</w:t>
            </w:r>
            <w:r w:rsidR="008D5C64">
              <w:rPr>
                <w:rFonts w:ascii="Trebuchet MS" w:hAnsi="Trebuchet MS"/>
                <w:b/>
                <w:lang w:val="ro-RO"/>
              </w:rPr>
              <w:t>ăț</w:t>
            </w:r>
            <w:r w:rsidRPr="0008671D">
              <w:rPr>
                <w:rFonts w:ascii="Trebuchet MS" w:hAnsi="Trebuchet MS"/>
                <w:b/>
              </w:rPr>
              <w:t>i estimate/Modalit</w:t>
            </w:r>
            <w:r w:rsidR="008D5C64">
              <w:rPr>
                <w:rFonts w:ascii="Trebuchet MS" w:hAnsi="Trebuchet MS"/>
                <w:b/>
                <w:lang w:val="ro-RO"/>
              </w:rPr>
              <w:t>ăț</w:t>
            </w:r>
            <w:r w:rsidRPr="0008671D">
              <w:rPr>
                <w:rFonts w:ascii="Trebuchet MS" w:hAnsi="Trebuchet MS"/>
                <w:b/>
              </w:rPr>
              <w:t>i de eliminare/</w:t>
            </w:r>
            <w:r w:rsidR="008D5C64">
              <w:rPr>
                <w:rFonts w:ascii="Trebuchet MS" w:hAnsi="Trebuchet MS"/>
                <w:b/>
                <w:lang w:val="ro-RO"/>
              </w:rPr>
              <w:t>v</w:t>
            </w:r>
            <w:r w:rsidRPr="0008671D">
              <w:rPr>
                <w:rFonts w:ascii="Trebuchet MS" w:hAnsi="Trebuchet MS"/>
                <w:b/>
              </w:rPr>
              <w:t>alorificare</w:t>
            </w:r>
          </w:p>
        </w:tc>
      </w:tr>
      <w:tr w:rsidR="0008671D" w:rsidRPr="0008671D" w14:paraId="1CE765FC" w14:textId="77777777" w:rsidTr="008D5C64">
        <w:tc>
          <w:tcPr>
            <w:tcW w:w="1506" w:type="dxa"/>
          </w:tcPr>
          <w:p w14:paraId="1FA5284D" w14:textId="77777777" w:rsidR="0008671D" w:rsidRPr="0008671D" w:rsidRDefault="0008671D" w:rsidP="0008671D">
            <w:pPr>
              <w:pStyle w:val="BodyText"/>
              <w:spacing w:after="0" w:line="240" w:lineRule="auto"/>
              <w:rPr>
                <w:rFonts w:ascii="Trebuchet MS" w:hAnsi="Trebuchet MS"/>
              </w:rPr>
            </w:pPr>
            <w:r w:rsidRPr="0008671D">
              <w:rPr>
                <w:rFonts w:ascii="Trebuchet MS" w:eastAsiaTheme="minorHAnsi" w:hAnsi="Trebuchet MS" w:cs="TrebuchetMS"/>
              </w:rPr>
              <w:t>17 01 01</w:t>
            </w:r>
          </w:p>
        </w:tc>
        <w:tc>
          <w:tcPr>
            <w:tcW w:w="1892" w:type="dxa"/>
          </w:tcPr>
          <w:p w14:paraId="1E07D3E9" w14:textId="77777777" w:rsidR="0008671D" w:rsidRPr="0008671D" w:rsidRDefault="0008671D" w:rsidP="0008671D">
            <w:pPr>
              <w:pStyle w:val="BodyText"/>
              <w:spacing w:after="0" w:line="240" w:lineRule="auto"/>
              <w:rPr>
                <w:rFonts w:ascii="Trebuchet MS" w:hAnsi="Trebuchet MS"/>
              </w:rPr>
            </w:pPr>
            <w:r w:rsidRPr="0008671D">
              <w:rPr>
                <w:rFonts w:ascii="Trebuchet MS" w:eastAsiaTheme="minorHAnsi" w:hAnsi="Trebuchet MS" w:cs="TrebuchetMS"/>
              </w:rPr>
              <w:t>Beton</w:t>
            </w:r>
          </w:p>
        </w:tc>
        <w:tc>
          <w:tcPr>
            <w:tcW w:w="1800" w:type="dxa"/>
          </w:tcPr>
          <w:p w14:paraId="2D59657E" w14:textId="77777777" w:rsidR="0008671D" w:rsidRPr="0008671D" w:rsidRDefault="0008671D" w:rsidP="0008671D">
            <w:pPr>
              <w:pStyle w:val="BodyText"/>
              <w:spacing w:after="0" w:line="240" w:lineRule="auto"/>
              <w:rPr>
                <w:rFonts w:ascii="Trebuchet MS" w:hAnsi="Trebuchet MS"/>
              </w:rPr>
            </w:pPr>
            <w:r w:rsidRPr="0008671D">
              <w:rPr>
                <w:rFonts w:ascii="Trebuchet MS" w:hAnsi="Trebuchet MS"/>
              </w:rPr>
              <w:t>Rezultat din demolare</w:t>
            </w:r>
          </w:p>
        </w:tc>
        <w:tc>
          <w:tcPr>
            <w:tcW w:w="4400" w:type="dxa"/>
          </w:tcPr>
          <w:p w14:paraId="59975010" w14:textId="14EEC621" w:rsidR="0008671D" w:rsidRPr="0008671D" w:rsidRDefault="0008671D" w:rsidP="008D5C64">
            <w:pPr>
              <w:pStyle w:val="BodyText"/>
              <w:spacing w:after="0" w:line="240" w:lineRule="auto"/>
              <w:jc w:val="both"/>
              <w:rPr>
                <w:rFonts w:ascii="Trebuchet MS" w:hAnsi="Trebuchet MS"/>
              </w:rPr>
            </w:pPr>
            <w:r w:rsidRPr="0008671D">
              <w:rPr>
                <w:rFonts w:ascii="Trebuchet MS" w:eastAsiaTheme="minorHAnsi" w:hAnsi="Trebuchet MS" w:cs="TrebuchetMS"/>
              </w:rPr>
              <w:t xml:space="preserve">152,to/ va fi reutilizat la umpluturi </w:t>
            </w:r>
            <w:r w:rsidR="008D5C64">
              <w:rPr>
                <w:rFonts w:ascii="Trebuchet MS" w:eastAsiaTheme="minorHAnsi" w:hAnsi="Trebuchet MS" w:cs="TrebuchetMS"/>
                <w:lang w:val="ro-RO"/>
              </w:rPr>
              <w:t>ș</w:t>
            </w:r>
            <w:r w:rsidRPr="0008671D">
              <w:rPr>
                <w:rFonts w:ascii="Trebuchet MS" w:eastAsiaTheme="minorHAnsi" w:hAnsi="Trebuchet MS" w:cs="TrebuchetMS"/>
              </w:rPr>
              <w:t xml:space="preserve">i sistematizare teren. Surplusul va fi transportat </w:t>
            </w:r>
            <w:r w:rsidR="008D5C64">
              <w:rPr>
                <w:rFonts w:ascii="Trebuchet MS" w:eastAsiaTheme="minorHAnsi" w:hAnsi="Trebuchet MS" w:cs="TrebuchetMS"/>
                <w:lang w:val="ro-RO"/>
              </w:rPr>
              <w:t>valorificat prin agenți economici autorizați</w:t>
            </w:r>
          </w:p>
        </w:tc>
      </w:tr>
      <w:tr w:rsidR="0008671D" w:rsidRPr="0008671D" w14:paraId="3DD1A2C5" w14:textId="77777777" w:rsidTr="008D5C64">
        <w:tc>
          <w:tcPr>
            <w:tcW w:w="1506" w:type="dxa"/>
          </w:tcPr>
          <w:p w14:paraId="744024CC" w14:textId="77777777" w:rsidR="0008671D" w:rsidRPr="0008671D" w:rsidRDefault="0008671D" w:rsidP="0008671D">
            <w:pPr>
              <w:pStyle w:val="BodyText"/>
              <w:spacing w:after="0" w:line="240" w:lineRule="auto"/>
              <w:rPr>
                <w:rFonts w:ascii="Trebuchet MS" w:hAnsi="Trebuchet MS"/>
              </w:rPr>
            </w:pPr>
            <w:r w:rsidRPr="0008671D">
              <w:rPr>
                <w:rFonts w:ascii="Trebuchet MS" w:eastAsiaTheme="minorHAnsi" w:hAnsi="Trebuchet MS" w:cs="TrebuchetMS"/>
              </w:rPr>
              <w:t>17 01 02</w:t>
            </w:r>
          </w:p>
        </w:tc>
        <w:tc>
          <w:tcPr>
            <w:tcW w:w="1892" w:type="dxa"/>
          </w:tcPr>
          <w:p w14:paraId="5BD0A569" w14:textId="77777777" w:rsidR="0008671D" w:rsidRPr="0008671D" w:rsidRDefault="0008671D" w:rsidP="0008671D">
            <w:pPr>
              <w:pStyle w:val="BodyText"/>
              <w:spacing w:after="0" w:line="240" w:lineRule="auto"/>
              <w:rPr>
                <w:rFonts w:ascii="Trebuchet MS" w:hAnsi="Trebuchet MS"/>
              </w:rPr>
            </w:pPr>
            <w:r w:rsidRPr="0008671D">
              <w:rPr>
                <w:rFonts w:ascii="Trebuchet MS" w:eastAsiaTheme="minorHAnsi" w:hAnsi="Trebuchet MS" w:cs="TrebuchetMS"/>
              </w:rPr>
              <w:t>Cărămizi</w:t>
            </w:r>
          </w:p>
        </w:tc>
        <w:tc>
          <w:tcPr>
            <w:tcW w:w="1800" w:type="dxa"/>
          </w:tcPr>
          <w:p w14:paraId="6E669E5C" w14:textId="77777777" w:rsidR="0008671D" w:rsidRPr="0008671D" w:rsidRDefault="0008671D" w:rsidP="0008671D">
            <w:pPr>
              <w:pStyle w:val="BodyText"/>
              <w:spacing w:after="0" w:line="240" w:lineRule="auto"/>
              <w:rPr>
                <w:rFonts w:ascii="Trebuchet MS" w:hAnsi="Trebuchet MS"/>
              </w:rPr>
            </w:pPr>
            <w:r w:rsidRPr="0008671D">
              <w:rPr>
                <w:rFonts w:ascii="Trebuchet MS" w:hAnsi="Trebuchet MS"/>
              </w:rPr>
              <w:t>Rezultat din demolare</w:t>
            </w:r>
          </w:p>
        </w:tc>
        <w:tc>
          <w:tcPr>
            <w:tcW w:w="4400" w:type="dxa"/>
          </w:tcPr>
          <w:p w14:paraId="71D61ADE" w14:textId="7E15637E" w:rsidR="0008671D" w:rsidRPr="0008671D" w:rsidRDefault="0008671D" w:rsidP="008D5C64">
            <w:pPr>
              <w:pStyle w:val="BodyText"/>
              <w:spacing w:after="0" w:line="240" w:lineRule="auto"/>
              <w:jc w:val="both"/>
              <w:rPr>
                <w:rFonts w:ascii="Trebuchet MS" w:hAnsi="Trebuchet MS"/>
              </w:rPr>
            </w:pPr>
            <w:r w:rsidRPr="0008671D">
              <w:rPr>
                <w:rFonts w:ascii="Trebuchet MS" w:eastAsiaTheme="minorHAnsi" w:hAnsi="Trebuchet MS" w:cs="TrebuchetMS"/>
              </w:rPr>
              <w:t xml:space="preserve">95 to/ va fi reutilizat la umpluturi si sistematizare teren. </w:t>
            </w:r>
            <w:r w:rsidR="008D5C64" w:rsidRPr="0008671D">
              <w:rPr>
                <w:rFonts w:ascii="Trebuchet MS" w:eastAsiaTheme="minorHAnsi" w:hAnsi="Trebuchet MS" w:cs="TrebuchetMS"/>
              </w:rPr>
              <w:t xml:space="preserve">Surplusul va fi transportat </w:t>
            </w:r>
            <w:r w:rsidR="008D5C64">
              <w:rPr>
                <w:rFonts w:ascii="Trebuchet MS" w:eastAsiaTheme="minorHAnsi" w:hAnsi="Trebuchet MS" w:cs="TrebuchetMS"/>
                <w:lang w:val="ro-RO"/>
              </w:rPr>
              <w:t>valorificat prin agenți economici autorizați</w:t>
            </w:r>
          </w:p>
        </w:tc>
      </w:tr>
      <w:tr w:rsidR="0008671D" w:rsidRPr="0008671D" w14:paraId="24728B21" w14:textId="77777777" w:rsidTr="008D5C64">
        <w:trPr>
          <w:trHeight w:val="1295"/>
        </w:trPr>
        <w:tc>
          <w:tcPr>
            <w:tcW w:w="1506" w:type="dxa"/>
          </w:tcPr>
          <w:p w14:paraId="2E5E3D9A" w14:textId="77777777" w:rsidR="0008671D" w:rsidRPr="0008671D" w:rsidRDefault="0008671D" w:rsidP="0008671D">
            <w:pPr>
              <w:pStyle w:val="Default"/>
              <w:jc w:val="both"/>
              <w:rPr>
                <w:rFonts w:ascii="Trebuchet MS" w:hAnsi="Trebuchet MS"/>
                <w:sz w:val="22"/>
                <w:szCs w:val="22"/>
              </w:rPr>
            </w:pPr>
            <w:r w:rsidRPr="0008671D">
              <w:rPr>
                <w:rFonts w:ascii="Trebuchet MS" w:hAnsi="Trebuchet MS"/>
                <w:sz w:val="22"/>
                <w:szCs w:val="22"/>
              </w:rPr>
              <w:t xml:space="preserve">17 01 07 </w:t>
            </w:r>
          </w:p>
          <w:p w14:paraId="706E1535" w14:textId="77777777" w:rsidR="0008671D" w:rsidRPr="0008671D" w:rsidRDefault="0008671D" w:rsidP="0008671D">
            <w:pPr>
              <w:pStyle w:val="BodyText"/>
              <w:spacing w:after="0" w:line="240" w:lineRule="auto"/>
              <w:rPr>
                <w:rFonts w:ascii="Trebuchet MS" w:eastAsiaTheme="minorHAnsi" w:hAnsi="Trebuchet MS" w:cs="TrebuchetMS"/>
              </w:rPr>
            </w:pPr>
          </w:p>
        </w:tc>
        <w:tc>
          <w:tcPr>
            <w:tcW w:w="1892" w:type="dxa"/>
          </w:tcPr>
          <w:p w14:paraId="788C0123" w14:textId="3FDCB62E" w:rsidR="0008671D" w:rsidRPr="008D5C64" w:rsidRDefault="008D5C64" w:rsidP="0008671D">
            <w:pPr>
              <w:pStyle w:val="BodyText"/>
              <w:tabs>
                <w:tab w:val="left" w:pos="1005"/>
              </w:tabs>
              <w:spacing w:after="0" w:line="240" w:lineRule="auto"/>
              <w:rPr>
                <w:rFonts w:ascii="Trebuchet MS" w:eastAsiaTheme="minorHAnsi" w:hAnsi="Trebuchet MS" w:cs="TrebuchetMS"/>
              </w:rPr>
            </w:pPr>
            <w:r w:rsidRPr="008D5C64">
              <w:rPr>
                <w:rFonts w:ascii="Trebuchet MS" w:hAnsi="Trebuchet MS"/>
                <w:lang w:val="it-IT"/>
              </w:rPr>
              <w:t>Amestecuri de beton, cărămizi, ţigle şi materiale ceramice, altele decât cele specificate la 17 01 06</w:t>
            </w:r>
          </w:p>
        </w:tc>
        <w:tc>
          <w:tcPr>
            <w:tcW w:w="1800" w:type="dxa"/>
          </w:tcPr>
          <w:p w14:paraId="097385E0" w14:textId="768B4258" w:rsidR="0008671D" w:rsidRPr="0008671D" w:rsidRDefault="0008671D" w:rsidP="008D5C64">
            <w:pPr>
              <w:pStyle w:val="Default"/>
              <w:jc w:val="both"/>
              <w:rPr>
                <w:rFonts w:ascii="Trebuchet MS" w:hAnsi="Trebuchet MS"/>
              </w:rPr>
            </w:pPr>
            <w:r w:rsidRPr="0008671D">
              <w:rPr>
                <w:rFonts w:ascii="Trebuchet MS" w:hAnsi="Trebuchet MS"/>
                <w:sz w:val="22"/>
                <w:szCs w:val="22"/>
              </w:rPr>
              <w:t xml:space="preserve">Salubrizare amplasament Construcții și construcții – montaj </w:t>
            </w:r>
          </w:p>
        </w:tc>
        <w:tc>
          <w:tcPr>
            <w:tcW w:w="4400" w:type="dxa"/>
          </w:tcPr>
          <w:p w14:paraId="4823E770" w14:textId="05CACC30" w:rsidR="0008671D" w:rsidRPr="008D5C64" w:rsidRDefault="0008671D" w:rsidP="008D5C64">
            <w:pPr>
              <w:pStyle w:val="Default"/>
              <w:jc w:val="both"/>
              <w:rPr>
                <w:rFonts w:ascii="Trebuchet MS" w:eastAsiaTheme="minorHAnsi" w:hAnsi="Trebuchet MS" w:cs="TrebuchetMS"/>
                <w:sz w:val="22"/>
                <w:szCs w:val="22"/>
                <w:lang w:val="it-IT"/>
              </w:rPr>
            </w:pPr>
            <w:r w:rsidRPr="008D5C64">
              <w:rPr>
                <w:rFonts w:ascii="Trebuchet MS" w:hAnsi="Trebuchet MS"/>
                <w:sz w:val="22"/>
                <w:szCs w:val="22"/>
                <w:lang w:val="it-IT"/>
              </w:rPr>
              <w:t>8 tone/</w:t>
            </w:r>
            <w:r w:rsidR="008D5C64" w:rsidRPr="008D5C64">
              <w:rPr>
                <w:rFonts w:ascii="Trebuchet MS" w:eastAsiaTheme="minorHAnsi" w:hAnsi="Trebuchet MS" w:cs="TrebuchetMS"/>
                <w:sz w:val="22"/>
                <w:szCs w:val="22"/>
              </w:rPr>
              <w:t xml:space="preserve"> </w:t>
            </w:r>
            <w:r w:rsidR="008D5C64" w:rsidRPr="008D5C64">
              <w:rPr>
                <w:rFonts w:ascii="Trebuchet MS" w:eastAsiaTheme="minorHAnsi" w:hAnsi="Trebuchet MS" w:cs="TrebuchetMS"/>
                <w:sz w:val="22"/>
                <w:szCs w:val="22"/>
              </w:rPr>
              <w:t xml:space="preserve">va fi reutilizat la umpluturi si sistematizare teren. Surplusul va fi transportat </w:t>
            </w:r>
            <w:r w:rsidR="008D5C64" w:rsidRPr="008D5C64">
              <w:rPr>
                <w:rFonts w:ascii="Trebuchet MS" w:eastAsiaTheme="minorHAnsi" w:hAnsi="Trebuchet MS" w:cs="TrebuchetMS"/>
                <w:sz w:val="22"/>
                <w:szCs w:val="22"/>
                <w:lang w:val="ro-RO"/>
              </w:rPr>
              <w:t>valorificat prin agenți economici autorizați</w:t>
            </w:r>
          </w:p>
        </w:tc>
      </w:tr>
      <w:tr w:rsidR="0008671D" w:rsidRPr="0008671D" w14:paraId="2751C1FB" w14:textId="77777777" w:rsidTr="008D5C64">
        <w:tc>
          <w:tcPr>
            <w:tcW w:w="1506" w:type="dxa"/>
          </w:tcPr>
          <w:p w14:paraId="595049DA" w14:textId="77777777" w:rsidR="0008671D" w:rsidRPr="0008671D" w:rsidRDefault="0008671D" w:rsidP="0008671D">
            <w:pPr>
              <w:pStyle w:val="BodyText"/>
              <w:spacing w:after="0" w:line="240" w:lineRule="auto"/>
              <w:rPr>
                <w:rFonts w:ascii="Trebuchet MS" w:hAnsi="Trebuchet MS"/>
              </w:rPr>
            </w:pPr>
            <w:r w:rsidRPr="0008671D">
              <w:rPr>
                <w:rFonts w:ascii="Trebuchet MS" w:eastAsiaTheme="minorHAnsi" w:hAnsi="Trebuchet MS" w:cs="TrebuchetMS"/>
              </w:rPr>
              <w:t>17.02.01</w:t>
            </w:r>
          </w:p>
        </w:tc>
        <w:tc>
          <w:tcPr>
            <w:tcW w:w="1892" w:type="dxa"/>
          </w:tcPr>
          <w:p w14:paraId="782E1A5E" w14:textId="77777777" w:rsidR="0008671D" w:rsidRPr="0008671D" w:rsidRDefault="0008671D" w:rsidP="0008671D">
            <w:pPr>
              <w:pStyle w:val="BodyText"/>
              <w:spacing w:after="0" w:line="240" w:lineRule="auto"/>
              <w:rPr>
                <w:rFonts w:ascii="Trebuchet MS" w:hAnsi="Trebuchet MS"/>
              </w:rPr>
            </w:pPr>
            <w:r w:rsidRPr="0008671D">
              <w:rPr>
                <w:rFonts w:ascii="Trebuchet MS" w:eastAsiaTheme="minorHAnsi" w:hAnsi="Trebuchet MS" w:cs="TrebuchetMS"/>
              </w:rPr>
              <w:t>Lemn</w:t>
            </w:r>
          </w:p>
        </w:tc>
        <w:tc>
          <w:tcPr>
            <w:tcW w:w="1800" w:type="dxa"/>
          </w:tcPr>
          <w:p w14:paraId="1BB670C0" w14:textId="67DF399B" w:rsidR="0008671D" w:rsidRPr="0008671D" w:rsidRDefault="008D5C64" w:rsidP="008D5C64">
            <w:pPr>
              <w:pStyle w:val="BodyText"/>
              <w:spacing w:after="0" w:line="240" w:lineRule="auto"/>
              <w:rPr>
                <w:rFonts w:ascii="Trebuchet MS" w:hAnsi="Trebuchet MS"/>
              </w:rPr>
            </w:pPr>
            <w:r>
              <w:rPr>
                <w:rFonts w:ascii="Trebuchet MS" w:hAnsi="Trebuchet MS"/>
                <w:lang w:val="ro-RO"/>
              </w:rPr>
              <w:t>D</w:t>
            </w:r>
            <w:r w:rsidR="0008671D" w:rsidRPr="0008671D">
              <w:rPr>
                <w:rFonts w:ascii="Trebuchet MS" w:hAnsi="Trebuchet MS"/>
              </w:rPr>
              <w:t>in lucr</w:t>
            </w:r>
            <w:r>
              <w:rPr>
                <w:rFonts w:ascii="Trebuchet MS" w:hAnsi="Trebuchet MS"/>
                <w:lang w:val="ro-RO"/>
              </w:rPr>
              <w:t>ă</w:t>
            </w:r>
            <w:r w:rsidR="0008671D" w:rsidRPr="0008671D">
              <w:rPr>
                <w:rFonts w:ascii="Trebuchet MS" w:hAnsi="Trebuchet MS"/>
              </w:rPr>
              <w:t xml:space="preserve">rile propuse prin proiect </w:t>
            </w:r>
          </w:p>
        </w:tc>
        <w:tc>
          <w:tcPr>
            <w:tcW w:w="4400" w:type="dxa"/>
          </w:tcPr>
          <w:p w14:paraId="41103F1B" w14:textId="2DA7AA81" w:rsidR="0008671D" w:rsidRPr="0008671D" w:rsidRDefault="0008671D" w:rsidP="008D5C64">
            <w:pPr>
              <w:pStyle w:val="BodyText"/>
              <w:spacing w:after="0" w:line="240" w:lineRule="auto"/>
              <w:jc w:val="both"/>
              <w:rPr>
                <w:rFonts w:ascii="Trebuchet MS" w:hAnsi="Trebuchet MS"/>
              </w:rPr>
            </w:pPr>
            <w:r w:rsidRPr="0008671D">
              <w:rPr>
                <w:rFonts w:ascii="Trebuchet MS" w:eastAsiaTheme="minorHAnsi" w:hAnsi="Trebuchet MS" w:cs="TrebuchetMS"/>
              </w:rPr>
              <w:t>0,02 to/ vor fi predate c</w:t>
            </w:r>
            <w:r w:rsidR="008D5C64">
              <w:rPr>
                <w:rFonts w:ascii="Trebuchet MS" w:eastAsiaTheme="minorHAnsi" w:hAnsi="Trebuchet MS" w:cs="TrebuchetMS"/>
                <w:lang w:val="ro-RO"/>
              </w:rPr>
              <w:t>ă</w:t>
            </w:r>
            <w:r w:rsidRPr="0008671D">
              <w:rPr>
                <w:rFonts w:ascii="Trebuchet MS" w:eastAsiaTheme="minorHAnsi" w:hAnsi="Trebuchet MS" w:cs="TrebuchetMS"/>
              </w:rPr>
              <w:t>tre societ</w:t>
            </w:r>
            <w:r w:rsidR="008D5C64">
              <w:rPr>
                <w:rFonts w:ascii="Trebuchet MS" w:eastAsiaTheme="minorHAnsi" w:hAnsi="Trebuchet MS" w:cs="TrebuchetMS"/>
                <w:lang w:val="ro-RO"/>
              </w:rPr>
              <w:t>ăț</w:t>
            </w:r>
            <w:r w:rsidRPr="0008671D">
              <w:rPr>
                <w:rFonts w:ascii="Trebuchet MS" w:eastAsiaTheme="minorHAnsi" w:hAnsi="Trebuchet MS" w:cs="TrebuchetMS"/>
              </w:rPr>
              <w:t xml:space="preserve">i autorizate </w:t>
            </w:r>
            <w:r w:rsidR="008D5C64">
              <w:rPr>
                <w:rFonts w:ascii="Trebuchet MS" w:eastAsiaTheme="minorHAnsi" w:hAnsi="Trebuchet MS" w:cs="TrebuchetMS"/>
                <w:lang w:val="ro-RO"/>
              </w:rPr>
              <w:t>î</w:t>
            </w:r>
            <w:r w:rsidRPr="0008671D">
              <w:rPr>
                <w:rFonts w:ascii="Trebuchet MS" w:eastAsiaTheme="minorHAnsi" w:hAnsi="Trebuchet MS" w:cs="TrebuchetMS"/>
              </w:rPr>
              <w:t>n vederea valorific</w:t>
            </w:r>
            <w:r w:rsidR="008D5C64">
              <w:rPr>
                <w:rFonts w:ascii="Trebuchet MS" w:eastAsiaTheme="minorHAnsi" w:hAnsi="Trebuchet MS" w:cs="TrebuchetMS"/>
                <w:lang w:val="ro-RO"/>
              </w:rPr>
              <w:t>ă</w:t>
            </w:r>
            <w:r w:rsidRPr="0008671D">
              <w:rPr>
                <w:rFonts w:ascii="Trebuchet MS" w:eastAsiaTheme="minorHAnsi" w:hAnsi="Trebuchet MS" w:cs="TrebuchetMS"/>
              </w:rPr>
              <w:t>rii</w:t>
            </w:r>
          </w:p>
        </w:tc>
      </w:tr>
      <w:tr w:rsidR="008D5C64" w:rsidRPr="0008671D" w14:paraId="2EB35C04" w14:textId="77777777" w:rsidTr="008D5C64">
        <w:tc>
          <w:tcPr>
            <w:tcW w:w="1506" w:type="dxa"/>
          </w:tcPr>
          <w:p w14:paraId="068B857E" w14:textId="77777777" w:rsidR="008D5C64" w:rsidRPr="0008671D" w:rsidRDefault="008D5C64" w:rsidP="0008671D">
            <w:pPr>
              <w:pStyle w:val="BodyText"/>
              <w:spacing w:after="0" w:line="240" w:lineRule="auto"/>
              <w:rPr>
                <w:rFonts w:ascii="Trebuchet MS" w:hAnsi="Trebuchet MS"/>
              </w:rPr>
            </w:pPr>
            <w:r w:rsidRPr="0008671D">
              <w:rPr>
                <w:rFonts w:ascii="Trebuchet MS" w:eastAsiaTheme="minorHAnsi" w:hAnsi="Trebuchet MS" w:cs="TrebuchetMS"/>
              </w:rPr>
              <w:t>17 02 02</w:t>
            </w:r>
          </w:p>
        </w:tc>
        <w:tc>
          <w:tcPr>
            <w:tcW w:w="1892" w:type="dxa"/>
          </w:tcPr>
          <w:p w14:paraId="318CD4F1" w14:textId="77777777" w:rsidR="008D5C64" w:rsidRPr="0008671D" w:rsidRDefault="008D5C64" w:rsidP="0008671D">
            <w:pPr>
              <w:pStyle w:val="BodyText"/>
              <w:spacing w:after="0" w:line="240" w:lineRule="auto"/>
              <w:rPr>
                <w:rFonts w:ascii="Trebuchet MS" w:hAnsi="Trebuchet MS"/>
              </w:rPr>
            </w:pPr>
            <w:r w:rsidRPr="0008671D">
              <w:rPr>
                <w:rFonts w:ascii="Trebuchet MS" w:eastAsiaTheme="minorHAnsi" w:hAnsi="Trebuchet MS" w:cs="TrebuchetMS"/>
              </w:rPr>
              <w:t>Sticlă</w:t>
            </w:r>
          </w:p>
        </w:tc>
        <w:tc>
          <w:tcPr>
            <w:tcW w:w="1800" w:type="dxa"/>
          </w:tcPr>
          <w:p w14:paraId="02D1F4CD" w14:textId="18CC4030" w:rsidR="008D5C64" w:rsidRPr="0008671D" w:rsidRDefault="008D5C64" w:rsidP="0008671D">
            <w:pPr>
              <w:pStyle w:val="BodyText"/>
              <w:spacing w:after="0" w:line="240" w:lineRule="auto"/>
              <w:rPr>
                <w:rFonts w:ascii="Trebuchet MS" w:hAnsi="Trebuchet MS"/>
              </w:rPr>
            </w:pPr>
            <w:r>
              <w:rPr>
                <w:rFonts w:ascii="Trebuchet MS" w:hAnsi="Trebuchet MS"/>
                <w:lang w:val="ro-RO"/>
              </w:rPr>
              <w:t>D</w:t>
            </w:r>
            <w:r w:rsidRPr="0008671D">
              <w:rPr>
                <w:rFonts w:ascii="Trebuchet MS" w:hAnsi="Trebuchet MS"/>
              </w:rPr>
              <w:t>in lucr</w:t>
            </w:r>
            <w:r>
              <w:rPr>
                <w:rFonts w:ascii="Trebuchet MS" w:hAnsi="Trebuchet MS"/>
                <w:lang w:val="ro-RO"/>
              </w:rPr>
              <w:t>ă</w:t>
            </w:r>
            <w:r w:rsidRPr="0008671D">
              <w:rPr>
                <w:rFonts w:ascii="Trebuchet MS" w:hAnsi="Trebuchet MS"/>
              </w:rPr>
              <w:t xml:space="preserve">rile propuse prin proiect </w:t>
            </w:r>
          </w:p>
        </w:tc>
        <w:tc>
          <w:tcPr>
            <w:tcW w:w="4400" w:type="dxa"/>
          </w:tcPr>
          <w:p w14:paraId="4BA90861" w14:textId="7FB87054" w:rsidR="008D5C64" w:rsidRPr="0008671D" w:rsidRDefault="008D5C64" w:rsidP="008D5C64">
            <w:pPr>
              <w:pStyle w:val="BodyText"/>
              <w:spacing w:after="0" w:line="240" w:lineRule="auto"/>
              <w:jc w:val="both"/>
              <w:rPr>
                <w:rFonts w:ascii="Trebuchet MS" w:hAnsi="Trebuchet MS"/>
              </w:rPr>
            </w:pPr>
            <w:r w:rsidRPr="0008671D">
              <w:rPr>
                <w:rFonts w:ascii="Trebuchet MS" w:eastAsiaTheme="minorHAnsi" w:hAnsi="Trebuchet MS" w:cs="TrebuchetMS"/>
              </w:rPr>
              <w:t xml:space="preserve">0,20 to/ </w:t>
            </w:r>
            <w:r w:rsidRPr="0008671D">
              <w:rPr>
                <w:rFonts w:ascii="Trebuchet MS" w:eastAsiaTheme="minorHAnsi" w:hAnsi="Trebuchet MS" w:cs="TrebuchetMS"/>
              </w:rPr>
              <w:t>vor fi predate c</w:t>
            </w:r>
            <w:r>
              <w:rPr>
                <w:rFonts w:ascii="Trebuchet MS" w:eastAsiaTheme="minorHAnsi" w:hAnsi="Trebuchet MS" w:cs="TrebuchetMS"/>
                <w:lang w:val="ro-RO"/>
              </w:rPr>
              <w:t>ă</w:t>
            </w:r>
            <w:r w:rsidRPr="0008671D">
              <w:rPr>
                <w:rFonts w:ascii="Trebuchet MS" w:eastAsiaTheme="minorHAnsi" w:hAnsi="Trebuchet MS" w:cs="TrebuchetMS"/>
              </w:rPr>
              <w:t>tre societ</w:t>
            </w:r>
            <w:r>
              <w:rPr>
                <w:rFonts w:ascii="Trebuchet MS" w:eastAsiaTheme="minorHAnsi" w:hAnsi="Trebuchet MS" w:cs="TrebuchetMS"/>
                <w:lang w:val="ro-RO"/>
              </w:rPr>
              <w:t>ăț</w:t>
            </w:r>
            <w:r w:rsidRPr="0008671D">
              <w:rPr>
                <w:rFonts w:ascii="Trebuchet MS" w:eastAsiaTheme="minorHAnsi" w:hAnsi="Trebuchet MS" w:cs="TrebuchetMS"/>
              </w:rPr>
              <w:t xml:space="preserve">i autorizate </w:t>
            </w:r>
            <w:r>
              <w:rPr>
                <w:rFonts w:ascii="Trebuchet MS" w:eastAsiaTheme="minorHAnsi" w:hAnsi="Trebuchet MS" w:cs="TrebuchetMS"/>
                <w:lang w:val="ro-RO"/>
              </w:rPr>
              <w:t>î</w:t>
            </w:r>
            <w:r w:rsidRPr="0008671D">
              <w:rPr>
                <w:rFonts w:ascii="Trebuchet MS" w:eastAsiaTheme="minorHAnsi" w:hAnsi="Trebuchet MS" w:cs="TrebuchetMS"/>
              </w:rPr>
              <w:t>n vederea valorific</w:t>
            </w:r>
            <w:r>
              <w:rPr>
                <w:rFonts w:ascii="Trebuchet MS" w:eastAsiaTheme="minorHAnsi" w:hAnsi="Trebuchet MS" w:cs="TrebuchetMS"/>
                <w:lang w:val="ro-RO"/>
              </w:rPr>
              <w:t>ă</w:t>
            </w:r>
            <w:r w:rsidRPr="0008671D">
              <w:rPr>
                <w:rFonts w:ascii="Trebuchet MS" w:eastAsiaTheme="minorHAnsi" w:hAnsi="Trebuchet MS" w:cs="TrebuchetMS"/>
              </w:rPr>
              <w:t>rii</w:t>
            </w:r>
          </w:p>
        </w:tc>
      </w:tr>
      <w:tr w:rsidR="008D5C64" w:rsidRPr="0008671D" w14:paraId="3D3C7DA8" w14:textId="77777777" w:rsidTr="008D5C64">
        <w:tc>
          <w:tcPr>
            <w:tcW w:w="1506" w:type="dxa"/>
          </w:tcPr>
          <w:p w14:paraId="31DDC9B7" w14:textId="77777777" w:rsidR="008D5C64" w:rsidRPr="0008671D" w:rsidRDefault="008D5C64" w:rsidP="0008671D">
            <w:pPr>
              <w:pStyle w:val="BodyText"/>
              <w:spacing w:after="0" w:line="240" w:lineRule="auto"/>
              <w:rPr>
                <w:rFonts w:ascii="Trebuchet MS" w:hAnsi="Trebuchet MS"/>
              </w:rPr>
            </w:pPr>
            <w:r w:rsidRPr="0008671D">
              <w:rPr>
                <w:rFonts w:ascii="Trebuchet MS" w:eastAsiaTheme="minorHAnsi" w:hAnsi="Trebuchet MS" w:cs="TrebuchetMS"/>
              </w:rPr>
              <w:t>17.02.03</w:t>
            </w:r>
          </w:p>
        </w:tc>
        <w:tc>
          <w:tcPr>
            <w:tcW w:w="1892" w:type="dxa"/>
          </w:tcPr>
          <w:p w14:paraId="2490372A" w14:textId="77777777" w:rsidR="008D5C64" w:rsidRPr="0008671D" w:rsidRDefault="008D5C64" w:rsidP="0008671D">
            <w:pPr>
              <w:pStyle w:val="ListParagraph"/>
              <w:adjustRightInd w:val="0"/>
              <w:ind w:left="-38"/>
              <w:jc w:val="both"/>
              <w:rPr>
                <w:rFonts w:ascii="Trebuchet MS" w:eastAsiaTheme="minorHAnsi" w:hAnsi="Trebuchet MS" w:cs="TrebuchetMS"/>
              </w:rPr>
            </w:pPr>
            <w:r w:rsidRPr="0008671D">
              <w:rPr>
                <w:rFonts w:ascii="Trebuchet MS" w:eastAsiaTheme="minorHAnsi" w:hAnsi="Trebuchet MS" w:cs="TrebuchetMS"/>
              </w:rPr>
              <w:t>Materiale plastice</w:t>
            </w:r>
          </w:p>
        </w:tc>
        <w:tc>
          <w:tcPr>
            <w:tcW w:w="1800" w:type="dxa"/>
          </w:tcPr>
          <w:p w14:paraId="4BA11D40" w14:textId="6A5E457A" w:rsidR="008D5C64" w:rsidRPr="0008671D" w:rsidRDefault="008D5C64" w:rsidP="0008671D">
            <w:pPr>
              <w:pStyle w:val="BodyText"/>
              <w:spacing w:after="0" w:line="240" w:lineRule="auto"/>
              <w:rPr>
                <w:rFonts w:ascii="Trebuchet MS" w:hAnsi="Trebuchet MS"/>
              </w:rPr>
            </w:pPr>
            <w:r>
              <w:rPr>
                <w:rFonts w:ascii="Trebuchet MS" w:hAnsi="Trebuchet MS"/>
                <w:lang w:val="ro-RO"/>
              </w:rPr>
              <w:t>D</w:t>
            </w:r>
            <w:r w:rsidRPr="0008671D">
              <w:rPr>
                <w:rFonts w:ascii="Trebuchet MS" w:hAnsi="Trebuchet MS"/>
              </w:rPr>
              <w:t>in lucr</w:t>
            </w:r>
            <w:r>
              <w:rPr>
                <w:rFonts w:ascii="Trebuchet MS" w:hAnsi="Trebuchet MS"/>
                <w:lang w:val="ro-RO"/>
              </w:rPr>
              <w:t>ă</w:t>
            </w:r>
            <w:r w:rsidRPr="0008671D">
              <w:rPr>
                <w:rFonts w:ascii="Trebuchet MS" w:hAnsi="Trebuchet MS"/>
              </w:rPr>
              <w:t xml:space="preserve">rile propuse prin proiect </w:t>
            </w:r>
          </w:p>
        </w:tc>
        <w:tc>
          <w:tcPr>
            <w:tcW w:w="4400" w:type="dxa"/>
          </w:tcPr>
          <w:p w14:paraId="7EEBF5AA" w14:textId="42B08D29" w:rsidR="008D5C64" w:rsidRPr="0008671D" w:rsidRDefault="008D5C64" w:rsidP="0008671D">
            <w:pPr>
              <w:pStyle w:val="BodyText"/>
              <w:spacing w:after="0" w:line="240" w:lineRule="auto"/>
              <w:rPr>
                <w:rFonts w:ascii="Trebuchet MS" w:hAnsi="Trebuchet MS"/>
              </w:rPr>
            </w:pPr>
            <w:r w:rsidRPr="0008671D">
              <w:rPr>
                <w:rFonts w:ascii="Trebuchet MS" w:eastAsiaTheme="minorHAnsi" w:hAnsi="Trebuchet MS" w:cs="TrebuchetMS"/>
              </w:rPr>
              <w:t xml:space="preserve">1000 kg/ </w:t>
            </w:r>
            <w:r w:rsidRPr="0008671D">
              <w:rPr>
                <w:rFonts w:ascii="Trebuchet MS" w:eastAsiaTheme="minorHAnsi" w:hAnsi="Trebuchet MS" w:cs="TrebuchetMS"/>
              </w:rPr>
              <w:t>vor fi predate c</w:t>
            </w:r>
            <w:r>
              <w:rPr>
                <w:rFonts w:ascii="Trebuchet MS" w:eastAsiaTheme="minorHAnsi" w:hAnsi="Trebuchet MS" w:cs="TrebuchetMS"/>
                <w:lang w:val="ro-RO"/>
              </w:rPr>
              <w:t>ă</w:t>
            </w:r>
            <w:r w:rsidRPr="0008671D">
              <w:rPr>
                <w:rFonts w:ascii="Trebuchet MS" w:eastAsiaTheme="minorHAnsi" w:hAnsi="Trebuchet MS" w:cs="TrebuchetMS"/>
              </w:rPr>
              <w:t>tre societ</w:t>
            </w:r>
            <w:r>
              <w:rPr>
                <w:rFonts w:ascii="Trebuchet MS" w:eastAsiaTheme="minorHAnsi" w:hAnsi="Trebuchet MS" w:cs="TrebuchetMS"/>
                <w:lang w:val="ro-RO"/>
              </w:rPr>
              <w:t>ăț</w:t>
            </w:r>
            <w:r w:rsidRPr="0008671D">
              <w:rPr>
                <w:rFonts w:ascii="Trebuchet MS" w:eastAsiaTheme="minorHAnsi" w:hAnsi="Trebuchet MS" w:cs="TrebuchetMS"/>
              </w:rPr>
              <w:t xml:space="preserve">i autorizate </w:t>
            </w:r>
            <w:r>
              <w:rPr>
                <w:rFonts w:ascii="Trebuchet MS" w:eastAsiaTheme="minorHAnsi" w:hAnsi="Trebuchet MS" w:cs="TrebuchetMS"/>
                <w:lang w:val="ro-RO"/>
              </w:rPr>
              <w:t>î</w:t>
            </w:r>
            <w:r w:rsidRPr="0008671D">
              <w:rPr>
                <w:rFonts w:ascii="Trebuchet MS" w:eastAsiaTheme="minorHAnsi" w:hAnsi="Trebuchet MS" w:cs="TrebuchetMS"/>
              </w:rPr>
              <w:t>n vederea valorific</w:t>
            </w:r>
            <w:r>
              <w:rPr>
                <w:rFonts w:ascii="Trebuchet MS" w:eastAsiaTheme="minorHAnsi" w:hAnsi="Trebuchet MS" w:cs="TrebuchetMS"/>
                <w:lang w:val="ro-RO"/>
              </w:rPr>
              <w:t>ă</w:t>
            </w:r>
            <w:r w:rsidRPr="0008671D">
              <w:rPr>
                <w:rFonts w:ascii="Trebuchet MS" w:eastAsiaTheme="minorHAnsi" w:hAnsi="Trebuchet MS" w:cs="TrebuchetMS"/>
              </w:rPr>
              <w:t>rii</w:t>
            </w:r>
          </w:p>
        </w:tc>
      </w:tr>
      <w:tr w:rsidR="008D5C64" w:rsidRPr="0008671D" w14:paraId="36DCB2C0" w14:textId="77777777" w:rsidTr="008D5C64">
        <w:tc>
          <w:tcPr>
            <w:tcW w:w="1506" w:type="dxa"/>
          </w:tcPr>
          <w:p w14:paraId="54AD7C75" w14:textId="77777777" w:rsidR="008D5C64" w:rsidRPr="0008671D" w:rsidRDefault="008D5C64" w:rsidP="0008671D">
            <w:pPr>
              <w:pStyle w:val="BodyText"/>
              <w:spacing w:after="0" w:line="240" w:lineRule="auto"/>
              <w:rPr>
                <w:rFonts w:ascii="Trebuchet MS" w:hAnsi="Trebuchet MS"/>
              </w:rPr>
            </w:pPr>
            <w:r w:rsidRPr="0008671D">
              <w:rPr>
                <w:rFonts w:ascii="Trebuchet MS" w:eastAsiaTheme="minorHAnsi" w:hAnsi="Trebuchet MS" w:cs="TrebuchetMS"/>
              </w:rPr>
              <w:t>20.01.40</w:t>
            </w:r>
          </w:p>
        </w:tc>
        <w:tc>
          <w:tcPr>
            <w:tcW w:w="1892" w:type="dxa"/>
          </w:tcPr>
          <w:p w14:paraId="1E8C79F6" w14:textId="77777777" w:rsidR="008D5C64" w:rsidRPr="0008671D" w:rsidRDefault="008D5C64" w:rsidP="0008671D">
            <w:pPr>
              <w:pStyle w:val="BodyText"/>
              <w:spacing w:after="0" w:line="240" w:lineRule="auto"/>
              <w:rPr>
                <w:rFonts w:ascii="Trebuchet MS" w:hAnsi="Trebuchet MS"/>
              </w:rPr>
            </w:pPr>
            <w:r w:rsidRPr="0008671D">
              <w:rPr>
                <w:rFonts w:ascii="Trebuchet MS" w:eastAsiaTheme="minorHAnsi" w:hAnsi="Trebuchet MS" w:cs="TrebuchetMS"/>
              </w:rPr>
              <w:t>Metale</w:t>
            </w:r>
          </w:p>
        </w:tc>
        <w:tc>
          <w:tcPr>
            <w:tcW w:w="1800" w:type="dxa"/>
          </w:tcPr>
          <w:p w14:paraId="0E2F8399" w14:textId="1E248E1D" w:rsidR="008D5C64" w:rsidRPr="0008671D" w:rsidRDefault="008D5C64" w:rsidP="0008671D">
            <w:pPr>
              <w:pStyle w:val="BodyText"/>
              <w:spacing w:after="0" w:line="240" w:lineRule="auto"/>
              <w:rPr>
                <w:rFonts w:ascii="Trebuchet MS" w:hAnsi="Trebuchet MS"/>
              </w:rPr>
            </w:pPr>
            <w:r>
              <w:rPr>
                <w:rFonts w:ascii="Trebuchet MS" w:hAnsi="Trebuchet MS"/>
                <w:lang w:val="ro-RO"/>
              </w:rPr>
              <w:t>D</w:t>
            </w:r>
            <w:r w:rsidRPr="0008671D">
              <w:rPr>
                <w:rFonts w:ascii="Trebuchet MS" w:hAnsi="Trebuchet MS"/>
              </w:rPr>
              <w:t>in lucr</w:t>
            </w:r>
            <w:r>
              <w:rPr>
                <w:rFonts w:ascii="Trebuchet MS" w:hAnsi="Trebuchet MS"/>
                <w:lang w:val="ro-RO"/>
              </w:rPr>
              <w:t>ă</w:t>
            </w:r>
            <w:r w:rsidRPr="0008671D">
              <w:rPr>
                <w:rFonts w:ascii="Trebuchet MS" w:hAnsi="Trebuchet MS"/>
              </w:rPr>
              <w:t xml:space="preserve">rile propuse prin proiect </w:t>
            </w:r>
          </w:p>
        </w:tc>
        <w:tc>
          <w:tcPr>
            <w:tcW w:w="4400" w:type="dxa"/>
          </w:tcPr>
          <w:p w14:paraId="4FD84505" w14:textId="3161C523" w:rsidR="008D5C64" w:rsidRPr="008D5C64" w:rsidRDefault="008D5C64" w:rsidP="0008671D">
            <w:pPr>
              <w:pStyle w:val="BodyText"/>
              <w:spacing w:after="0" w:line="240" w:lineRule="auto"/>
              <w:rPr>
                <w:rFonts w:ascii="Trebuchet MS" w:hAnsi="Trebuchet MS"/>
                <w:lang w:val="ro-RO"/>
              </w:rPr>
            </w:pPr>
            <w:r w:rsidRPr="0008671D">
              <w:rPr>
                <w:rFonts w:ascii="Trebuchet MS" w:hAnsi="Trebuchet MS"/>
              </w:rPr>
              <w:t>0,05</w:t>
            </w:r>
            <w:r w:rsidRPr="0008671D">
              <w:rPr>
                <w:rFonts w:ascii="Trebuchet MS" w:hAnsi="Trebuchet MS"/>
                <w:spacing w:val="3"/>
              </w:rPr>
              <w:t xml:space="preserve"> </w:t>
            </w:r>
            <w:r w:rsidRPr="0008671D">
              <w:rPr>
                <w:rFonts w:ascii="Trebuchet MS" w:hAnsi="Trebuchet MS"/>
              </w:rPr>
              <w:t>tone</w:t>
            </w:r>
            <w:r>
              <w:rPr>
                <w:rFonts w:ascii="Trebuchet MS" w:hAnsi="Trebuchet MS"/>
                <w:lang w:val="ro-RO"/>
              </w:rPr>
              <w:t>/</w:t>
            </w:r>
            <w:r w:rsidRPr="0008671D">
              <w:rPr>
                <w:rFonts w:ascii="Trebuchet MS" w:eastAsiaTheme="minorHAnsi" w:hAnsi="Trebuchet MS" w:cs="TrebuchetMS"/>
              </w:rPr>
              <w:t xml:space="preserve"> </w:t>
            </w:r>
            <w:r w:rsidRPr="0008671D">
              <w:rPr>
                <w:rFonts w:ascii="Trebuchet MS" w:eastAsiaTheme="minorHAnsi" w:hAnsi="Trebuchet MS" w:cs="TrebuchetMS"/>
              </w:rPr>
              <w:t>vor fi predate c</w:t>
            </w:r>
            <w:r>
              <w:rPr>
                <w:rFonts w:ascii="Trebuchet MS" w:eastAsiaTheme="minorHAnsi" w:hAnsi="Trebuchet MS" w:cs="TrebuchetMS"/>
                <w:lang w:val="ro-RO"/>
              </w:rPr>
              <w:t>ă</w:t>
            </w:r>
            <w:r w:rsidRPr="0008671D">
              <w:rPr>
                <w:rFonts w:ascii="Trebuchet MS" w:eastAsiaTheme="minorHAnsi" w:hAnsi="Trebuchet MS" w:cs="TrebuchetMS"/>
              </w:rPr>
              <w:t>tre societ</w:t>
            </w:r>
            <w:r>
              <w:rPr>
                <w:rFonts w:ascii="Trebuchet MS" w:eastAsiaTheme="minorHAnsi" w:hAnsi="Trebuchet MS" w:cs="TrebuchetMS"/>
                <w:lang w:val="ro-RO"/>
              </w:rPr>
              <w:t>ăț</w:t>
            </w:r>
            <w:r w:rsidRPr="0008671D">
              <w:rPr>
                <w:rFonts w:ascii="Trebuchet MS" w:eastAsiaTheme="minorHAnsi" w:hAnsi="Trebuchet MS" w:cs="TrebuchetMS"/>
              </w:rPr>
              <w:t xml:space="preserve">i autorizate </w:t>
            </w:r>
            <w:r>
              <w:rPr>
                <w:rFonts w:ascii="Trebuchet MS" w:eastAsiaTheme="minorHAnsi" w:hAnsi="Trebuchet MS" w:cs="TrebuchetMS"/>
                <w:lang w:val="ro-RO"/>
              </w:rPr>
              <w:t>î</w:t>
            </w:r>
            <w:r w:rsidRPr="0008671D">
              <w:rPr>
                <w:rFonts w:ascii="Trebuchet MS" w:eastAsiaTheme="minorHAnsi" w:hAnsi="Trebuchet MS" w:cs="TrebuchetMS"/>
              </w:rPr>
              <w:t>n vederea valorific</w:t>
            </w:r>
            <w:r>
              <w:rPr>
                <w:rFonts w:ascii="Trebuchet MS" w:eastAsiaTheme="minorHAnsi" w:hAnsi="Trebuchet MS" w:cs="TrebuchetMS"/>
                <w:lang w:val="ro-RO"/>
              </w:rPr>
              <w:t>ă</w:t>
            </w:r>
            <w:r w:rsidRPr="0008671D">
              <w:rPr>
                <w:rFonts w:ascii="Trebuchet MS" w:eastAsiaTheme="minorHAnsi" w:hAnsi="Trebuchet MS" w:cs="TrebuchetMS"/>
              </w:rPr>
              <w:t>rii</w:t>
            </w:r>
          </w:p>
        </w:tc>
      </w:tr>
      <w:tr w:rsidR="008D5C64" w:rsidRPr="0008671D" w14:paraId="5923AC0D" w14:textId="77777777" w:rsidTr="008D5C64">
        <w:trPr>
          <w:trHeight w:val="512"/>
        </w:trPr>
        <w:tc>
          <w:tcPr>
            <w:tcW w:w="1506" w:type="dxa"/>
          </w:tcPr>
          <w:p w14:paraId="4BC232BC" w14:textId="77777777" w:rsidR="008D5C64" w:rsidRPr="0008671D" w:rsidRDefault="008D5C64" w:rsidP="0008671D">
            <w:pPr>
              <w:pStyle w:val="Default"/>
              <w:jc w:val="both"/>
              <w:rPr>
                <w:rFonts w:ascii="Trebuchet MS" w:hAnsi="Trebuchet MS"/>
                <w:sz w:val="22"/>
                <w:szCs w:val="22"/>
              </w:rPr>
            </w:pPr>
            <w:r w:rsidRPr="0008671D">
              <w:rPr>
                <w:rFonts w:ascii="Trebuchet MS" w:hAnsi="Trebuchet MS"/>
                <w:sz w:val="22"/>
                <w:szCs w:val="22"/>
              </w:rPr>
              <w:t xml:space="preserve">17 04 11 </w:t>
            </w:r>
          </w:p>
          <w:p w14:paraId="74213EF8" w14:textId="77777777" w:rsidR="008D5C64" w:rsidRPr="0008671D" w:rsidRDefault="008D5C64" w:rsidP="0008671D">
            <w:pPr>
              <w:pStyle w:val="BodyText"/>
              <w:spacing w:after="0" w:line="240" w:lineRule="auto"/>
              <w:rPr>
                <w:rFonts w:ascii="Trebuchet MS" w:eastAsiaTheme="minorHAnsi" w:hAnsi="Trebuchet MS" w:cs="TrebuchetMS"/>
              </w:rPr>
            </w:pPr>
          </w:p>
        </w:tc>
        <w:tc>
          <w:tcPr>
            <w:tcW w:w="1892" w:type="dxa"/>
          </w:tcPr>
          <w:p w14:paraId="680015B4" w14:textId="2C165875" w:rsidR="008D5C64" w:rsidRPr="0008671D" w:rsidRDefault="008D5C64" w:rsidP="008D5C64">
            <w:pPr>
              <w:pStyle w:val="Default"/>
              <w:jc w:val="both"/>
              <w:rPr>
                <w:rFonts w:ascii="Trebuchet MS" w:eastAsiaTheme="minorHAnsi" w:hAnsi="Trebuchet MS" w:cs="TrebuchetMS"/>
              </w:rPr>
            </w:pPr>
            <w:r w:rsidRPr="0008671D">
              <w:rPr>
                <w:rFonts w:ascii="Trebuchet MS" w:hAnsi="Trebuchet MS"/>
                <w:sz w:val="22"/>
                <w:szCs w:val="22"/>
              </w:rPr>
              <w:t xml:space="preserve">Resturi de cabluri </w:t>
            </w:r>
          </w:p>
        </w:tc>
        <w:tc>
          <w:tcPr>
            <w:tcW w:w="1800" w:type="dxa"/>
          </w:tcPr>
          <w:p w14:paraId="48114355" w14:textId="43E4657D" w:rsidR="008D5C64" w:rsidRPr="0008671D" w:rsidRDefault="008D5C64" w:rsidP="008D5C64">
            <w:pPr>
              <w:pStyle w:val="Default"/>
              <w:rPr>
                <w:rFonts w:ascii="Trebuchet MS" w:hAnsi="Trebuchet MS"/>
              </w:rPr>
            </w:pPr>
            <w:r w:rsidRPr="0008671D">
              <w:rPr>
                <w:rFonts w:ascii="Trebuchet MS" w:hAnsi="Trebuchet MS"/>
                <w:sz w:val="22"/>
                <w:szCs w:val="22"/>
              </w:rPr>
              <w:t xml:space="preserve">Lucrări de instalații </w:t>
            </w:r>
          </w:p>
        </w:tc>
        <w:tc>
          <w:tcPr>
            <w:tcW w:w="4400" w:type="dxa"/>
          </w:tcPr>
          <w:p w14:paraId="1268CA40" w14:textId="23A06F77" w:rsidR="008D5C64" w:rsidRPr="0008671D" w:rsidRDefault="008D5C64" w:rsidP="008D5C64">
            <w:pPr>
              <w:pStyle w:val="BodyText"/>
              <w:spacing w:after="0" w:line="240" w:lineRule="auto"/>
              <w:jc w:val="both"/>
              <w:rPr>
                <w:rFonts w:ascii="Trebuchet MS" w:hAnsi="Trebuchet MS"/>
                <w:lang w:val="it-IT"/>
              </w:rPr>
            </w:pPr>
            <w:r w:rsidRPr="0008671D">
              <w:rPr>
                <w:rFonts w:ascii="Trebuchet MS" w:hAnsi="Trebuchet MS"/>
                <w:lang w:val="it-IT"/>
              </w:rPr>
              <w:t>10</w:t>
            </w:r>
            <w:r>
              <w:rPr>
                <w:rFonts w:ascii="Trebuchet MS" w:hAnsi="Trebuchet MS"/>
                <w:lang w:val="it-IT"/>
              </w:rPr>
              <w:t xml:space="preserve"> </w:t>
            </w:r>
            <w:r w:rsidRPr="0008671D">
              <w:rPr>
                <w:rFonts w:ascii="Trebuchet MS" w:hAnsi="Trebuchet MS"/>
                <w:lang w:val="it-IT"/>
              </w:rPr>
              <w:t>kg/</w:t>
            </w:r>
            <w:r w:rsidRPr="0008671D">
              <w:rPr>
                <w:rFonts w:ascii="Trebuchet MS" w:eastAsiaTheme="minorHAnsi" w:hAnsi="Trebuchet MS" w:cs="TrebuchetMS"/>
              </w:rPr>
              <w:t xml:space="preserve"> </w:t>
            </w:r>
            <w:r w:rsidRPr="0008671D">
              <w:rPr>
                <w:rFonts w:ascii="Trebuchet MS" w:eastAsiaTheme="minorHAnsi" w:hAnsi="Trebuchet MS" w:cs="TrebuchetMS"/>
              </w:rPr>
              <w:t>vor fi predate c</w:t>
            </w:r>
            <w:r>
              <w:rPr>
                <w:rFonts w:ascii="Trebuchet MS" w:eastAsiaTheme="minorHAnsi" w:hAnsi="Trebuchet MS" w:cs="TrebuchetMS"/>
                <w:lang w:val="ro-RO"/>
              </w:rPr>
              <w:t>ă</w:t>
            </w:r>
            <w:r w:rsidRPr="0008671D">
              <w:rPr>
                <w:rFonts w:ascii="Trebuchet MS" w:eastAsiaTheme="minorHAnsi" w:hAnsi="Trebuchet MS" w:cs="TrebuchetMS"/>
              </w:rPr>
              <w:t>tre societ</w:t>
            </w:r>
            <w:r>
              <w:rPr>
                <w:rFonts w:ascii="Trebuchet MS" w:eastAsiaTheme="minorHAnsi" w:hAnsi="Trebuchet MS" w:cs="TrebuchetMS"/>
                <w:lang w:val="ro-RO"/>
              </w:rPr>
              <w:t>ăț</w:t>
            </w:r>
            <w:r w:rsidRPr="0008671D">
              <w:rPr>
                <w:rFonts w:ascii="Trebuchet MS" w:eastAsiaTheme="minorHAnsi" w:hAnsi="Trebuchet MS" w:cs="TrebuchetMS"/>
              </w:rPr>
              <w:t xml:space="preserve">i autorizate </w:t>
            </w:r>
            <w:r>
              <w:rPr>
                <w:rFonts w:ascii="Trebuchet MS" w:eastAsiaTheme="minorHAnsi" w:hAnsi="Trebuchet MS" w:cs="TrebuchetMS"/>
                <w:lang w:val="ro-RO"/>
              </w:rPr>
              <w:t>î</w:t>
            </w:r>
            <w:r w:rsidRPr="0008671D">
              <w:rPr>
                <w:rFonts w:ascii="Trebuchet MS" w:eastAsiaTheme="minorHAnsi" w:hAnsi="Trebuchet MS" w:cs="TrebuchetMS"/>
              </w:rPr>
              <w:t>n vederea valorific</w:t>
            </w:r>
            <w:r>
              <w:rPr>
                <w:rFonts w:ascii="Trebuchet MS" w:eastAsiaTheme="minorHAnsi" w:hAnsi="Trebuchet MS" w:cs="TrebuchetMS"/>
                <w:lang w:val="ro-RO"/>
              </w:rPr>
              <w:t>ă</w:t>
            </w:r>
            <w:r w:rsidRPr="0008671D">
              <w:rPr>
                <w:rFonts w:ascii="Trebuchet MS" w:eastAsiaTheme="minorHAnsi" w:hAnsi="Trebuchet MS" w:cs="TrebuchetMS"/>
              </w:rPr>
              <w:t>rii</w:t>
            </w:r>
            <w:r w:rsidRPr="0008671D">
              <w:rPr>
                <w:rFonts w:ascii="Trebuchet MS" w:hAnsi="Trebuchet MS"/>
                <w:lang w:val="it-IT"/>
              </w:rPr>
              <w:t xml:space="preserve"> </w:t>
            </w:r>
          </w:p>
        </w:tc>
      </w:tr>
      <w:tr w:rsidR="008D5C64" w:rsidRPr="0008671D" w14:paraId="7D8D4504" w14:textId="77777777" w:rsidTr="008D5C64">
        <w:tc>
          <w:tcPr>
            <w:tcW w:w="1506" w:type="dxa"/>
          </w:tcPr>
          <w:p w14:paraId="488C4E68" w14:textId="77777777" w:rsidR="008D5C64" w:rsidRPr="0008671D" w:rsidRDefault="008D5C64" w:rsidP="0008671D">
            <w:pPr>
              <w:pStyle w:val="BodyText"/>
              <w:spacing w:after="0" w:line="240" w:lineRule="auto"/>
              <w:rPr>
                <w:rFonts w:ascii="Trebuchet MS" w:hAnsi="Trebuchet MS"/>
              </w:rPr>
            </w:pPr>
            <w:r w:rsidRPr="0008671D">
              <w:rPr>
                <w:rFonts w:ascii="Trebuchet MS" w:hAnsi="Trebuchet MS"/>
              </w:rPr>
              <w:t>15</w:t>
            </w:r>
            <w:r w:rsidRPr="0008671D">
              <w:rPr>
                <w:rFonts w:ascii="Trebuchet MS" w:hAnsi="Trebuchet MS"/>
                <w:spacing w:val="7"/>
              </w:rPr>
              <w:t xml:space="preserve"> </w:t>
            </w:r>
            <w:r w:rsidRPr="0008671D">
              <w:rPr>
                <w:rFonts w:ascii="Trebuchet MS" w:hAnsi="Trebuchet MS"/>
              </w:rPr>
              <w:t>01</w:t>
            </w:r>
            <w:r w:rsidRPr="0008671D">
              <w:rPr>
                <w:rFonts w:ascii="Trebuchet MS" w:hAnsi="Trebuchet MS"/>
                <w:spacing w:val="4"/>
              </w:rPr>
              <w:t xml:space="preserve"> </w:t>
            </w:r>
            <w:r w:rsidRPr="0008671D">
              <w:rPr>
                <w:rFonts w:ascii="Trebuchet MS" w:hAnsi="Trebuchet MS"/>
              </w:rPr>
              <w:t>01</w:t>
            </w:r>
          </w:p>
        </w:tc>
        <w:tc>
          <w:tcPr>
            <w:tcW w:w="1892" w:type="dxa"/>
          </w:tcPr>
          <w:p w14:paraId="49A8C3E6" w14:textId="4B4C1719" w:rsidR="008D5C64" w:rsidRPr="0008671D" w:rsidRDefault="008D5C64" w:rsidP="008D5C64">
            <w:pPr>
              <w:pStyle w:val="BodyText"/>
              <w:spacing w:after="0" w:line="240" w:lineRule="auto"/>
              <w:rPr>
                <w:rFonts w:ascii="Trebuchet MS" w:hAnsi="Trebuchet MS"/>
              </w:rPr>
            </w:pPr>
            <w:r w:rsidRPr="0008671D">
              <w:rPr>
                <w:rFonts w:ascii="Trebuchet MS" w:hAnsi="Trebuchet MS"/>
              </w:rPr>
              <w:t>ambalaje</w:t>
            </w:r>
            <w:r w:rsidRPr="0008671D">
              <w:rPr>
                <w:rFonts w:ascii="Trebuchet MS" w:hAnsi="Trebuchet MS"/>
                <w:spacing w:val="2"/>
              </w:rPr>
              <w:t xml:space="preserve"> </w:t>
            </w:r>
            <w:r w:rsidRPr="0008671D">
              <w:rPr>
                <w:rFonts w:ascii="Trebuchet MS" w:hAnsi="Trebuchet MS"/>
              </w:rPr>
              <w:t>de</w:t>
            </w:r>
            <w:r w:rsidRPr="0008671D">
              <w:rPr>
                <w:rFonts w:ascii="Trebuchet MS" w:hAnsi="Trebuchet MS"/>
                <w:spacing w:val="6"/>
              </w:rPr>
              <w:t xml:space="preserve"> </w:t>
            </w:r>
            <w:r w:rsidRPr="0008671D">
              <w:rPr>
                <w:rFonts w:ascii="Trebuchet MS" w:hAnsi="Trebuchet MS"/>
              </w:rPr>
              <w:t>hârtie</w:t>
            </w:r>
            <w:r w:rsidRPr="0008671D">
              <w:rPr>
                <w:rFonts w:ascii="Trebuchet MS" w:hAnsi="Trebuchet MS"/>
                <w:spacing w:val="4"/>
              </w:rPr>
              <w:t xml:space="preserve"> </w:t>
            </w:r>
            <w:r>
              <w:rPr>
                <w:rFonts w:ascii="Trebuchet MS" w:hAnsi="Trebuchet MS"/>
                <w:spacing w:val="4"/>
                <w:lang w:val="ro-RO"/>
              </w:rPr>
              <w:t>ș</w:t>
            </w:r>
            <w:r w:rsidRPr="0008671D">
              <w:rPr>
                <w:rFonts w:ascii="Trebuchet MS" w:hAnsi="Trebuchet MS"/>
              </w:rPr>
              <w:t>i</w:t>
            </w:r>
            <w:r w:rsidRPr="0008671D">
              <w:rPr>
                <w:rFonts w:ascii="Trebuchet MS" w:hAnsi="Trebuchet MS"/>
                <w:spacing w:val="4"/>
              </w:rPr>
              <w:t xml:space="preserve"> </w:t>
            </w:r>
            <w:r w:rsidRPr="0008671D">
              <w:rPr>
                <w:rFonts w:ascii="Trebuchet MS" w:hAnsi="Trebuchet MS"/>
              </w:rPr>
              <w:t>carton</w:t>
            </w:r>
          </w:p>
        </w:tc>
        <w:tc>
          <w:tcPr>
            <w:tcW w:w="1800" w:type="dxa"/>
          </w:tcPr>
          <w:p w14:paraId="698B963A" w14:textId="34A6650C" w:rsidR="008D5C64" w:rsidRPr="0008671D" w:rsidRDefault="008D5C64" w:rsidP="008D5C64">
            <w:pPr>
              <w:pStyle w:val="Default"/>
              <w:jc w:val="both"/>
              <w:rPr>
                <w:rFonts w:ascii="Trebuchet MS" w:hAnsi="Trebuchet MS"/>
              </w:rPr>
            </w:pPr>
            <w:r w:rsidRPr="0008671D">
              <w:rPr>
                <w:rFonts w:ascii="Trebuchet MS" w:hAnsi="Trebuchet MS"/>
                <w:sz w:val="22"/>
                <w:szCs w:val="22"/>
                <w:lang w:val="it-IT"/>
              </w:rPr>
              <w:t xml:space="preserve">Saci de ciment, adezivi, </w:t>
            </w:r>
            <w:r>
              <w:rPr>
                <w:rFonts w:ascii="Trebuchet MS" w:hAnsi="Trebuchet MS"/>
                <w:sz w:val="22"/>
                <w:szCs w:val="22"/>
                <w:lang w:val="it-IT"/>
              </w:rPr>
              <w:t>etc</w:t>
            </w:r>
          </w:p>
        </w:tc>
        <w:tc>
          <w:tcPr>
            <w:tcW w:w="4400" w:type="dxa"/>
          </w:tcPr>
          <w:p w14:paraId="2B0F1B0B" w14:textId="1C21AD0A" w:rsidR="008D5C64" w:rsidRPr="0008671D" w:rsidRDefault="008D5C64" w:rsidP="008D5C64">
            <w:pPr>
              <w:pStyle w:val="BodyText"/>
              <w:spacing w:after="0" w:line="240" w:lineRule="auto"/>
              <w:jc w:val="both"/>
              <w:rPr>
                <w:rFonts w:ascii="Trebuchet MS" w:hAnsi="Trebuchet MS"/>
              </w:rPr>
            </w:pPr>
            <w:r w:rsidRPr="0008671D">
              <w:rPr>
                <w:rFonts w:ascii="Trebuchet MS" w:hAnsi="Trebuchet MS"/>
              </w:rPr>
              <w:t xml:space="preserve">150 kg/ </w:t>
            </w:r>
            <w:r w:rsidRPr="0008671D">
              <w:rPr>
                <w:rFonts w:ascii="Trebuchet MS" w:eastAsiaTheme="minorHAnsi" w:hAnsi="Trebuchet MS" w:cs="TrebuchetMS"/>
              </w:rPr>
              <w:t>vor fi predate c</w:t>
            </w:r>
            <w:r>
              <w:rPr>
                <w:rFonts w:ascii="Trebuchet MS" w:eastAsiaTheme="minorHAnsi" w:hAnsi="Trebuchet MS" w:cs="TrebuchetMS"/>
                <w:lang w:val="ro-RO"/>
              </w:rPr>
              <w:t>ă</w:t>
            </w:r>
            <w:r w:rsidRPr="0008671D">
              <w:rPr>
                <w:rFonts w:ascii="Trebuchet MS" w:eastAsiaTheme="minorHAnsi" w:hAnsi="Trebuchet MS" w:cs="TrebuchetMS"/>
              </w:rPr>
              <w:t>tre societ</w:t>
            </w:r>
            <w:r>
              <w:rPr>
                <w:rFonts w:ascii="Trebuchet MS" w:eastAsiaTheme="minorHAnsi" w:hAnsi="Trebuchet MS" w:cs="TrebuchetMS"/>
                <w:lang w:val="ro-RO"/>
              </w:rPr>
              <w:t>ăț</w:t>
            </w:r>
            <w:r w:rsidRPr="0008671D">
              <w:rPr>
                <w:rFonts w:ascii="Trebuchet MS" w:eastAsiaTheme="minorHAnsi" w:hAnsi="Trebuchet MS" w:cs="TrebuchetMS"/>
              </w:rPr>
              <w:t xml:space="preserve">i autorizate </w:t>
            </w:r>
            <w:r>
              <w:rPr>
                <w:rFonts w:ascii="Trebuchet MS" w:eastAsiaTheme="minorHAnsi" w:hAnsi="Trebuchet MS" w:cs="TrebuchetMS"/>
                <w:lang w:val="ro-RO"/>
              </w:rPr>
              <w:t>î</w:t>
            </w:r>
            <w:r w:rsidRPr="0008671D">
              <w:rPr>
                <w:rFonts w:ascii="Trebuchet MS" w:eastAsiaTheme="minorHAnsi" w:hAnsi="Trebuchet MS" w:cs="TrebuchetMS"/>
              </w:rPr>
              <w:t>n vederea valorific</w:t>
            </w:r>
            <w:r>
              <w:rPr>
                <w:rFonts w:ascii="Trebuchet MS" w:eastAsiaTheme="minorHAnsi" w:hAnsi="Trebuchet MS" w:cs="TrebuchetMS"/>
                <w:lang w:val="ro-RO"/>
              </w:rPr>
              <w:t>ă</w:t>
            </w:r>
            <w:r w:rsidRPr="0008671D">
              <w:rPr>
                <w:rFonts w:ascii="Trebuchet MS" w:eastAsiaTheme="minorHAnsi" w:hAnsi="Trebuchet MS" w:cs="TrebuchetMS"/>
              </w:rPr>
              <w:t>rii</w:t>
            </w:r>
          </w:p>
        </w:tc>
      </w:tr>
      <w:tr w:rsidR="008D5C64" w:rsidRPr="0008671D" w14:paraId="77C89545" w14:textId="77777777" w:rsidTr="008D5C64">
        <w:tc>
          <w:tcPr>
            <w:tcW w:w="1506" w:type="dxa"/>
          </w:tcPr>
          <w:p w14:paraId="46DE3548" w14:textId="77777777" w:rsidR="008D5C64" w:rsidRPr="0008671D" w:rsidRDefault="008D5C64" w:rsidP="0008671D">
            <w:pPr>
              <w:pStyle w:val="Default"/>
              <w:jc w:val="both"/>
              <w:rPr>
                <w:rFonts w:ascii="Trebuchet MS" w:hAnsi="Trebuchet MS"/>
                <w:sz w:val="22"/>
                <w:szCs w:val="22"/>
              </w:rPr>
            </w:pPr>
            <w:r w:rsidRPr="0008671D">
              <w:rPr>
                <w:rFonts w:ascii="Trebuchet MS" w:hAnsi="Trebuchet MS"/>
                <w:sz w:val="22"/>
                <w:szCs w:val="22"/>
              </w:rPr>
              <w:t xml:space="preserve">20 03 01 </w:t>
            </w:r>
          </w:p>
          <w:p w14:paraId="55AEED3D" w14:textId="77777777" w:rsidR="008D5C64" w:rsidRPr="0008671D" w:rsidRDefault="008D5C64" w:rsidP="0008671D">
            <w:pPr>
              <w:pStyle w:val="BodyText"/>
              <w:spacing w:after="0" w:line="240" w:lineRule="auto"/>
              <w:rPr>
                <w:rFonts w:ascii="Trebuchet MS" w:hAnsi="Trebuchet MS"/>
              </w:rPr>
            </w:pPr>
          </w:p>
        </w:tc>
        <w:tc>
          <w:tcPr>
            <w:tcW w:w="1892" w:type="dxa"/>
          </w:tcPr>
          <w:p w14:paraId="32D00E15" w14:textId="77777777" w:rsidR="008D5C64" w:rsidRPr="0008671D" w:rsidRDefault="008D5C64" w:rsidP="0008671D">
            <w:pPr>
              <w:pStyle w:val="Default"/>
              <w:jc w:val="both"/>
              <w:rPr>
                <w:rFonts w:ascii="Trebuchet MS" w:hAnsi="Trebuchet MS"/>
                <w:sz w:val="22"/>
                <w:szCs w:val="22"/>
              </w:rPr>
            </w:pPr>
            <w:r w:rsidRPr="0008671D">
              <w:rPr>
                <w:rFonts w:ascii="Trebuchet MS" w:hAnsi="Trebuchet MS"/>
                <w:sz w:val="22"/>
                <w:szCs w:val="22"/>
              </w:rPr>
              <w:t xml:space="preserve">Deșeuri menajere </w:t>
            </w:r>
          </w:p>
          <w:p w14:paraId="72B91C0F" w14:textId="77777777" w:rsidR="008D5C64" w:rsidRPr="0008671D" w:rsidRDefault="008D5C64" w:rsidP="0008671D">
            <w:pPr>
              <w:pStyle w:val="BodyText"/>
              <w:spacing w:after="0" w:line="240" w:lineRule="auto"/>
              <w:rPr>
                <w:rFonts w:ascii="Trebuchet MS" w:hAnsi="Trebuchet MS"/>
              </w:rPr>
            </w:pPr>
          </w:p>
        </w:tc>
        <w:tc>
          <w:tcPr>
            <w:tcW w:w="1800" w:type="dxa"/>
          </w:tcPr>
          <w:p w14:paraId="52BC669F" w14:textId="6E7F45AA" w:rsidR="008D5C64" w:rsidRPr="0008671D" w:rsidRDefault="008D5C64" w:rsidP="008D5C64">
            <w:pPr>
              <w:pStyle w:val="Default"/>
              <w:jc w:val="both"/>
              <w:rPr>
                <w:rFonts w:ascii="Trebuchet MS" w:hAnsi="Trebuchet MS"/>
              </w:rPr>
            </w:pPr>
            <w:r w:rsidRPr="0008671D">
              <w:rPr>
                <w:rFonts w:ascii="Trebuchet MS" w:hAnsi="Trebuchet MS"/>
                <w:sz w:val="22"/>
                <w:szCs w:val="22"/>
              </w:rPr>
              <w:t xml:space="preserve">Organizarea de șantier </w:t>
            </w:r>
          </w:p>
        </w:tc>
        <w:tc>
          <w:tcPr>
            <w:tcW w:w="4400" w:type="dxa"/>
          </w:tcPr>
          <w:p w14:paraId="0FE8F9EC" w14:textId="1D22DA06" w:rsidR="008D5C64" w:rsidRPr="0008671D" w:rsidRDefault="008D5C64" w:rsidP="008D5C64">
            <w:pPr>
              <w:pStyle w:val="BodyText"/>
              <w:spacing w:after="0" w:line="240" w:lineRule="auto"/>
              <w:jc w:val="both"/>
              <w:rPr>
                <w:rFonts w:ascii="Trebuchet MS" w:hAnsi="Trebuchet MS"/>
              </w:rPr>
            </w:pPr>
            <w:r w:rsidRPr="0008671D">
              <w:rPr>
                <w:rFonts w:ascii="Trebuchet MS" w:hAnsi="Trebuchet MS"/>
                <w:lang w:val="it-IT"/>
              </w:rPr>
              <w:t>1t /</w:t>
            </w:r>
            <w:r w:rsidRPr="0008671D">
              <w:rPr>
                <w:rFonts w:ascii="Trebuchet MS" w:eastAsiaTheme="minorHAnsi" w:hAnsi="Trebuchet MS" w:cs="TrebuchetMS"/>
              </w:rPr>
              <w:t xml:space="preserve"> </w:t>
            </w:r>
            <w:r w:rsidRPr="0008671D">
              <w:rPr>
                <w:rFonts w:ascii="Trebuchet MS" w:eastAsiaTheme="minorHAnsi" w:hAnsi="Trebuchet MS" w:cs="TrebuchetMS"/>
              </w:rPr>
              <w:t>vor fi predate c</w:t>
            </w:r>
            <w:r>
              <w:rPr>
                <w:rFonts w:ascii="Trebuchet MS" w:eastAsiaTheme="minorHAnsi" w:hAnsi="Trebuchet MS" w:cs="TrebuchetMS"/>
                <w:lang w:val="ro-RO"/>
              </w:rPr>
              <w:t>ă</w:t>
            </w:r>
            <w:r w:rsidRPr="0008671D">
              <w:rPr>
                <w:rFonts w:ascii="Trebuchet MS" w:eastAsiaTheme="minorHAnsi" w:hAnsi="Trebuchet MS" w:cs="TrebuchetMS"/>
              </w:rPr>
              <w:t>tre societ</w:t>
            </w:r>
            <w:r>
              <w:rPr>
                <w:rFonts w:ascii="Trebuchet MS" w:eastAsiaTheme="minorHAnsi" w:hAnsi="Trebuchet MS" w:cs="TrebuchetMS"/>
                <w:lang w:val="ro-RO"/>
              </w:rPr>
              <w:t>ăț</w:t>
            </w:r>
            <w:r w:rsidRPr="0008671D">
              <w:rPr>
                <w:rFonts w:ascii="Trebuchet MS" w:eastAsiaTheme="minorHAnsi" w:hAnsi="Trebuchet MS" w:cs="TrebuchetMS"/>
              </w:rPr>
              <w:t xml:space="preserve">i autorizate </w:t>
            </w:r>
            <w:r>
              <w:rPr>
                <w:rFonts w:ascii="Trebuchet MS" w:eastAsiaTheme="minorHAnsi" w:hAnsi="Trebuchet MS" w:cs="TrebuchetMS"/>
                <w:lang w:val="ro-RO"/>
              </w:rPr>
              <w:t>î</w:t>
            </w:r>
            <w:r w:rsidRPr="0008671D">
              <w:rPr>
                <w:rFonts w:ascii="Trebuchet MS" w:eastAsiaTheme="minorHAnsi" w:hAnsi="Trebuchet MS" w:cs="TrebuchetMS"/>
              </w:rPr>
              <w:t>n vederea valorific</w:t>
            </w:r>
            <w:r>
              <w:rPr>
                <w:rFonts w:ascii="Trebuchet MS" w:eastAsiaTheme="minorHAnsi" w:hAnsi="Trebuchet MS" w:cs="TrebuchetMS"/>
                <w:lang w:val="ro-RO"/>
              </w:rPr>
              <w:t>ă</w:t>
            </w:r>
            <w:r w:rsidRPr="0008671D">
              <w:rPr>
                <w:rFonts w:ascii="Trebuchet MS" w:eastAsiaTheme="minorHAnsi" w:hAnsi="Trebuchet MS" w:cs="TrebuchetMS"/>
              </w:rPr>
              <w:t>rii</w:t>
            </w:r>
          </w:p>
        </w:tc>
      </w:tr>
    </w:tbl>
    <w:p w14:paraId="5D62B858" w14:textId="77777777" w:rsidR="0008671D" w:rsidRDefault="0008671D" w:rsidP="00BD5A26">
      <w:pPr>
        <w:spacing w:after="0" w:line="240" w:lineRule="auto"/>
        <w:jc w:val="both"/>
        <w:rPr>
          <w:rFonts w:ascii="Trebuchet MS" w:hAnsi="Trebuchet MS"/>
          <w:bCs/>
        </w:rPr>
      </w:pPr>
    </w:p>
    <w:p w14:paraId="174999F1" w14:textId="2F69EE19" w:rsidR="00C43847" w:rsidRPr="008D4B34" w:rsidRDefault="00C43847" w:rsidP="00C43847">
      <w:pPr>
        <w:pStyle w:val="BH-Textnormal"/>
        <w:tabs>
          <w:tab w:val="left" w:pos="0"/>
        </w:tabs>
        <w:spacing w:before="0" w:after="0"/>
        <w:ind w:left="0"/>
        <w:rPr>
          <w:rFonts w:ascii="Trebuchet MS" w:hAnsi="Trebuchet MS"/>
          <w:i/>
          <w:szCs w:val="22"/>
          <w:u w:val="single"/>
        </w:rPr>
      </w:pPr>
      <w:r w:rsidRPr="008D4B34">
        <w:rPr>
          <w:rFonts w:ascii="Trebuchet MS" w:hAnsi="Trebuchet MS"/>
          <w:szCs w:val="22"/>
        </w:rPr>
        <w:t>Deșeurile menajere și cele reciclabile se vor depozita în containere care vor fi preluate de către</w:t>
      </w:r>
      <w:r w:rsidR="008D5C64" w:rsidRPr="008D5C64">
        <w:rPr>
          <w:rFonts w:ascii="Trebuchet MS" w:eastAsiaTheme="minorHAnsi" w:hAnsi="Trebuchet MS" w:cs="TrebuchetMS"/>
        </w:rPr>
        <w:t xml:space="preserve"> </w:t>
      </w:r>
      <w:r w:rsidR="008D5C64" w:rsidRPr="0008671D">
        <w:rPr>
          <w:rFonts w:ascii="Trebuchet MS" w:eastAsiaTheme="minorHAnsi" w:hAnsi="Trebuchet MS" w:cs="TrebuchetMS"/>
        </w:rPr>
        <w:t>societ</w:t>
      </w:r>
      <w:r w:rsidR="008D5C64">
        <w:rPr>
          <w:rFonts w:ascii="Trebuchet MS" w:eastAsiaTheme="minorHAnsi" w:hAnsi="Trebuchet MS" w:cs="TrebuchetMS"/>
        </w:rPr>
        <w:t>ăț</w:t>
      </w:r>
      <w:r w:rsidR="008D5C64" w:rsidRPr="0008671D">
        <w:rPr>
          <w:rFonts w:ascii="Trebuchet MS" w:eastAsiaTheme="minorHAnsi" w:hAnsi="Trebuchet MS" w:cs="TrebuchetMS"/>
        </w:rPr>
        <w:t xml:space="preserve">i autorizate </w:t>
      </w:r>
      <w:r w:rsidR="008D5C64">
        <w:rPr>
          <w:rFonts w:ascii="Trebuchet MS" w:eastAsiaTheme="minorHAnsi" w:hAnsi="Trebuchet MS" w:cs="TrebuchetMS"/>
        </w:rPr>
        <w:t>î</w:t>
      </w:r>
      <w:r w:rsidR="008D5C64" w:rsidRPr="0008671D">
        <w:rPr>
          <w:rFonts w:ascii="Trebuchet MS" w:eastAsiaTheme="minorHAnsi" w:hAnsi="Trebuchet MS" w:cs="TrebuchetMS"/>
        </w:rPr>
        <w:t>n vederea valorific</w:t>
      </w:r>
      <w:r w:rsidR="008D5C64">
        <w:rPr>
          <w:rFonts w:ascii="Trebuchet MS" w:eastAsiaTheme="minorHAnsi" w:hAnsi="Trebuchet MS" w:cs="TrebuchetMS"/>
        </w:rPr>
        <w:t>ă</w:t>
      </w:r>
      <w:r w:rsidR="008D5C64" w:rsidRPr="0008671D">
        <w:rPr>
          <w:rFonts w:ascii="Trebuchet MS" w:eastAsiaTheme="minorHAnsi" w:hAnsi="Trebuchet MS" w:cs="TrebuchetMS"/>
        </w:rPr>
        <w:t>rii</w:t>
      </w:r>
      <w:r w:rsidRPr="008D4B34">
        <w:rPr>
          <w:rFonts w:ascii="Trebuchet MS" w:hAnsi="Trebuchet MS"/>
          <w:szCs w:val="22"/>
        </w:rPr>
        <w:t>. Pentru deșeurile rezultate pe amplasament, constructorul va încheia contracte cu operatori economici autorizați pentru colectarea și reciclarea deșeurilor, respectând prevederile Legii nr. 17/2023 privind regimul deșeurilor.</w:t>
      </w:r>
    </w:p>
    <w:p w14:paraId="7DA36E57" w14:textId="7841ABCC" w:rsidR="00C43847" w:rsidRPr="008D4B34" w:rsidRDefault="00C43847" w:rsidP="00C43847">
      <w:pPr>
        <w:pStyle w:val="BH-Textnormal"/>
        <w:tabs>
          <w:tab w:val="left" w:pos="0"/>
        </w:tabs>
        <w:spacing w:before="0" w:after="120"/>
        <w:ind w:left="0"/>
        <w:rPr>
          <w:rFonts w:ascii="Trebuchet MS" w:hAnsi="Trebuchet MS"/>
          <w:szCs w:val="22"/>
        </w:rPr>
      </w:pPr>
      <w:r w:rsidRPr="008D4B34">
        <w:rPr>
          <w:rFonts w:ascii="Trebuchet MS" w:hAnsi="Trebuchet MS"/>
          <w:szCs w:val="22"/>
        </w:rPr>
        <w:t>Pentru reducerea cantităților de deșeuri generate în timpul execuției lucrărilor, constructorul are obligația să gestioneze (taie, cure</w:t>
      </w:r>
      <w:r w:rsidR="00123EB8">
        <w:rPr>
          <w:rFonts w:ascii="Trebuchet MS" w:hAnsi="Trebuchet MS"/>
          <w:szCs w:val="22"/>
        </w:rPr>
        <w:t>ț</w:t>
      </w:r>
      <w:r w:rsidRPr="008D4B34">
        <w:rPr>
          <w:rFonts w:ascii="Trebuchet MS" w:hAnsi="Trebuchet MS"/>
          <w:szCs w:val="22"/>
        </w:rPr>
        <w:t>e, lipească, sudeze, etc.) toate materialele folosite la realizarea investiției astfel încât să reducă procentul de deteriorare/aruncare a materialelor.</w:t>
      </w:r>
    </w:p>
    <w:p w14:paraId="01CD095E" w14:textId="77777777" w:rsidR="00C43847" w:rsidRPr="008D4B34" w:rsidRDefault="00C43847" w:rsidP="00C43847">
      <w:pPr>
        <w:pStyle w:val="BodyText"/>
        <w:spacing w:line="240" w:lineRule="auto"/>
        <w:ind w:right="-284"/>
        <w:jc w:val="both"/>
        <w:rPr>
          <w:rFonts w:ascii="Trebuchet MS" w:hAnsi="Trebuchet MS"/>
          <w:lang w:val="ro-RO"/>
        </w:rPr>
      </w:pPr>
      <w:r w:rsidRPr="008D4B34">
        <w:rPr>
          <w:rFonts w:ascii="Trebuchet MS" w:hAnsi="Trebuchet MS"/>
          <w:b/>
          <w:i/>
          <w:lang w:val="ro-RO"/>
        </w:rPr>
        <w:t>e) Poluarea și alte efecte negative</w:t>
      </w:r>
      <w:r w:rsidRPr="008D4B34">
        <w:rPr>
          <w:rFonts w:ascii="Trebuchet MS" w:hAnsi="Trebuchet MS"/>
          <w:i/>
          <w:lang w:val="ro-RO"/>
        </w:rPr>
        <w:t xml:space="preserve">: </w:t>
      </w:r>
      <w:r w:rsidRPr="008D4B34">
        <w:rPr>
          <w:rFonts w:ascii="Trebuchet MS" w:hAnsi="Trebuchet MS"/>
          <w:lang w:val="ro-RO"/>
        </w:rPr>
        <w:t>în perioda de execuție a lucrărilor, emisiile vor rezulta din surse mobile (mijloacele de transport utilizate pentru transportul materialelor), din lucrările realizate la executarea proiectului. Nivelul de zgomot nu va depăși nivelul prevăzut în SR10009/2017 - Acustică. Limite admisibile ale nivelului de zgomot din mediul ambiant.</w:t>
      </w:r>
    </w:p>
    <w:p w14:paraId="31ECF97F" w14:textId="77777777" w:rsidR="00C43847" w:rsidRPr="008D4B34" w:rsidRDefault="00C43847" w:rsidP="00965AF2">
      <w:pPr>
        <w:autoSpaceDE w:val="0"/>
        <w:autoSpaceDN w:val="0"/>
        <w:adjustRightInd w:val="0"/>
        <w:spacing w:before="120" w:after="0" w:line="240" w:lineRule="auto"/>
        <w:jc w:val="both"/>
        <w:rPr>
          <w:rFonts w:ascii="Trebuchet MS" w:hAnsi="Trebuchet MS"/>
          <w:b/>
        </w:rPr>
      </w:pPr>
      <w:r w:rsidRPr="008D4B34">
        <w:rPr>
          <w:rFonts w:ascii="Trebuchet MS" w:hAnsi="Trebuchet MS"/>
          <w:b/>
          <w:i/>
        </w:rPr>
        <w:t>f)</w:t>
      </w:r>
      <w:r w:rsidRPr="008D4B34">
        <w:rPr>
          <w:rFonts w:ascii="Trebuchet MS" w:hAnsi="Trebuchet MS"/>
          <w:b/>
        </w:rPr>
        <w:t xml:space="preserve"> </w:t>
      </w:r>
      <w:r w:rsidRPr="008D4B34">
        <w:rPr>
          <w:rFonts w:ascii="Trebuchet MS" w:hAnsi="Trebuchet MS"/>
          <w:b/>
          <w:i/>
        </w:rPr>
        <w:t>Riscul de accidente majore și/sau dezastre relevante pentru proiectul în cauza, inclusiv cele cauzate de schimbările climatice, conform informațiilor științifice</w:t>
      </w:r>
      <w:r w:rsidRPr="008D4B34">
        <w:rPr>
          <w:rFonts w:ascii="Trebuchet MS" w:hAnsi="Trebuchet MS"/>
          <w:i/>
        </w:rPr>
        <w:t xml:space="preserve">: </w:t>
      </w:r>
      <w:r w:rsidRPr="008D4B34">
        <w:rPr>
          <w:rFonts w:ascii="Trebuchet MS" w:hAnsi="Trebuchet MS"/>
        </w:rPr>
        <w:t>impact minor.</w:t>
      </w:r>
      <w:r w:rsidRPr="008D4B34">
        <w:rPr>
          <w:rFonts w:ascii="Trebuchet MS" w:hAnsi="Trebuchet MS"/>
          <w:b/>
        </w:rPr>
        <w:t xml:space="preserve"> </w:t>
      </w:r>
    </w:p>
    <w:p w14:paraId="25A070BF" w14:textId="4B25A8BD" w:rsidR="00C43847" w:rsidRPr="008D4B34" w:rsidRDefault="00C43847" w:rsidP="00965AF2">
      <w:pPr>
        <w:pStyle w:val="BodyText"/>
        <w:spacing w:before="120" w:after="0" w:line="240" w:lineRule="auto"/>
        <w:ind w:right="-288"/>
        <w:jc w:val="both"/>
        <w:rPr>
          <w:rFonts w:ascii="Trebuchet MS" w:hAnsi="Trebuchet MS"/>
          <w:lang w:val="ro-RO"/>
        </w:rPr>
      </w:pPr>
      <w:r w:rsidRPr="008D4B34">
        <w:rPr>
          <w:rFonts w:ascii="Trebuchet MS" w:hAnsi="Trebuchet MS"/>
          <w:i/>
          <w:lang w:val="ro-RO"/>
        </w:rPr>
        <w:t>g) R</w:t>
      </w:r>
      <w:r w:rsidRPr="008D4B34">
        <w:rPr>
          <w:rFonts w:ascii="Trebuchet MS" w:hAnsi="Trebuchet MS"/>
          <w:b/>
          <w:i/>
          <w:lang w:val="ro-RO"/>
        </w:rPr>
        <w:t>iscurile pentru sănătatea umană – de exemplu, din cauza contaminării apei sau a poluării atmosferice:</w:t>
      </w:r>
      <w:r w:rsidRPr="008D4B34">
        <w:rPr>
          <w:rFonts w:ascii="Trebuchet MS" w:hAnsi="Trebuchet MS"/>
          <w:i/>
          <w:color w:val="FF0000"/>
          <w:lang w:val="ro-RO"/>
        </w:rPr>
        <w:t xml:space="preserve"> </w:t>
      </w:r>
      <w:r w:rsidRPr="008D4B34">
        <w:rPr>
          <w:rFonts w:ascii="Trebuchet MS" w:hAnsi="Trebuchet MS"/>
          <w:lang w:val="ro-RO"/>
        </w:rPr>
        <w:t>conform punctului de vedere al D</w:t>
      </w:r>
      <w:r w:rsidR="008D5C64">
        <w:rPr>
          <w:rFonts w:ascii="Trebuchet MS" w:hAnsi="Trebuchet MS"/>
          <w:lang w:val="ro-RO"/>
        </w:rPr>
        <w:t>irecției de Sănătate Publică Tulcea</w:t>
      </w:r>
      <w:r w:rsidRPr="008D4B34">
        <w:rPr>
          <w:rFonts w:ascii="Trebuchet MS" w:hAnsi="Trebuchet MS"/>
          <w:lang w:val="ro-RO"/>
        </w:rPr>
        <w:t xml:space="preserve"> înregistrat la A.P.M Tulcea cu nr. </w:t>
      </w:r>
      <w:r w:rsidR="00965AF2">
        <w:rPr>
          <w:rFonts w:ascii="Trebuchet MS" w:hAnsi="Trebuchet MS"/>
          <w:lang w:val="ro-RO"/>
        </w:rPr>
        <w:t>3737/08.03.2024 proiectul deține aviz sanitar.</w:t>
      </w:r>
      <w:r w:rsidRPr="008D4B34">
        <w:rPr>
          <w:rFonts w:ascii="Trebuchet MS" w:hAnsi="Trebuchet MS"/>
          <w:lang w:val="ro-RO"/>
        </w:rPr>
        <w:t xml:space="preserve"> </w:t>
      </w:r>
    </w:p>
    <w:p w14:paraId="71AC075E" w14:textId="77777777" w:rsidR="00965AF2" w:rsidRDefault="00965AF2" w:rsidP="00C43847">
      <w:pPr>
        <w:autoSpaceDE w:val="0"/>
        <w:autoSpaceDN w:val="0"/>
        <w:adjustRightInd w:val="0"/>
        <w:spacing w:after="0" w:line="240" w:lineRule="auto"/>
        <w:contextualSpacing/>
        <w:jc w:val="both"/>
        <w:rPr>
          <w:rFonts w:ascii="Trebuchet MS" w:hAnsi="Trebuchet MS"/>
          <w:b/>
        </w:rPr>
      </w:pPr>
    </w:p>
    <w:p w14:paraId="17120304" w14:textId="77777777" w:rsidR="00C43847" w:rsidRPr="008D4B34" w:rsidRDefault="00C43847" w:rsidP="00C43847">
      <w:pPr>
        <w:autoSpaceDE w:val="0"/>
        <w:autoSpaceDN w:val="0"/>
        <w:adjustRightInd w:val="0"/>
        <w:spacing w:after="0" w:line="240" w:lineRule="auto"/>
        <w:contextualSpacing/>
        <w:jc w:val="both"/>
        <w:rPr>
          <w:rFonts w:ascii="Trebuchet MS" w:hAnsi="Trebuchet MS"/>
        </w:rPr>
      </w:pPr>
      <w:r w:rsidRPr="008D4B34">
        <w:rPr>
          <w:rFonts w:ascii="Trebuchet MS" w:hAnsi="Trebuchet MS"/>
          <w:b/>
        </w:rPr>
        <w:t xml:space="preserve">2. Localizarea proiectului. </w:t>
      </w:r>
    </w:p>
    <w:p w14:paraId="290A69B3" w14:textId="77777777" w:rsidR="00C43847" w:rsidRPr="008D4B34" w:rsidRDefault="00C43847" w:rsidP="00810F85">
      <w:pPr>
        <w:pStyle w:val="Default"/>
        <w:spacing w:after="120"/>
        <w:jc w:val="both"/>
        <w:rPr>
          <w:rFonts w:ascii="Trebuchet MS" w:hAnsi="Trebuchet MS"/>
          <w:b/>
          <w:sz w:val="22"/>
          <w:szCs w:val="22"/>
          <w:lang w:val="ro-RO"/>
        </w:rPr>
      </w:pPr>
      <w:r w:rsidRPr="008D4B34">
        <w:rPr>
          <w:rFonts w:ascii="Trebuchet MS" w:hAnsi="Trebuchet MS"/>
          <w:b/>
          <w:color w:val="auto"/>
          <w:sz w:val="22"/>
          <w:szCs w:val="22"/>
          <w:lang w:val="ro-RO"/>
        </w:rPr>
        <w:t xml:space="preserve">a) </w:t>
      </w:r>
      <w:r w:rsidRPr="008D4B34">
        <w:rPr>
          <w:rFonts w:ascii="Trebuchet MS" w:hAnsi="Trebuchet MS"/>
          <w:b/>
          <w:i/>
          <w:sz w:val="22"/>
          <w:szCs w:val="22"/>
          <w:lang w:val="ro-RO"/>
        </w:rPr>
        <w:t>utilizarea actuală și aprobată a terenurilor</w:t>
      </w:r>
      <w:r w:rsidRPr="008D4B34">
        <w:rPr>
          <w:rFonts w:ascii="Trebuchet MS" w:hAnsi="Trebuchet MS"/>
          <w:b/>
          <w:sz w:val="22"/>
          <w:szCs w:val="22"/>
          <w:lang w:val="ro-RO"/>
        </w:rPr>
        <w:t xml:space="preserve">: </w:t>
      </w:r>
    </w:p>
    <w:p w14:paraId="6149DEA9" w14:textId="52A4F714" w:rsidR="00123EB8" w:rsidRPr="00123EB8" w:rsidRDefault="00C43847" w:rsidP="00123EB8">
      <w:pPr>
        <w:tabs>
          <w:tab w:val="left" w:pos="0"/>
        </w:tabs>
        <w:spacing w:after="0" w:line="240" w:lineRule="auto"/>
        <w:jc w:val="both"/>
        <w:outlineLvl w:val="0"/>
        <w:rPr>
          <w:rFonts w:ascii="Trebuchet MS" w:hAnsi="Trebuchet MS"/>
        </w:rPr>
      </w:pPr>
      <w:r w:rsidRPr="008D4B34">
        <w:rPr>
          <w:rFonts w:ascii="Trebuchet MS" w:hAnsi="Trebuchet MS"/>
        </w:rPr>
        <w:t xml:space="preserve">În conformitate cu Certificatul de urbanism nr. </w:t>
      </w:r>
      <w:r w:rsidR="008D5C64">
        <w:rPr>
          <w:rFonts w:ascii="Trebuchet MS" w:hAnsi="Trebuchet MS"/>
        </w:rPr>
        <w:t>453</w:t>
      </w:r>
      <w:r w:rsidRPr="008D4B34">
        <w:rPr>
          <w:rFonts w:ascii="Trebuchet MS" w:hAnsi="Trebuchet MS"/>
        </w:rPr>
        <w:t xml:space="preserve"> din </w:t>
      </w:r>
      <w:r w:rsidR="008D5C64">
        <w:rPr>
          <w:rFonts w:ascii="Trebuchet MS" w:hAnsi="Trebuchet MS"/>
        </w:rPr>
        <w:t>11.07.2023 emis</w:t>
      </w:r>
      <w:r w:rsidRPr="008D4B34">
        <w:rPr>
          <w:rFonts w:ascii="Trebuchet MS" w:hAnsi="Trebuchet MS"/>
        </w:rPr>
        <w:t xml:space="preserve"> de c</w:t>
      </w:r>
      <w:r w:rsidR="00810F85">
        <w:rPr>
          <w:rFonts w:ascii="Trebuchet MS" w:hAnsi="Trebuchet MS"/>
        </w:rPr>
        <w:t>ă</w:t>
      </w:r>
      <w:r w:rsidRPr="008D4B34">
        <w:rPr>
          <w:rFonts w:ascii="Trebuchet MS" w:hAnsi="Trebuchet MS"/>
        </w:rPr>
        <w:t xml:space="preserve">tre </w:t>
      </w:r>
      <w:r w:rsidR="008D5C64">
        <w:rPr>
          <w:rFonts w:ascii="Trebuchet MS" w:hAnsi="Trebuchet MS"/>
        </w:rPr>
        <w:t>UAT Municipiul Tulcea</w:t>
      </w:r>
      <w:r w:rsidRPr="008D4B34">
        <w:rPr>
          <w:rFonts w:ascii="Trebuchet MS" w:hAnsi="Trebuchet MS"/>
        </w:rPr>
        <w:t xml:space="preserve">, folosința actuală este teren </w:t>
      </w:r>
      <w:r w:rsidR="00123EB8">
        <w:rPr>
          <w:rFonts w:ascii="Trebuchet MS" w:hAnsi="Trebuchet MS"/>
        </w:rPr>
        <w:t xml:space="preserve">curți construcții. </w:t>
      </w:r>
      <w:r w:rsidR="00123EB8" w:rsidRPr="00123EB8">
        <w:rPr>
          <w:rFonts w:ascii="Trebuchet MS" w:hAnsi="Trebuchet MS"/>
        </w:rPr>
        <w:t xml:space="preserve">Amplasamentul </w:t>
      </w:r>
      <w:r w:rsidR="00123EB8" w:rsidRPr="00123EB8">
        <w:rPr>
          <w:rFonts w:ascii="Trebuchet MS" w:hAnsi="Trebuchet MS"/>
        </w:rPr>
        <w:t xml:space="preserve">proiectului face parte din </w:t>
      </w:r>
      <w:r w:rsidR="00123EB8" w:rsidRPr="00123EB8">
        <w:rPr>
          <w:rFonts w:ascii="Trebuchet MS" w:hAnsi="Trebuchet MS"/>
        </w:rPr>
        <w:t>a</w:t>
      </w:r>
      <w:r w:rsidR="00123EB8" w:rsidRPr="00123EB8">
        <w:rPr>
          <w:rFonts w:ascii="Trebuchet MS" w:hAnsi="Trebuchet MS"/>
        </w:rPr>
        <w:t>mplasamentul TABCO CAMPOFRIO SA care</w:t>
      </w:r>
      <w:r w:rsidR="00123EB8" w:rsidRPr="00123EB8">
        <w:rPr>
          <w:rFonts w:ascii="Trebuchet MS" w:hAnsi="Trebuchet MS"/>
        </w:rPr>
        <w:t xml:space="preserve"> intrat sub incidența art.14, lit.a) a Legii nr. 74/2019 privind gestionarea siturilor potențial contaminate și a celor contaminate.</w:t>
      </w:r>
      <w:r w:rsidR="00123EB8" w:rsidRPr="00287A82">
        <w:rPr>
          <w:rFonts w:ascii="Times New Roman" w:hAnsi="Times New Roman"/>
          <w:sz w:val="24"/>
          <w:szCs w:val="24"/>
        </w:rPr>
        <w:t xml:space="preserve"> </w:t>
      </w:r>
      <w:r w:rsidR="00123EB8" w:rsidRPr="00123EB8">
        <w:rPr>
          <w:rFonts w:ascii="Trebuchet MS" w:hAnsi="Trebuchet MS"/>
        </w:rPr>
        <w:t xml:space="preserve">Astfel, </w:t>
      </w:r>
      <w:r w:rsidR="00123EB8" w:rsidRPr="00123EB8">
        <w:rPr>
          <w:rFonts w:ascii="Trebuchet MS" w:hAnsi="Trebuchet MS"/>
        </w:rPr>
        <w:t xml:space="preserve">  amplasamentul </w:t>
      </w:r>
      <w:r w:rsidR="00123EB8" w:rsidRPr="00123EB8">
        <w:rPr>
          <w:rFonts w:ascii="Trebuchet MS" w:hAnsi="Trebuchet MS"/>
        </w:rPr>
        <w:t>este</w:t>
      </w:r>
      <w:r w:rsidR="00123EB8" w:rsidRPr="00123EB8">
        <w:rPr>
          <w:rFonts w:ascii="Trebuchet MS" w:hAnsi="Trebuchet MS"/>
        </w:rPr>
        <w:t xml:space="preserve"> încadrat ca sit </w:t>
      </w:r>
      <w:r w:rsidR="00123EB8" w:rsidRPr="00123EB8">
        <w:rPr>
          <w:rFonts w:ascii="Trebuchet MS" w:hAnsi="Trebuchet MS"/>
          <w:b/>
        </w:rPr>
        <w:t>"adecvat pentru folosinţa mai puţin sensibilă".</w:t>
      </w:r>
    </w:p>
    <w:p w14:paraId="1A839253" w14:textId="60663086" w:rsidR="00C43847" w:rsidRPr="008D4B34" w:rsidRDefault="00C43847" w:rsidP="00123EB8">
      <w:pPr>
        <w:spacing w:before="120" w:after="0" w:line="240" w:lineRule="auto"/>
        <w:jc w:val="both"/>
        <w:rPr>
          <w:rFonts w:ascii="Trebuchet MS" w:hAnsi="Trebuchet MS"/>
          <w:bCs/>
          <w:lang w:eastAsia="ro-RO"/>
        </w:rPr>
      </w:pPr>
      <w:r w:rsidRPr="008D4B34">
        <w:rPr>
          <w:rFonts w:ascii="Trebuchet MS" w:hAnsi="Trebuchet MS"/>
          <w:b/>
        </w:rPr>
        <w:t xml:space="preserve">b) </w:t>
      </w:r>
      <w:r w:rsidRPr="008D4B34">
        <w:rPr>
          <w:rFonts w:ascii="Trebuchet MS" w:hAnsi="Trebuchet MS"/>
          <w:b/>
          <w:i/>
        </w:rPr>
        <w:t>Bogăția, disponibilitatea, calitatea și capacitatea de regenerare relative ale resurselor naturale, inclusiv solul, terenurile, apa, biodiversitatea, din zona și din subteranul acesteia:</w:t>
      </w:r>
      <w:r w:rsidR="00965AF2" w:rsidRPr="00965AF2">
        <w:rPr>
          <w:rFonts w:ascii="Trebuchet MS" w:hAnsi="Trebuchet MS"/>
        </w:rPr>
        <w:t xml:space="preserve"> </w:t>
      </w:r>
      <w:r w:rsidR="00965AF2" w:rsidRPr="0069237F">
        <w:rPr>
          <w:rFonts w:ascii="Trebuchet MS" w:hAnsi="Trebuchet MS"/>
        </w:rPr>
        <w:t>– nu este cazul</w:t>
      </w:r>
      <w:r w:rsidR="00965AF2" w:rsidRPr="0069237F">
        <w:rPr>
          <w:rFonts w:ascii="Trebuchet MS" w:hAnsi="Trebuchet MS"/>
          <w:lang w:val="en-US"/>
        </w:rPr>
        <w:t>.</w:t>
      </w:r>
    </w:p>
    <w:p w14:paraId="13256D6B" w14:textId="77777777" w:rsidR="00C43847" w:rsidRPr="008D4B34" w:rsidRDefault="00C43847" w:rsidP="00965AF2">
      <w:pPr>
        <w:spacing w:before="120" w:after="0" w:line="240" w:lineRule="auto"/>
        <w:ind w:right="-284"/>
        <w:jc w:val="both"/>
        <w:rPr>
          <w:rFonts w:ascii="Trebuchet MS" w:hAnsi="Trebuchet MS"/>
          <w:b/>
        </w:rPr>
      </w:pPr>
      <w:r w:rsidRPr="008D4B34">
        <w:rPr>
          <w:rFonts w:ascii="Trebuchet MS" w:hAnsi="Trebuchet MS"/>
          <w:b/>
        </w:rPr>
        <w:t xml:space="preserve">c) </w:t>
      </w:r>
      <w:r w:rsidRPr="008D4B34">
        <w:rPr>
          <w:rFonts w:ascii="Trebuchet MS" w:hAnsi="Trebuchet MS"/>
          <w:b/>
          <w:i/>
        </w:rPr>
        <w:t>capacitatea de absorbție a mediului, cu atenție deosebită pentru: ariile clasificate sau zonele protejate prin legislaţia în vigoare, cum sunt: zone de protecție a faunei piscicole, bazine piscicole naturale și bazine piscicole amenajate, etc</w:t>
      </w:r>
      <w:r w:rsidRPr="008D4B34">
        <w:rPr>
          <w:rFonts w:ascii="Trebuchet MS" w:hAnsi="Trebuchet MS"/>
          <w:b/>
        </w:rPr>
        <w:t>.</w:t>
      </w:r>
    </w:p>
    <w:p w14:paraId="24248863" w14:textId="27B242BA" w:rsidR="00965AF2" w:rsidRPr="00965AF2" w:rsidRDefault="00C43847" w:rsidP="00965AF2">
      <w:pPr>
        <w:pStyle w:val="ListParagraph"/>
        <w:numPr>
          <w:ilvl w:val="0"/>
          <w:numId w:val="30"/>
        </w:numPr>
        <w:jc w:val="both"/>
        <w:rPr>
          <w:rFonts w:ascii="Trebuchet MS" w:hAnsi="Trebuchet MS"/>
        </w:rPr>
      </w:pPr>
      <w:r w:rsidRPr="00965AF2">
        <w:rPr>
          <w:rFonts w:ascii="Trebuchet MS" w:hAnsi="Trebuchet MS"/>
          <w:i/>
        </w:rPr>
        <w:t>zone umede, zone riverane, guri ale râurilor</w:t>
      </w:r>
      <w:r w:rsidRPr="00965AF2">
        <w:rPr>
          <w:rFonts w:ascii="Trebuchet MS" w:hAnsi="Trebuchet MS"/>
        </w:rPr>
        <w:t xml:space="preserve">: </w:t>
      </w:r>
      <w:r w:rsidR="00965AF2" w:rsidRPr="00965AF2">
        <w:rPr>
          <w:rFonts w:ascii="Trebuchet MS" w:hAnsi="Trebuchet MS"/>
        </w:rPr>
        <w:t>nu este cazul.</w:t>
      </w:r>
    </w:p>
    <w:p w14:paraId="36EBF662" w14:textId="77777777" w:rsidR="00C43847" w:rsidRPr="008D4B34" w:rsidRDefault="00C43847" w:rsidP="00C43847">
      <w:pPr>
        <w:numPr>
          <w:ilvl w:val="0"/>
          <w:numId w:val="30"/>
        </w:numPr>
        <w:autoSpaceDE w:val="0"/>
        <w:autoSpaceDN w:val="0"/>
        <w:adjustRightInd w:val="0"/>
        <w:spacing w:after="60" w:line="240" w:lineRule="auto"/>
        <w:ind w:right="-284"/>
        <w:jc w:val="both"/>
        <w:rPr>
          <w:rFonts w:ascii="Trebuchet MS" w:hAnsi="Trebuchet MS"/>
        </w:rPr>
      </w:pPr>
      <w:r w:rsidRPr="008D4B34">
        <w:rPr>
          <w:rFonts w:ascii="Trebuchet MS" w:hAnsi="Trebuchet MS"/>
          <w:i/>
        </w:rPr>
        <w:t>zone costiere și mediu marin</w:t>
      </w:r>
      <w:r w:rsidRPr="008D4B34">
        <w:rPr>
          <w:rFonts w:ascii="Trebuchet MS" w:hAnsi="Trebuchet MS"/>
        </w:rPr>
        <w:t xml:space="preserve"> : nu este cazul;</w:t>
      </w:r>
    </w:p>
    <w:p w14:paraId="04FAE978" w14:textId="77777777" w:rsidR="00123EB8" w:rsidRPr="00123EB8" w:rsidRDefault="00C43847" w:rsidP="00123EB8">
      <w:pPr>
        <w:pStyle w:val="ListParagraph"/>
        <w:numPr>
          <w:ilvl w:val="0"/>
          <w:numId w:val="30"/>
        </w:numPr>
        <w:jc w:val="both"/>
        <w:rPr>
          <w:rFonts w:ascii="Trebuchet MS" w:hAnsi="Trebuchet MS"/>
          <w:shd w:val="clear" w:color="auto" w:fill="FFFFFF"/>
          <w:lang w:eastAsia="zh-CN"/>
        </w:rPr>
      </w:pPr>
      <w:r w:rsidRPr="00123EB8">
        <w:rPr>
          <w:rFonts w:ascii="Trebuchet MS" w:hAnsi="Trebuchet MS"/>
          <w:i/>
        </w:rPr>
        <w:t>arii naturale protejate de interes național, comunitar, inter</w:t>
      </w:r>
      <w:r w:rsidRPr="00123EB8">
        <w:rPr>
          <w:rFonts w:ascii="Trebuchet MS" w:hAnsi="Trebuchet MS"/>
        </w:rPr>
        <w:t xml:space="preserve">național: </w:t>
      </w:r>
      <w:r w:rsidR="00123EB8" w:rsidRPr="00123EB8">
        <w:rPr>
          <w:rFonts w:ascii="Trebuchet MS" w:hAnsi="Trebuchet MS"/>
          <w:shd w:val="clear" w:color="auto" w:fill="FFFFFF"/>
          <w:lang w:eastAsia="zh-CN"/>
        </w:rPr>
        <w:t xml:space="preserve">ROSCI0065 Delta Dunării și ROSPA0031 Delta Dunării și Complexul Razim Sinoie la 30 m; </w:t>
      </w:r>
    </w:p>
    <w:p w14:paraId="092129B8" w14:textId="77777777" w:rsidR="00123EB8" w:rsidRPr="00123EB8" w:rsidRDefault="00C43847" w:rsidP="00123EB8">
      <w:pPr>
        <w:pStyle w:val="ListParagraph"/>
        <w:numPr>
          <w:ilvl w:val="0"/>
          <w:numId w:val="30"/>
        </w:numPr>
        <w:jc w:val="both"/>
        <w:rPr>
          <w:rFonts w:ascii="Trebuchet MS" w:hAnsi="Trebuchet MS"/>
          <w:shd w:val="clear" w:color="auto" w:fill="FFFFFF"/>
          <w:lang w:eastAsia="zh-CN"/>
        </w:rPr>
      </w:pPr>
      <w:r w:rsidRPr="00123EB8">
        <w:rPr>
          <w:rFonts w:ascii="Trebuchet MS" w:hAnsi="Trebuchet MS"/>
        </w:rPr>
        <w:t xml:space="preserve">zone clasificate sau protejate conform legislației în vigoare: situri Natura 2000 desemnate în </w:t>
      </w:r>
      <w:r w:rsidRPr="00123EB8">
        <w:rPr>
          <w:rFonts w:ascii="Trebuchet MS" w:hAnsi="Trebuchet MS"/>
          <w:i/>
        </w:rPr>
        <w:t>conformitate cu legislația privind regimul ariilor naturale protejate, conservarea habitatelor naturale, a florei și faunei salbatice; zonele prevazute de legislația privind aprobarea Planului de amenajare a teritoriului național</w:t>
      </w:r>
      <w:r w:rsidRPr="00123EB8">
        <w:rPr>
          <w:rFonts w:ascii="Trebuchet MS" w:hAnsi="Trebuchet MS"/>
          <w:i/>
          <w:spacing w:val="29"/>
        </w:rPr>
        <w:t xml:space="preserve"> – </w:t>
      </w:r>
      <w:r w:rsidRPr="00123EB8">
        <w:rPr>
          <w:rFonts w:ascii="Trebuchet MS" w:hAnsi="Trebuchet MS"/>
          <w:i/>
        </w:rPr>
        <w:t>Secțiunea a III-a - zone protejate, zonele de protecție instituite</w:t>
      </w:r>
      <w:r w:rsidRPr="00123EB8">
        <w:rPr>
          <w:rFonts w:ascii="Trebuchet MS" w:hAnsi="Trebuchet MS"/>
          <w:i/>
          <w:spacing w:val="28"/>
        </w:rPr>
        <w:t xml:space="preserve"> </w:t>
      </w:r>
      <w:r w:rsidRPr="00123EB8">
        <w:rPr>
          <w:rFonts w:ascii="Trebuchet MS" w:hAnsi="Trebuchet MS"/>
          <w:i/>
        </w:rPr>
        <w:t>conform prevederilor</w:t>
      </w:r>
      <w:r w:rsidRPr="00123EB8">
        <w:rPr>
          <w:rFonts w:ascii="Trebuchet MS" w:hAnsi="Trebuchet MS"/>
          <w:i/>
          <w:spacing w:val="-14"/>
        </w:rPr>
        <w:t xml:space="preserve"> </w:t>
      </w:r>
      <w:r w:rsidRPr="00123EB8">
        <w:rPr>
          <w:rFonts w:ascii="Trebuchet MS" w:hAnsi="Trebuchet MS"/>
          <w:i/>
        </w:rPr>
        <w:t>legislației</w:t>
      </w:r>
      <w:r w:rsidRPr="00123EB8">
        <w:rPr>
          <w:rFonts w:ascii="Trebuchet MS" w:hAnsi="Trebuchet MS"/>
          <w:i/>
          <w:spacing w:val="-11"/>
        </w:rPr>
        <w:t xml:space="preserve"> </w:t>
      </w:r>
      <w:r w:rsidRPr="00123EB8">
        <w:rPr>
          <w:rFonts w:ascii="Trebuchet MS" w:hAnsi="Trebuchet MS"/>
          <w:i/>
        </w:rPr>
        <w:t>din</w:t>
      </w:r>
      <w:r w:rsidRPr="00123EB8">
        <w:rPr>
          <w:rFonts w:ascii="Trebuchet MS" w:hAnsi="Trebuchet MS"/>
          <w:i/>
          <w:spacing w:val="-23"/>
        </w:rPr>
        <w:t xml:space="preserve"> </w:t>
      </w:r>
      <w:r w:rsidRPr="00123EB8">
        <w:rPr>
          <w:rFonts w:ascii="Trebuchet MS" w:hAnsi="Trebuchet MS"/>
          <w:i/>
        </w:rPr>
        <w:t>domeniul</w:t>
      </w:r>
      <w:r w:rsidRPr="00123EB8">
        <w:rPr>
          <w:rFonts w:ascii="Trebuchet MS" w:hAnsi="Trebuchet MS"/>
          <w:i/>
          <w:spacing w:val="-15"/>
        </w:rPr>
        <w:t xml:space="preserve"> </w:t>
      </w:r>
      <w:r w:rsidRPr="00123EB8">
        <w:rPr>
          <w:rFonts w:ascii="Trebuchet MS" w:hAnsi="Trebuchet MS"/>
          <w:i/>
        </w:rPr>
        <w:t>apelor,</w:t>
      </w:r>
      <w:r w:rsidRPr="00123EB8">
        <w:rPr>
          <w:rFonts w:ascii="Trebuchet MS" w:hAnsi="Trebuchet MS"/>
          <w:i/>
          <w:spacing w:val="-18"/>
        </w:rPr>
        <w:t xml:space="preserve"> </w:t>
      </w:r>
      <w:r w:rsidRPr="00123EB8">
        <w:rPr>
          <w:rFonts w:ascii="Trebuchet MS" w:hAnsi="Trebuchet MS"/>
          <w:i/>
        </w:rPr>
        <w:t>precum</w:t>
      </w:r>
      <w:r w:rsidRPr="00123EB8">
        <w:rPr>
          <w:rFonts w:ascii="Trebuchet MS" w:hAnsi="Trebuchet MS"/>
          <w:i/>
          <w:spacing w:val="-19"/>
        </w:rPr>
        <w:t xml:space="preserve"> </w:t>
      </w:r>
      <w:r w:rsidRPr="00123EB8">
        <w:rPr>
          <w:rFonts w:ascii="Trebuchet MS" w:hAnsi="Trebuchet MS"/>
          <w:i/>
        </w:rPr>
        <w:t>și</w:t>
      </w:r>
      <w:r w:rsidRPr="00123EB8">
        <w:rPr>
          <w:rFonts w:ascii="Trebuchet MS" w:hAnsi="Trebuchet MS"/>
          <w:i/>
          <w:spacing w:val="-25"/>
        </w:rPr>
        <w:t xml:space="preserve"> </w:t>
      </w:r>
      <w:r w:rsidRPr="00123EB8">
        <w:rPr>
          <w:rFonts w:ascii="Trebuchet MS" w:hAnsi="Trebuchet MS"/>
          <w:i/>
        </w:rPr>
        <w:t>a</w:t>
      </w:r>
      <w:r w:rsidRPr="00123EB8">
        <w:rPr>
          <w:rFonts w:ascii="Trebuchet MS" w:hAnsi="Trebuchet MS"/>
          <w:i/>
          <w:spacing w:val="-25"/>
        </w:rPr>
        <w:t xml:space="preserve"> </w:t>
      </w:r>
      <w:r w:rsidRPr="00123EB8">
        <w:rPr>
          <w:rFonts w:ascii="Trebuchet MS" w:hAnsi="Trebuchet MS"/>
          <w:i/>
        </w:rPr>
        <w:t>celei</w:t>
      </w:r>
      <w:r w:rsidRPr="00123EB8">
        <w:rPr>
          <w:rFonts w:ascii="Trebuchet MS" w:hAnsi="Trebuchet MS"/>
          <w:i/>
          <w:spacing w:val="-24"/>
        </w:rPr>
        <w:t xml:space="preserve"> </w:t>
      </w:r>
      <w:r w:rsidRPr="00123EB8">
        <w:rPr>
          <w:rFonts w:ascii="Trebuchet MS" w:hAnsi="Trebuchet MS"/>
          <w:i/>
        </w:rPr>
        <w:t>privind</w:t>
      </w:r>
      <w:r w:rsidRPr="00123EB8">
        <w:rPr>
          <w:rFonts w:ascii="Trebuchet MS" w:hAnsi="Trebuchet MS"/>
          <w:i/>
          <w:spacing w:val="-15"/>
        </w:rPr>
        <w:t xml:space="preserve"> </w:t>
      </w:r>
      <w:r w:rsidRPr="00123EB8">
        <w:rPr>
          <w:rFonts w:ascii="Trebuchet MS" w:hAnsi="Trebuchet MS"/>
          <w:i/>
        </w:rPr>
        <w:t>caracterul</w:t>
      </w:r>
      <w:r w:rsidRPr="00123EB8">
        <w:rPr>
          <w:rFonts w:ascii="Trebuchet MS" w:hAnsi="Trebuchet MS"/>
          <w:i/>
          <w:spacing w:val="-16"/>
        </w:rPr>
        <w:t xml:space="preserve"> </w:t>
      </w:r>
      <w:r w:rsidRPr="00123EB8">
        <w:rPr>
          <w:rFonts w:ascii="Trebuchet MS" w:hAnsi="Trebuchet MS"/>
          <w:i/>
        </w:rPr>
        <w:t>și mărimea</w:t>
      </w:r>
      <w:r w:rsidRPr="00123EB8">
        <w:rPr>
          <w:rFonts w:ascii="Trebuchet MS" w:hAnsi="Trebuchet MS"/>
          <w:i/>
          <w:spacing w:val="-8"/>
        </w:rPr>
        <w:t xml:space="preserve"> </w:t>
      </w:r>
      <w:r w:rsidRPr="00123EB8">
        <w:rPr>
          <w:rFonts w:ascii="Trebuchet MS" w:hAnsi="Trebuchet MS"/>
          <w:i/>
        </w:rPr>
        <w:t>zonelor</w:t>
      </w:r>
      <w:r w:rsidRPr="00123EB8">
        <w:rPr>
          <w:rFonts w:ascii="Trebuchet MS" w:hAnsi="Trebuchet MS"/>
          <w:i/>
          <w:spacing w:val="-3"/>
        </w:rPr>
        <w:t xml:space="preserve"> </w:t>
      </w:r>
      <w:r w:rsidRPr="00123EB8">
        <w:rPr>
          <w:rFonts w:ascii="Trebuchet MS" w:hAnsi="Trebuchet MS"/>
          <w:i/>
        </w:rPr>
        <w:t>de</w:t>
      </w:r>
      <w:r w:rsidRPr="00123EB8">
        <w:rPr>
          <w:rFonts w:ascii="Trebuchet MS" w:hAnsi="Trebuchet MS"/>
          <w:i/>
          <w:spacing w:val="-16"/>
        </w:rPr>
        <w:t xml:space="preserve"> </w:t>
      </w:r>
      <w:r w:rsidRPr="00123EB8">
        <w:rPr>
          <w:rFonts w:ascii="Trebuchet MS" w:hAnsi="Trebuchet MS"/>
          <w:i/>
        </w:rPr>
        <w:t>protecție</w:t>
      </w:r>
      <w:r w:rsidRPr="00123EB8">
        <w:rPr>
          <w:rFonts w:ascii="Trebuchet MS" w:hAnsi="Trebuchet MS"/>
          <w:i/>
          <w:spacing w:val="-6"/>
        </w:rPr>
        <w:t xml:space="preserve"> </w:t>
      </w:r>
      <w:r w:rsidRPr="00123EB8">
        <w:rPr>
          <w:rFonts w:ascii="Trebuchet MS" w:hAnsi="Trebuchet MS"/>
          <w:i/>
        </w:rPr>
        <w:t>sanitară</w:t>
      </w:r>
      <w:r w:rsidRPr="00123EB8">
        <w:rPr>
          <w:rFonts w:ascii="Trebuchet MS" w:hAnsi="Trebuchet MS"/>
          <w:i/>
          <w:spacing w:val="-16"/>
        </w:rPr>
        <w:t xml:space="preserve"> </w:t>
      </w:r>
      <w:r w:rsidRPr="00123EB8">
        <w:rPr>
          <w:rFonts w:ascii="Trebuchet MS" w:hAnsi="Trebuchet MS"/>
          <w:i/>
        </w:rPr>
        <w:t>și</w:t>
      </w:r>
      <w:r w:rsidRPr="00123EB8">
        <w:rPr>
          <w:rFonts w:ascii="Trebuchet MS" w:hAnsi="Trebuchet MS"/>
          <w:i/>
          <w:spacing w:val="-20"/>
        </w:rPr>
        <w:t xml:space="preserve"> </w:t>
      </w:r>
      <w:r w:rsidRPr="00123EB8">
        <w:rPr>
          <w:rFonts w:ascii="Trebuchet MS" w:hAnsi="Trebuchet MS"/>
          <w:i/>
        </w:rPr>
        <w:t>hidrogeologică</w:t>
      </w:r>
      <w:r w:rsidRPr="00123EB8">
        <w:rPr>
          <w:rFonts w:ascii="Trebuchet MS" w:hAnsi="Trebuchet MS"/>
        </w:rPr>
        <w:t xml:space="preserve">: </w:t>
      </w:r>
      <w:r w:rsidR="00123EB8" w:rsidRPr="00123EB8">
        <w:rPr>
          <w:rFonts w:ascii="Trebuchet MS" w:hAnsi="Trebuchet MS"/>
          <w:shd w:val="clear" w:color="auto" w:fill="FFFFFF"/>
          <w:lang w:eastAsia="zh-CN"/>
        </w:rPr>
        <w:t xml:space="preserve">ROSCI0065 Delta Dunării și ROSPA0031 Delta Dunării și Complexul Razim Sinoie la 30 m; </w:t>
      </w:r>
    </w:p>
    <w:p w14:paraId="685CF07E" w14:textId="0A24F334" w:rsidR="00C43847" w:rsidRPr="00123EB8" w:rsidRDefault="00C43847" w:rsidP="00C43847">
      <w:pPr>
        <w:numPr>
          <w:ilvl w:val="0"/>
          <w:numId w:val="30"/>
        </w:numPr>
        <w:autoSpaceDE w:val="0"/>
        <w:autoSpaceDN w:val="0"/>
        <w:adjustRightInd w:val="0"/>
        <w:spacing w:after="60" w:line="240" w:lineRule="auto"/>
        <w:ind w:right="-284"/>
        <w:jc w:val="both"/>
        <w:rPr>
          <w:rFonts w:ascii="Trebuchet MS" w:hAnsi="Trebuchet MS"/>
        </w:rPr>
      </w:pPr>
      <w:r w:rsidRPr="00123EB8">
        <w:rPr>
          <w:rFonts w:ascii="Trebuchet MS" w:hAnsi="Trebuchet MS"/>
          <w:i/>
        </w:rPr>
        <w:t>zonele în care au existat deja cazuri de nerespectare a standardelor de calitate a mediului prevazute de legislația naționala și la nivelul Uniunii Europene și relevante</w:t>
      </w:r>
      <w:r w:rsidRPr="00123EB8">
        <w:rPr>
          <w:rFonts w:ascii="Trebuchet MS" w:hAnsi="Trebuchet MS"/>
          <w:i/>
          <w:spacing w:val="-20"/>
        </w:rPr>
        <w:t xml:space="preserve"> </w:t>
      </w:r>
      <w:r w:rsidRPr="00123EB8">
        <w:rPr>
          <w:rFonts w:ascii="Trebuchet MS" w:hAnsi="Trebuchet MS"/>
          <w:i/>
        </w:rPr>
        <w:t>pentru</w:t>
      </w:r>
      <w:r w:rsidRPr="00123EB8">
        <w:rPr>
          <w:rFonts w:ascii="Trebuchet MS" w:hAnsi="Trebuchet MS"/>
          <w:i/>
          <w:spacing w:val="-20"/>
        </w:rPr>
        <w:t xml:space="preserve"> </w:t>
      </w:r>
      <w:r w:rsidRPr="00123EB8">
        <w:rPr>
          <w:rFonts w:ascii="Trebuchet MS" w:hAnsi="Trebuchet MS"/>
          <w:i/>
        </w:rPr>
        <w:t>proiect</w:t>
      </w:r>
      <w:r w:rsidRPr="00123EB8">
        <w:rPr>
          <w:rFonts w:ascii="Trebuchet MS" w:hAnsi="Trebuchet MS"/>
          <w:i/>
          <w:spacing w:val="-23"/>
        </w:rPr>
        <w:t xml:space="preserve"> </w:t>
      </w:r>
      <w:r w:rsidRPr="00123EB8">
        <w:rPr>
          <w:rFonts w:ascii="Trebuchet MS" w:hAnsi="Trebuchet MS"/>
          <w:i/>
        </w:rPr>
        <w:t>sau</w:t>
      </w:r>
      <w:r w:rsidRPr="00123EB8">
        <w:rPr>
          <w:rFonts w:ascii="Trebuchet MS" w:hAnsi="Trebuchet MS"/>
          <w:i/>
          <w:spacing w:val="-26"/>
        </w:rPr>
        <w:t xml:space="preserve"> </w:t>
      </w:r>
      <w:r w:rsidRPr="00123EB8">
        <w:rPr>
          <w:rFonts w:ascii="Trebuchet MS" w:hAnsi="Trebuchet MS"/>
          <w:i/>
        </w:rPr>
        <w:t>în</w:t>
      </w:r>
      <w:r w:rsidRPr="00123EB8">
        <w:rPr>
          <w:rFonts w:ascii="Trebuchet MS" w:hAnsi="Trebuchet MS"/>
          <w:i/>
          <w:spacing w:val="-27"/>
        </w:rPr>
        <w:t xml:space="preserve"> </w:t>
      </w:r>
      <w:r w:rsidRPr="00123EB8">
        <w:rPr>
          <w:rFonts w:ascii="Trebuchet MS" w:hAnsi="Trebuchet MS"/>
          <w:i/>
        </w:rPr>
        <w:t>care</w:t>
      </w:r>
      <w:r w:rsidRPr="00123EB8">
        <w:rPr>
          <w:rFonts w:ascii="Trebuchet MS" w:hAnsi="Trebuchet MS"/>
          <w:i/>
          <w:spacing w:val="-27"/>
        </w:rPr>
        <w:t xml:space="preserve"> </w:t>
      </w:r>
      <w:r w:rsidRPr="00123EB8">
        <w:rPr>
          <w:rFonts w:ascii="Trebuchet MS" w:hAnsi="Trebuchet MS"/>
          <w:i/>
        </w:rPr>
        <w:t>se</w:t>
      </w:r>
      <w:r w:rsidRPr="00123EB8">
        <w:rPr>
          <w:rFonts w:ascii="Trebuchet MS" w:hAnsi="Trebuchet MS"/>
          <w:i/>
          <w:spacing w:val="-28"/>
        </w:rPr>
        <w:t xml:space="preserve"> </w:t>
      </w:r>
      <w:r w:rsidRPr="00123EB8">
        <w:rPr>
          <w:rFonts w:ascii="Trebuchet MS" w:hAnsi="Trebuchet MS"/>
          <w:i/>
        </w:rPr>
        <w:t>consideră</w:t>
      </w:r>
      <w:r w:rsidRPr="00123EB8">
        <w:rPr>
          <w:rFonts w:ascii="Trebuchet MS" w:hAnsi="Trebuchet MS"/>
          <w:i/>
          <w:spacing w:val="-17"/>
        </w:rPr>
        <w:t xml:space="preserve"> </w:t>
      </w:r>
      <w:r w:rsidRPr="00123EB8">
        <w:rPr>
          <w:rFonts w:ascii="Trebuchet MS" w:hAnsi="Trebuchet MS"/>
          <w:i/>
        </w:rPr>
        <w:t>că</w:t>
      </w:r>
      <w:r w:rsidRPr="00123EB8">
        <w:rPr>
          <w:rFonts w:ascii="Trebuchet MS" w:hAnsi="Trebuchet MS"/>
          <w:i/>
          <w:spacing w:val="-29"/>
        </w:rPr>
        <w:t xml:space="preserve"> </w:t>
      </w:r>
      <w:r w:rsidRPr="00123EB8">
        <w:rPr>
          <w:rFonts w:ascii="Trebuchet MS" w:hAnsi="Trebuchet MS"/>
          <w:i/>
        </w:rPr>
        <w:t>există</w:t>
      </w:r>
      <w:r w:rsidRPr="00123EB8">
        <w:rPr>
          <w:rFonts w:ascii="Trebuchet MS" w:hAnsi="Trebuchet MS"/>
          <w:i/>
          <w:spacing w:val="-20"/>
        </w:rPr>
        <w:t xml:space="preserve"> </w:t>
      </w:r>
      <w:r w:rsidRPr="00123EB8">
        <w:rPr>
          <w:rFonts w:ascii="Trebuchet MS" w:hAnsi="Trebuchet MS"/>
          <w:i/>
        </w:rPr>
        <w:t>astfel</w:t>
      </w:r>
      <w:r w:rsidRPr="00123EB8">
        <w:rPr>
          <w:rFonts w:ascii="Trebuchet MS" w:hAnsi="Trebuchet MS"/>
          <w:i/>
          <w:spacing w:val="-23"/>
        </w:rPr>
        <w:t xml:space="preserve"> </w:t>
      </w:r>
      <w:r w:rsidRPr="00123EB8">
        <w:rPr>
          <w:rFonts w:ascii="Trebuchet MS" w:hAnsi="Trebuchet MS"/>
          <w:i/>
        </w:rPr>
        <w:t>de</w:t>
      </w:r>
      <w:r w:rsidRPr="00123EB8">
        <w:rPr>
          <w:rFonts w:ascii="Trebuchet MS" w:hAnsi="Trebuchet MS"/>
          <w:i/>
          <w:spacing w:val="-29"/>
        </w:rPr>
        <w:t xml:space="preserve"> </w:t>
      </w:r>
      <w:r w:rsidRPr="00123EB8">
        <w:rPr>
          <w:rFonts w:ascii="Trebuchet MS" w:hAnsi="Trebuchet MS"/>
          <w:i/>
        </w:rPr>
        <w:t>cazuri</w:t>
      </w:r>
      <w:r w:rsidR="00965AF2" w:rsidRPr="00123EB8">
        <w:rPr>
          <w:rFonts w:ascii="Trebuchet MS" w:hAnsi="Trebuchet MS"/>
        </w:rPr>
        <w:t>:</w:t>
      </w:r>
      <w:r w:rsidRPr="00123EB8">
        <w:rPr>
          <w:rFonts w:ascii="Trebuchet MS" w:hAnsi="Trebuchet MS"/>
          <w:spacing w:val="-17"/>
        </w:rPr>
        <w:t xml:space="preserve"> </w:t>
      </w:r>
      <w:r w:rsidRPr="00123EB8">
        <w:rPr>
          <w:rFonts w:ascii="Trebuchet MS" w:hAnsi="Trebuchet MS"/>
        </w:rPr>
        <w:t>nu</w:t>
      </w:r>
      <w:r w:rsidRPr="00123EB8">
        <w:rPr>
          <w:rFonts w:ascii="Trebuchet MS" w:hAnsi="Trebuchet MS"/>
          <w:spacing w:val="-26"/>
        </w:rPr>
        <w:t xml:space="preserve"> </w:t>
      </w:r>
      <w:r w:rsidRPr="00123EB8">
        <w:rPr>
          <w:rFonts w:ascii="Trebuchet MS" w:hAnsi="Trebuchet MS"/>
        </w:rPr>
        <w:t>este cazul;</w:t>
      </w:r>
    </w:p>
    <w:p w14:paraId="5082F6ED" w14:textId="77777777" w:rsidR="00C43847" w:rsidRPr="008D4B34" w:rsidRDefault="00C43847" w:rsidP="00C43847">
      <w:pPr>
        <w:numPr>
          <w:ilvl w:val="0"/>
          <w:numId w:val="30"/>
        </w:numPr>
        <w:autoSpaceDE w:val="0"/>
        <w:autoSpaceDN w:val="0"/>
        <w:adjustRightInd w:val="0"/>
        <w:spacing w:after="60" w:line="240" w:lineRule="auto"/>
        <w:jc w:val="both"/>
        <w:rPr>
          <w:rFonts w:ascii="Trebuchet MS" w:hAnsi="Trebuchet MS"/>
        </w:rPr>
      </w:pPr>
      <w:r w:rsidRPr="008D4B34">
        <w:rPr>
          <w:rFonts w:ascii="Trebuchet MS" w:hAnsi="Trebuchet MS"/>
          <w:i/>
        </w:rPr>
        <w:t>zonele cu o densitate mare a populației</w:t>
      </w:r>
      <w:r w:rsidRPr="008D4B34">
        <w:rPr>
          <w:rFonts w:ascii="Trebuchet MS" w:hAnsi="Trebuchet MS"/>
        </w:rPr>
        <w:t>:</w:t>
      </w:r>
      <w:r w:rsidRPr="008D4B34">
        <w:rPr>
          <w:rFonts w:ascii="Trebuchet MS" w:hAnsi="Trebuchet MS"/>
          <w:w w:val="90"/>
        </w:rPr>
        <w:t xml:space="preserve"> </w:t>
      </w:r>
      <w:r w:rsidRPr="008D4B34">
        <w:rPr>
          <w:rFonts w:ascii="Trebuchet MS" w:hAnsi="Trebuchet MS"/>
        </w:rPr>
        <w:t>nu este cazul;</w:t>
      </w:r>
    </w:p>
    <w:p w14:paraId="4B47C42E" w14:textId="029884D6" w:rsidR="00C43847" w:rsidRPr="008D4B34" w:rsidRDefault="00C43847" w:rsidP="00C43847">
      <w:pPr>
        <w:numPr>
          <w:ilvl w:val="0"/>
          <w:numId w:val="30"/>
        </w:numPr>
        <w:autoSpaceDE w:val="0"/>
        <w:autoSpaceDN w:val="0"/>
        <w:adjustRightInd w:val="0"/>
        <w:spacing w:after="60" w:line="240" w:lineRule="auto"/>
        <w:jc w:val="both"/>
        <w:rPr>
          <w:rFonts w:ascii="Trebuchet MS" w:hAnsi="Trebuchet MS"/>
          <w:color w:val="FF0000"/>
        </w:rPr>
      </w:pPr>
      <w:r w:rsidRPr="008D4B34">
        <w:rPr>
          <w:rFonts w:ascii="Trebuchet MS" w:hAnsi="Trebuchet MS"/>
          <w:i/>
        </w:rPr>
        <w:t>peisaje</w:t>
      </w:r>
      <w:r w:rsidRPr="008D4B34">
        <w:rPr>
          <w:rFonts w:ascii="Trebuchet MS" w:hAnsi="Trebuchet MS"/>
          <w:i/>
          <w:spacing w:val="-10"/>
        </w:rPr>
        <w:t xml:space="preserve"> </w:t>
      </w:r>
      <w:r w:rsidRPr="008D4B34">
        <w:rPr>
          <w:rFonts w:ascii="Trebuchet MS" w:hAnsi="Trebuchet MS"/>
          <w:i/>
        </w:rPr>
        <w:t>și</w:t>
      </w:r>
      <w:r w:rsidRPr="008D4B34">
        <w:rPr>
          <w:rFonts w:ascii="Trebuchet MS" w:hAnsi="Trebuchet MS"/>
          <w:i/>
          <w:spacing w:val="-15"/>
        </w:rPr>
        <w:t xml:space="preserve"> </w:t>
      </w:r>
      <w:r w:rsidRPr="008D4B34">
        <w:rPr>
          <w:rFonts w:ascii="Trebuchet MS" w:hAnsi="Trebuchet MS"/>
          <w:i/>
        </w:rPr>
        <w:t>situri</w:t>
      </w:r>
      <w:r w:rsidRPr="008D4B34">
        <w:rPr>
          <w:rFonts w:ascii="Trebuchet MS" w:hAnsi="Trebuchet MS"/>
          <w:i/>
          <w:spacing w:val="-9"/>
        </w:rPr>
        <w:t xml:space="preserve"> </w:t>
      </w:r>
      <w:r w:rsidRPr="008D4B34">
        <w:rPr>
          <w:rFonts w:ascii="Trebuchet MS" w:hAnsi="Trebuchet MS"/>
          <w:i/>
        </w:rPr>
        <w:t>importante</w:t>
      </w:r>
      <w:r w:rsidRPr="008D4B34">
        <w:rPr>
          <w:rFonts w:ascii="Trebuchet MS" w:hAnsi="Trebuchet MS"/>
          <w:i/>
          <w:spacing w:val="-3"/>
        </w:rPr>
        <w:t xml:space="preserve"> </w:t>
      </w:r>
      <w:r w:rsidRPr="008D4B34">
        <w:rPr>
          <w:rFonts w:ascii="Trebuchet MS" w:hAnsi="Trebuchet MS"/>
          <w:i/>
        </w:rPr>
        <w:t>din</w:t>
      </w:r>
      <w:r w:rsidRPr="008D4B34">
        <w:rPr>
          <w:rFonts w:ascii="Trebuchet MS" w:hAnsi="Trebuchet MS"/>
          <w:i/>
          <w:spacing w:val="-13"/>
        </w:rPr>
        <w:t xml:space="preserve"> </w:t>
      </w:r>
      <w:r w:rsidRPr="008D4B34">
        <w:rPr>
          <w:rFonts w:ascii="Trebuchet MS" w:hAnsi="Trebuchet MS"/>
          <w:i/>
        </w:rPr>
        <w:t>punct</w:t>
      </w:r>
      <w:r w:rsidRPr="008D4B34">
        <w:rPr>
          <w:rFonts w:ascii="Trebuchet MS" w:hAnsi="Trebuchet MS"/>
          <w:i/>
          <w:spacing w:val="-9"/>
        </w:rPr>
        <w:t xml:space="preserve"> </w:t>
      </w:r>
      <w:r w:rsidRPr="008D4B34">
        <w:rPr>
          <w:rFonts w:ascii="Trebuchet MS" w:hAnsi="Trebuchet MS"/>
          <w:i/>
        </w:rPr>
        <w:t>de</w:t>
      </w:r>
      <w:r w:rsidRPr="008D4B34">
        <w:rPr>
          <w:rFonts w:ascii="Trebuchet MS" w:hAnsi="Trebuchet MS"/>
          <w:i/>
          <w:spacing w:val="-18"/>
        </w:rPr>
        <w:t xml:space="preserve"> </w:t>
      </w:r>
      <w:r w:rsidRPr="008D4B34">
        <w:rPr>
          <w:rFonts w:ascii="Trebuchet MS" w:hAnsi="Trebuchet MS"/>
          <w:i/>
        </w:rPr>
        <w:t>vedere</w:t>
      </w:r>
      <w:r w:rsidRPr="008D4B34">
        <w:rPr>
          <w:rFonts w:ascii="Trebuchet MS" w:hAnsi="Trebuchet MS"/>
          <w:i/>
          <w:spacing w:val="-10"/>
        </w:rPr>
        <w:t xml:space="preserve"> </w:t>
      </w:r>
      <w:r w:rsidRPr="008D4B34">
        <w:rPr>
          <w:rFonts w:ascii="Trebuchet MS" w:hAnsi="Trebuchet MS"/>
          <w:i/>
        </w:rPr>
        <w:t>istoric,</w:t>
      </w:r>
      <w:r w:rsidRPr="008D4B34">
        <w:rPr>
          <w:rFonts w:ascii="Trebuchet MS" w:hAnsi="Trebuchet MS"/>
          <w:i/>
          <w:spacing w:val="-6"/>
        </w:rPr>
        <w:t xml:space="preserve"> </w:t>
      </w:r>
      <w:r w:rsidRPr="008D4B34">
        <w:rPr>
          <w:rFonts w:ascii="Trebuchet MS" w:hAnsi="Trebuchet MS"/>
          <w:i/>
        </w:rPr>
        <w:t>cultural</w:t>
      </w:r>
      <w:r w:rsidRPr="008D4B34">
        <w:rPr>
          <w:rFonts w:ascii="Trebuchet MS" w:hAnsi="Trebuchet MS"/>
          <w:i/>
          <w:spacing w:val="-7"/>
        </w:rPr>
        <w:t xml:space="preserve"> </w:t>
      </w:r>
      <w:r w:rsidRPr="008D4B34">
        <w:rPr>
          <w:rFonts w:ascii="Trebuchet MS" w:hAnsi="Trebuchet MS"/>
          <w:i/>
        </w:rPr>
        <w:t>sau</w:t>
      </w:r>
      <w:r w:rsidRPr="008D4B34">
        <w:rPr>
          <w:rFonts w:ascii="Trebuchet MS" w:hAnsi="Trebuchet MS"/>
          <w:i/>
          <w:spacing w:val="-11"/>
        </w:rPr>
        <w:t xml:space="preserve"> </w:t>
      </w:r>
      <w:r w:rsidRPr="008D4B34">
        <w:rPr>
          <w:rFonts w:ascii="Trebuchet MS" w:hAnsi="Trebuchet MS"/>
          <w:i/>
        </w:rPr>
        <w:t>arheologic:</w:t>
      </w:r>
      <w:r w:rsidRPr="008D4B34">
        <w:rPr>
          <w:rFonts w:ascii="Trebuchet MS" w:hAnsi="Trebuchet MS"/>
        </w:rPr>
        <w:t xml:space="preserve"> conform punctului de vedere al </w:t>
      </w:r>
      <w:r w:rsidR="00965AF2" w:rsidRPr="0069237F">
        <w:rPr>
          <w:rFonts w:ascii="Trebuchet MS" w:hAnsi="Trebuchet MS"/>
        </w:rPr>
        <w:t>Direcți</w:t>
      </w:r>
      <w:r w:rsidR="00965AF2">
        <w:rPr>
          <w:rFonts w:ascii="Trebuchet MS" w:hAnsi="Trebuchet MS"/>
        </w:rPr>
        <w:t>ei</w:t>
      </w:r>
      <w:r w:rsidR="00965AF2" w:rsidRPr="0069237F">
        <w:rPr>
          <w:rFonts w:ascii="Trebuchet MS" w:hAnsi="Trebuchet MS"/>
        </w:rPr>
        <w:t xml:space="preserve"> Jud</w:t>
      </w:r>
      <w:r w:rsidR="00965AF2">
        <w:rPr>
          <w:rFonts w:ascii="Trebuchet MS" w:hAnsi="Trebuchet MS"/>
        </w:rPr>
        <w:t>ețene pentru Cultură Tulcea</w:t>
      </w:r>
      <w:r w:rsidR="00965AF2" w:rsidRPr="008D4B34">
        <w:rPr>
          <w:rFonts w:ascii="Trebuchet MS" w:hAnsi="Trebuchet MS"/>
        </w:rPr>
        <w:t xml:space="preserve"> </w:t>
      </w:r>
      <w:r w:rsidRPr="008D4B34">
        <w:rPr>
          <w:rFonts w:ascii="Trebuchet MS" w:hAnsi="Trebuchet MS"/>
        </w:rPr>
        <w:t xml:space="preserve">nr. </w:t>
      </w:r>
      <w:r w:rsidR="00123EB8">
        <w:rPr>
          <w:rFonts w:ascii="Trebuchet MS" w:hAnsi="Trebuchet MS"/>
        </w:rPr>
        <w:t>1079</w:t>
      </w:r>
      <w:r w:rsidRPr="008D4B34">
        <w:rPr>
          <w:rFonts w:ascii="Trebuchet MS" w:hAnsi="Trebuchet MS"/>
        </w:rPr>
        <w:t>/</w:t>
      </w:r>
      <w:r w:rsidR="00123EB8">
        <w:rPr>
          <w:rFonts w:ascii="Trebuchet MS" w:hAnsi="Trebuchet MS"/>
        </w:rPr>
        <w:t>19</w:t>
      </w:r>
      <w:r w:rsidR="00965AF2">
        <w:rPr>
          <w:rFonts w:ascii="Trebuchet MS" w:hAnsi="Trebuchet MS"/>
        </w:rPr>
        <w:t>.02.2024</w:t>
      </w:r>
      <w:r w:rsidRPr="008D4B34">
        <w:rPr>
          <w:rFonts w:ascii="Trebuchet MS" w:hAnsi="Trebuchet MS"/>
        </w:rPr>
        <w:t xml:space="preserve"> înregistrat la A</w:t>
      </w:r>
      <w:r w:rsidR="00810F85">
        <w:rPr>
          <w:rFonts w:ascii="Trebuchet MS" w:hAnsi="Trebuchet MS"/>
        </w:rPr>
        <w:t>.</w:t>
      </w:r>
      <w:r w:rsidRPr="008D4B34">
        <w:rPr>
          <w:rFonts w:ascii="Trebuchet MS" w:hAnsi="Trebuchet MS"/>
        </w:rPr>
        <w:t>P</w:t>
      </w:r>
      <w:r w:rsidR="00810F85">
        <w:rPr>
          <w:rFonts w:ascii="Trebuchet MS" w:hAnsi="Trebuchet MS"/>
        </w:rPr>
        <w:t>.</w:t>
      </w:r>
      <w:r w:rsidRPr="008D4B34">
        <w:rPr>
          <w:rFonts w:ascii="Trebuchet MS" w:hAnsi="Trebuchet MS"/>
        </w:rPr>
        <w:t xml:space="preserve">M Tulcea cu nr. </w:t>
      </w:r>
      <w:r w:rsidR="00123EB8">
        <w:rPr>
          <w:rFonts w:ascii="Trebuchet MS" w:hAnsi="Trebuchet MS"/>
        </w:rPr>
        <w:t>2575</w:t>
      </w:r>
      <w:r w:rsidRPr="008D4B34">
        <w:rPr>
          <w:rFonts w:ascii="Trebuchet MS" w:hAnsi="Trebuchet MS"/>
        </w:rPr>
        <w:t>/</w:t>
      </w:r>
      <w:r w:rsidR="00123EB8">
        <w:rPr>
          <w:rFonts w:ascii="Trebuchet MS" w:hAnsi="Trebuchet MS"/>
        </w:rPr>
        <w:t>19</w:t>
      </w:r>
      <w:r w:rsidRPr="008D4B34">
        <w:rPr>
          <w:rFonts w:ascii="Trebuchet MS" w:hAnsi="Trebuchet MS"/>
        </w:rPr>
        <w:t>.</w:t>
      </w:r>
      <w:r w:rsidR="00965AF2">
        <w:rPr>
          <w:rFonts w:ascii="Trebuchet MS" w:hAnsi="Trebuchet MS"/>
        </w:rPr>
        <w:t>0</w:t>
      </w:r>
      <w:r w:rsidRPr="008D4B34">
        <w:rPr>
          <w:rFonts w:ascii="Trebuchet MS" w:hAnsi="Trebuchet MS"/>
        </w:rPr>
        <w:t>2.202</w:t>
      </w:r>
      <w:r w:rsidR="00965AF2">
        <w:rPr>
          <w:rFonts w:ascii="Trebuchet MS" w:hAnsi="Trebuchet MS"/>
        </w:rPr>
        <w:t>4</w:t>
      </w:r>
      <w:r w:rsidRPr="008D4B34">
        <w:rPr>
          <w:rFonts w:ascii="Trebuchet MS" w:hAnsi="Trebuchet MS"/>
        </w:rPr>
        <w:t xml:space="preserve"> proiectul </w:t>
      </w:r>
      <w:r w:rsidR="00123EB8">
        <w:rPr>
          <w:rFonts w:ascii="Trebuchet MS" w:hAnsi="Trebuchet MS"/>
        </w:rPr>
        <w:t xml:space="preserve">nu </w:t>
      </w:r>
      <w:r w:rsidRPr="008D4B34">
        <w:rPr>
          <w:rFonts w:ascii="Trebuchet MS" w:hAnsi="Trebuchet MS"/>
        </w:rPr>
        <w:t xml:space="preserve">necesită avizul  Direcției Județene </w:t>
      </w:r>
      <w:r w:rsidR="00965AF2">
        <w:rPr>
          <w:rFonts w:ascii="Trebuchet MS" w:hAnsi="Trebuchet MS"/>
        </w:rPr>
        <w:t>pentru</w:t>
      </w:r>
      <w:r w:rsidRPr="008D4B34">
        <w:rPr>
          <w:rFonts w:ascii="Trebuchet MS" w:hAnsi="Trebuchet MS"/>
        </w:rPr>
        <w:t xml:space="preserve"> Cultură Tulcea</w:t>
      </w:r>
      <w:r w:rsidRPr="008D4B34">
        <w:rPr>
          <w:rFonts w:ascii="Trebuchet MS" w:hAnsi="Trebuchet MS"/>
          <w:color w:val="FF0000"/>
        </w:rPr>
        <w:t>.</w:t>
      </w:r>
    </w:p>
    <w:p w14:paraId="1B3DE9A3" w14:textId="77777777" w:rsidR="00C43847" w:rsidRPr="008D4B34" w:rsidRDefault="00C43847" w:rsidP="00C43847">
      <w:pPr>
        <w:pStyle w:val="ListParagraph"/>
        <w:widowControl w:val="0"/>
        <w:tabs>
          <w:tab w:val="left" w:pos="689"/>
        </w:tabs>
        <w:autoSpaceDE w:val="0"/>
        <w:autoSpaceDN w:val="0"/>
        <w:spacing w:after="120"/>
        <w:ind w:left="0" w:right="-144"/>
        <w:jc w:val="both"/>
        <w:rPr>
          <w:rFonts w:ascii="Trebuchet MS" w:hAnsi="Trebuchet MS"/>
          <w:b/>
        </w:rPr>
      </w:pPr>
      <w:r w:rsidRPr="008D4B34">
        <w:rPr>
          <w:rFonts w:ascii="Trebuchet MS" w:hAnsi="Trebuchet MS"/>
          <w:b/>
        </w:rPr>
        <w:t>3) Tipurile si caracteristicile impactului</w:t>
      </w:r>
      <w:r w:rsidRPr="008D4B34">
        <w:rPr>
          <w:rFonts w:ascii="Trebuchet MS" w:hAnsi="Trebuchet MS"/>
          <w:b/>
          <w:spacing w:val="6"/>
        </w:rPr>
        <w:t xml:space="preserve"> </w:t>
      </w:r>
      <w:r w:rsidRPr="008D4B34">
        <w:rPr>
          <w:rFonts w:ascii="Trebuchet MS" w:hAnsi="Trebuchet MS"/>
          <w:b/>
        </w:rPr>
        <w:t>potențial.</w:t>
      </w:r>
    </w:p>
    <w:p w14:paraId="3138CC49" w14:textId="16A5D477" w:rsidR="00C43847" w:rsidRPr="008D4B34" w:rsidRDefault="00C43847" w:rsidP="00C43847">
      <w:pPr>
        <w:pStyle w:val="BodyText"/>
        <w:spacing w:line="240" w:lineRule="auto"/>
        <w:ind w:right="-144"/>
        <w:jc w:val="both"/>
        <w:rPr>
          <w:rFonts w:ascii="Trebuchet MS" w:hAnsi="Trebuchet MS"/>
          <w:bCs/>
          <w:lang w:val="fr-FR"/>
        </w:rPr>
      </w:pPr>
      <w:r w:rsidRPr="008D4B34">
        <w:rPr>
          <w:rFonts w:ascii="Trebuchet MS" w:hAnsi="Trebuchet MS"/>
          <w:b/>
        </w:rPr>
        <w:t xml:space="preserve">a) </w:t>
      </w:r>
      <w:r w:rsidRPr="008D4B34">
        <w:rPr>
          <w:rFonts w:ascii="Trebuchet MS" w:hAnsi="Trebuchet MS"/>
          <w:b/>
          <w:i/>
          <w:lang w:val="ro-RO"/>
        </w:rPr>
        <w:t>Importanța și extinderea spațial</w:t>
      </w:r>
      <w:r w:rsidR="00965AF2">
        <w:rPr>
          <w:rFonts w:ascii="Trebuchet MS" w:hAnsi="Trebuchet MS"/>
          <w:b/>
          <w:i/>
          <w:lang w:val="ro-RO"/>
        </w:rPr>
        <w:t>ă</w:t>
      </w:r>
      <w:r w:rsidRPr="008D4B34">
        <w:rPr>
          <w:rFonts w:ascii="Trebuchet MS" w:hAnsi="Trebuchet MS"/>
          <w:b/>
          <w:i/>
          <w:lang w:val="ro-RO"/>
        </w:rPr>
        <w:t xml:space="preserve"> a impactului - de exemplu, zona geografică și dimensiunea populației care poate fi afectată</w:t>
      </w:r>
      <w:r w:rsidRPr="008D4B34">
        <w:rPr>
          <w:rFonts w:ascii="Trebuchet MS" w:hAnsi="Trebuchet MS"/>
          <w:b/>
          <w:lang w:val="ro-RO"/>
        </w:rPr>
        <w:t>:</w:t>
      </w:r>
      <w:r w:rsidRPr="008D4B34">
        <w:rPr>
          <w:rFonts w:ascii="Trebuchet MS" w:hAnsi="Trebuchet MS"/>
          <w:lang w:val="ro-RO"/>
        </w:rPr>
        <w:t xml:space="preserve"> l</w:t>
      </w:r>
      <w:r w:rsidRPr="008D4B34">
        <w:rPr>
          <w:rFonts w:ascii="Trebuchet MS" w:hAnsi="Trebuchet MS"/>
          <w:lang w:val="fr-FR"/>
        </w:rPr>
        <w:t xml:space="preserve">ucrările se vor desfășura strict pe amplasamentul proiectului. În condițiile respectării condițiilor de mediu, nu va exista populație afectată de implementarea proiectului. </w:t>
      </w:r>
    </w:p>
    <w:p w14:paraId="6B01DD97" w14:textId="3BF8EB7B" w:rsidR="00C43847" w:rsidRPr="008D4B34" w:rsidRDefault="00C43847" w:rsidP="00C43847">
      <w:pPr>
        <w:pStyle w:val="BodyText"/>
        <w:spacing w:line="240" w:lineRule="auto"/>
        <w:ind w:right="-142"/>
        <w:contextualSpacing/>
        <w:jc w:val="both"/>
        <w:rPr>
          <w:rFonts w:ascii="Trebuchet MS" w:hAnsi="Trebuchet MS"/>
          <w:lang w:val="ro-RO"/>
        </w:rPr>
      </w:pPr>
      <w:r w:rsidRPr="008D4B34">
        <w:rPr>
          <w:rFonts w:ascii="Trebuchet MS" w:hAnsi="Trebuchet MS"/>
          <w:lang w:val="ro-RO"/>
        </w:rPr>
        <w:t xml:space="preserve">b) </w:t>
      </w:r>
      <w:r w:rsidRPr="008D4B34">
        <w:rPr>
          <w:rFonts w:ascii="Trebuchet MS" w:hAnsi="Trebuchet MS"/>
          <w:b/>
          <w:i/>
          <w:lang w:val="ro-RO"/>
        </w:rPr>
        <w:t>Natura impactului</w:t>
      </w:r>
      <w:r w:rsidRPr="008D4B34">
        <w:rPr>
          <w:rFonts w:ascii="Trebuchet MS" w:hAnsi="Trebuchet MS"/>
        </w:rPr>
        <w:t xml:space="preserve">: </w:t>
      </w:r>
      <w:r w:rsidRPr="008D4B34">
        <w:rPr>
          <w:rFonts w:ascii="Trebuchet MS" w:hAnsi="Trebuchet MS"/>
          <w:lang w:val="ro-RO"/>
        </w:rPr>
        <w:t xml:space="preserve">implementarea proiectului va avea un impact </w:t>
      </w:r>
      <w:r w:rsidR="00123EB8">
        <w:rPr>
          <w:rFonts w:ascii="Trebuchet MS" w:hAnsi="Trebuchet MS"/>
          <w:lang w:val="ro-RO"/>
        </w:rPr>
        <w:t>nesemnificativ</w:t>
      </w:r>
      <w:r w:rsidRPr="008D4B34">
        <w:rPr>
          <w:rFonts w:ascii="Trebuchet MS" w:hAnsi="Trebuchet MS"/>
          <w:lang w:val="ro-RO"/>
        </w:rPr>
        <w:t xml:space="preserve"> asupra vecinătăților. </w:t>
      </w:r>
    </w:p>
    <w:p w14:paraId="419ED83A" w14:textId="77777777" w:rsidR="00C43847" w:rsidRPr="008D4B34" w:rsidRDefault="00C43847" w:rsidP="00C43847">
      <w:pPr>
        <w:pStyle w:val="al"/>
        <w:shd w:val="clear" w:color="auto" w:fill="FFFFFF"/>
        <w:spacing w:before="0" w:beforeAutospacing="0" w:afterLines="60" w:after="144" w:afterAutospacing="0"/>
        <w:jc w:val="both"/>
        <w:rPr>
          <w:rFonts w:ascii="Trebuchet MS" w:hAnsi="Trebuchet MS"/>
          <w:sz w:val="22"/>
          <w:szCs w:val="22"/>
        </w:rPr>
      </w:pPr>
      <w:r w:rsidRPr="008D4B34">
        <w:rPr>
          <w:rFonts w:ascii="Trebuchet MS" w:hAnsi="Trebuchet MS"/>
          <w:sz w:val="22"/>
          <w:szCs w:val="22"/>
          <w:lang w:val="ro-RO"/>
        </w:rPr>
        <w:t xml:space="preserve">c) </w:t>
      </w:r>
      <w:r w:rsidRPr="008D4B34">
        <w:rPr>
          <w:rFonts w:ascii="Trebuchet MS" w:hAnsi="Trebuchet MS"/>
          <w:b/>
          <w:i/>
          <w:sz w:val="22"/>
          <w:szCs w:val="22"/>
          <w:lang w:val="ro-RO"/>
        </w:rPr>
        <w:t>Natura transfrontalieră a impactului:</w:t>
      </w:r>
      <w:r w:rsidRPr="008D4B34">
        <w:rPr>
          <w:rFonts w:ascii="Trebuchet MS" w:hAnsi="Trebuchet MS"/>
          <w:sz w:val="22"/>
          <w:szCs w:val="22"/>
          <w:lang w:val="ro-RO"/>
        </w:rPr>
        <w:t xml:space="preserve"> </w:t>
      </w:r>
      <w:r w:rsidRPr="008D4B34">
        <w:rPr>
          <w:rFonts w:ascii="Trebuchet MS" w:hAnsi="Trebuchet MS"/>
          <w:sz w:val="22"/>
          <w:szCs w:val="22"/>
        </w:rPr>
        <w:t xml:space="preserve">proiectul nu se </w:t>
      </w:r>
      <w:r w:rsidRPr="00071401">
        <w:rPr>
          <w:rFonts w:ascii="Trebuchet MS" w:hAnsi="Trebuchet MS"/>
          <w:color w:val="000000" w:themeColor="text1"/>
          <w:sz w:val="22"/>
          <w:szCs w:val="22"/>
        </w:rPr>
        <w:t xml:space="preserve">încadrează în anexa </w:t>
      </w:r>
      <w:hyperlink r:id="rId9" w:anchor="p-85577771" w:tgtFrame="_blank" w:history="1">
        <w:r w:rsidRPr="00071401">
          <w:rPr>
            <w:rStyle w:val="Hyperlink"/>
            <w:rFonts w:ascii="Trebuchet MS" w:hAnsi="Trebuchet MS"/>
            <w:color w:val="000000" w:themeColor="text1"/>
            <w:sz w:val="22"/>
            <w:szCs w:val="22"/>
            <w:u w:val="none"/>
          </w:rPr>
          <w:t>nr. 1</w:t>
        </w:r>
      </w:hyperlink>
      <w:r w:rsidRPr="00071401">
        <w:rPr>
          <w:rFonts w:ascii="Trebuchet MS" w:hAnsi="Trebuchet MS"/>
          <w:color w:val="000000" w:themeColor="text1"/>
          <w:sz w:val="22"/>
          <w:szCs w:val="22"/>
        </w:rPr>
        <w:t xml:space="preserve"> la </w:t>
      </w:r>
      <w:r w:rsidRPr="008D4B34">
        <w:rPr>
          <w:rFonts w:ascii="Trebuchet MS" w:hAnsi="Trebuchet MS"/>
          <w:sz w:val="22"/>
          <w:szCs w:val="22"/>
        </w:rPr>
        <w:t xml:space="preserve">Convenția privind evaluarea impactului asupra mediului în context transfrontieră, adoptată la Espoo la 25 februarie 1991, ratificată prin Legea </w:t>
      </w:r>
      <w:hyperlink r:id="rId10" w:tgtFrame="_blank" w:history="1">
        <w:r w:rsidRPr="00071401">
          <w:rPr>
            <w:rStyle w:val="Hyperlink"/>
            <w:rFonts w:ascii="Trebuchet MS" w:hAnsi="Trebuchet MS"/>
            <w:color w:val="000000" w:themeColor="text1"/>
            <w:sz w:val="22"/>
            <w:szCs w:val="22"/>
            <w:u w:val="none"/>
          </w:rPr>
          <w:t>nr. 22/2001</w:t>
        </w:r>
      </w:hyperlink>
      <w:r w:rsidRPr="00071401">
        <w:rPr>
          <w:rFonts w:ascii="Trebuchet MS" w:hAnsi="Trebuchet MS"/>
          <w:color w:val="000000" w:themeColor="text1"/>
          <w:sz w:val="22"/>
          <w:szCs w:val="22"/>
        </w:rPr>
        <w:t>,</w:t>
      </w:r>
      <w:r w:rsidRPr="008D4B34">
        <w:rPr>
          <w:rFonts w:ascii="Trebuchet MS" w:hAnsi="Trebuchet MS"/>
          <w:sz w:val="22"/>
          <w:szCs w:val="22"/>
        </w:rPr>
        <w:t xml:space="preserve"> cu completările ulterioare.</w:t>
      </w:r>
    </w:p>
    <w:p w14:paraId="05D9F1FB" w14:textId="48886F19" w:rsidR="00C43847" w:rsidRPr="008D4B34" w:rsidRDefault="00C43847" w:rsidP="00C43847">
      <w:pPr>
        <w:pStyle w:val="BodyText"/>
        <w:spacing w:afterLines="60" w:after="144" w:line="240" w:lineRule="auto"/>
        <w:ind w:right="-142"/>
        <w:jc w:val="both"/>
        <w:rPr>
          <w:rFonts w:ascii="Trebuchet MS" w:hAnsi="Trebuchet MS"/>
          <w:lang w:val="ro-RO"/>
        </w:rPr>
      </w:pPr>
      <w:r w:rsidRPr="008D4B34">
        <w:rPr>
          <w:rFonts w:ascii="Trebuchet MS" w:hAnsi="Trebuchet MS"/>
          <w:lang w:val="ro-RO"/>
        </w:rPr>
        <w:t xml:space="preserve">d) </w:t>
      </w:r>
      <w:r w:rsidRPr="008D4B34">
        <w:rPr>
          <w:rFonts w:ascii="Trebuchet MS" w:hAnsi="Trebuchet MS"/>
          <w:b/>
          <w:i/>
          <w:lang w:val="ro-RO"/>
        </w:rPr>
        <w:t>Intensitatea și complexitatea impactului</w:t>
      </w:r>
      <w:r w:rsidRPr="008D4B34">
        <w:rPr>
          <w:rFonts w:ascii="Trebuchet MS" w:hAnsi="Trebuchet MS"/>
          <w:i/>
          <w:lang w:val="ro-RO"/>
        </w:rPr>
        <w:t>:</w:t>
      </w:r>
      <w:r w:rsidRPr="008D4B34">
        <w:rPr>
          <w:rFonts w:ascii="Trebuchet MS" w:hAnsi="Trebuchet MS"/>
          <w:lang w:val="ro-RO"/>
        </w:rPr>
        <w:t xml:space="preserve"> impactul determinat de lucrările prevăzute în proiect nu este de natură să determine efecte negative permanente pe termen mediu și lung. Se estimează că lucrarile vor avea un impact </w:t>
      </w:r>
      <w:r w:rsidR="00123EB8">
        <w:rPr>
          <w:rFonts w:ascii="Trebuchet MS" w:hAnsi="Trebuchet MS"/>
          <w:lang w:val="ro-RO"/>
        </w:rPr>
        <w:t>nesemnificativ</w:t>
      </w:r>
      <w:r w:rsidRPr="008D4B34">
        <w:rPr>
          <w:rFonts w:ascii="Trebuchet MS" w:hAnsi="Trebuchet MS"/>
          <w:lang w:val="ro-RO"/>
        </w:rPr>
        <w:t xml:space="preserve"> asupra factorilor de mediu.</w:t>
      </w:r>
    </w:p>
    <w:p w14:paraId="1524D38C" w14:textId="77777777" w:rsidR="00C43847" w:rsidRPr="008D4B34" w:rsidRDefault="00C43847" w:rsidP="00C43847">
      <w:pPr>
        <w:pStyle w:val="BodyText"/>
        <w:spacing w:afterLines="60" w:after="144" w:line="240" w:lineRule="auto"/>
        <w:ind w:right="-142"/>
        <w:jc w:val="both"/>
        <w:rPr>
          <w:rFonts w:ascii="Trebuchet MS" w:hAnsi="Trebuchet MS"/>
          <w:lang w:val="ro-RO"/>
        </w:rPr>
      </w:pPr>
      <w:r w:rsidRPr="008D4B34">
        <w:rPr>
          <w:rFonts w:ascii="Trebuchet MS" w:hAnsi="Trebuchet MS"/>
          <w:lang w:val="ro-RO"/>
        </w:rPr>
        <w:t xml:space="preserve">e) </w:t>
      </w:r>
      <w:r w:rsidRPr="008D4B34">
        <w:rPr>
          <w:rFonts w:ascii="Trebuchet MS" w:hAnsi="Trebuchet MS"/>
          <w:b/>
          <w:i/>
          <w:lang w:val="ro-RO"/>
        </w:rPr>
        <w:t>Probabilitatea impactului</w:t>
      </w:r>
      <w:r w:rsidRPr="008D4B34">
        <w:rPr>
          <w:rFonts w:ascii="Trebuchet MS" w:hAnsi="Trebuchet MS"/>
          <w:i/>
          <w:lang w:val="ro-RO"/>
        </w:rPr>
        <w:t>:</w:t>
      </w:r>
      <w:r w:rsidRPr="008D4B34">
        <w:rPr>
          <w:rFonts w:ascii="Trebuchet MS" w:hAnsi="Trebuchet MS"/>
          <w:lang w:val="ro-RO"/>
        </w:rPr>
        <w:t xml:space="preserve"> pe durata de implementare a proiectului va fi redusă.</w:t>
      </w:r>
    </w:p>
    <w:p w14:paraId="40D45F87" w14:textId="77777777" w:rsidR="00C43847" w:rsidRPr="008D4B34" w:rsidRDefault="00C43847" w:rsidP="00C43847">
      <w:pPr>
        <w:autoSpaceDE w:val="0"/>
        <w:autoSpaceDN w:val="0"/>
        <w:adjustRightInd w:val="0"/>
        <w:spacing w:afterLines="60" w:after="144" w:line="240" w:lineRule="auto"/>
        <w:ind w:right="-142"/>
        <w:jc w:val="both"/>
        <w:rPr>
          <w:rFonts w:ascii="Trebuchet MS" w:hAnsi="Trebuchet MS"/>
        </w:rPr>
      </w:pPr>
      <w:r w:rsidRPr="008D4B34">
        <w:rPr>
          <w:rFonts w:ascii="Trebuchet MS" w:hAnsi="Trebuchet MS"/>
        </w:rPr>
        <w:t xml:space="preserve">f) </w:t>
      </w:r>
      <w:r w:rsidRPr="008D4B34">
        <w:rPr>
          <w:rFonts w:ascii="Trebuchet MS" w:hAnsi="Trebuchet MS"/>
          <w:b/>
          <w:i/>
        </w:rPr>
        <w:t>Debutul, durata, frecvența și reversabilitatea preconizate ale impactului</w:t>
      </w:r>
      <w:r w:rsidRPr="008D4B34">
        <w:rPr>
          <w:rFonts w:ascii="Trebuchet MS" w:hAnsi="Trebuchet MS"/>
        </w:rPr>
        <w:t xml:space="preserve">: impactul identificat se va manifesta local pe perioada lucrărilor de construcții. </w:t>
      </w:r>
    </w:p>
    <w:p w14:paraId="2E618454" w14:textId="63192294" w:rsidR="00C43847" w:rsidRPr="008D4B34" w:rsidRDefault="00C43847" w:rsidP="00C43847">
      <w:pPr>
        <w:autoSpaceDE w:val="0"/>
        <w:autoSpaceDN w:val="0"/>
        <w:adjustRightInd w:val="0"/>
        <w:spacing w:afterLines="60" w:after="144" w:line="240" w:lineRule="auto"/>
        <w:ind w:right="-142"/>
        <w:jc w:val="both"/>
        <w:rPr>
          <w:rFonts w:ascii="Trebuchet MS" w:hAnsi="Trebuchet MS"/>
        </w:rPr>
      </w:pPr>
      <w:r w:rsidRPr="008D4B34">
        <w:rPr>
          <w:rFonts w:ascii="Trebuchet MS" w:hAnsi="Trebuchet MS"/>
        </w:rPr>
        <w:t xml:space="preserve">g) </w:t>
      </w:r>
      <w:r w:rsidRPr="008D4B34">
        <w:rPr>
          <w:rFonts w:ascii="Trebuchet MS" w:hAnsi="Trebuchet MS"/>
          <w:b/>
          <w:i/>
        </w:rPr>
        <w:t>Cumularea impactului cu impactul altor proiecte existente și/sau aprobate</w:t>
      </w:r>
      <w:r w:rsidRPr="008D4B34">
        <w:rPr>
          <w:rFonts w:ascii="Trebuchet MS" w:hAnsi="Trebuchet MS"/>
        </w:rPr>
        <w:t xml:space="preserve">: </w:t>
      </w:r>
      <w:r w:rsidR="00123EB8">
        <w:rPr>
          <w:rFonts w:ascii="Trebuchet MS" w:hAnsi="Trebuchet MS"/>
        </w:rPr>
        <w:t>nu este cazul.</w:t>
      </w:r>
    </w:p>
    <w:p w14:paraId="6E1E4C86" w14:textId="77777777" w:rsidR="00C43847" w:rsidRPr="008D4B34" w:rsidRDefault="00C43847" w:rsidP="00C43847">
      <w:pPr>
        <w:spacing w:after="0" w:line="240" w:lineRule="auto"/>
        <w:jc w:val="both"/>
        <w:rPr>
          <w:rFonts w:ascii="Trebuchet MS" w:hAnsi="Trebuchet MS"/>
          <w:b/>
        </w:rPr>
      </w:pPr>
      <w:r w:rsidRPr="008D4B34">
        <w:rPr>
          <w:rFonts w:ascii="Trebuchet MS" w:hAnsi="Trebuchet MS"/>
          <w:b/>
        </w:rPr>
        <w:t xml:space="preserve">h) </w:t>
      </w:r>
      <w:r w:rsidRPr="008D4B34">
        <w:rPr>
          <w:rFonts w:ascii="Trebuchet MS" w:hAnsi="Trebuchet MS"/>
          <w:b/>
          <w:i/>
        </w:rPr>
        <w:t>Posibilitatea de reducere efectivă a impactului:</w:t>
      </w:r>
      <w:r w:rsidRPr="008D4B34">
        <w:rPr>
          <w:rFonts w:ascii="Trebuchet MS" w:hAnsi="Trebuchet MS"/>
          <w:b/>
        </w:rPr>
        <w:t xml:space="preserve"> </w:t>
      </w:r>
    </w:p>
    <w:p w14:paraId="1B6AB1DC" w14:textId="42090230" w:rsidR="00C43847" w:rsidRPr="008D4B34" w:rsidRDefault="00C43847" w:rsidP="00C43847">
      <w:pPr>
        <w:spacing w:after="0" w:line="240" w:lineRule="auto"/>
        <w:jc w:val="both"/>
        <w:rPr>
          <w:rFonts w:ascii="Trebuchet MS" w:eastAsia="Times New Roman" w:hAnsi="Trebuchet MS"/>
          <w:lang w:eastAsia="ro-RO"/>
        </w:rPr>
      </w:pPr>
      <w:r w:rsidRPr="008D4B34">
        <w:rPr>
          <w:rFonts w:ascii="Trebuchet MS" w:hAnsi="Trebuchet MS"/>
        </w:rPr>
        <w:t xml:space="preserve">La executarea lucrărilor în perioadele secetoase se vor utiliza pulverizatoare </w:t>
      </w:r>
      <w:r w:rsidR="00810F85">
        <w:rPr>
          <w:rFonts w:ascii="Trebuchet MS" w:hAnsi="Trebuchet MS"/>
        </w:rPr>
        <w:t xml:space="preserve">de apă </w:t>
      </w:r>
      <w:r w:rsidRPr="008D4B34">
        <w:rPr>
          <w:rFonts w:ascii="Trebuchet MS" w:hAnsi="Trebuchet MS"/>
        </w:rPr>
        <w:t>împotriva prafului.</w:t>
      </w:r>
      <w:r w:rsidRPr="008D4B34">
        <w:rPr>
          <w:rFonts w:ascii="Trebuchet MS" w:eastAsia="Times New Roman" w:hAnsi="Trebuchet MS"/>
          <w:lang w:eastAsia="ro-RO"/>
        </w:rPr>
        <w:t xml:space="preserve"> Din punct de vedere al calităţii aerului în zona proiectului vor fi respectate prevederile STAS 12574/87 - Aer din zonele protejate.Condiții de calitate.</w:t>
      </w:r>
    </w:p>
    <w:p w14:paraId="6735FE17" w14:textId="77777777" w:rsidR="00C43847" w:rsidRPr="008D4B34" w:rsidRDefault="00C43847" w:rsidP="00C43847">
      <w:pPr>
        <w:shd w:val="clear" w:color="auto" w:fill="FFFFFF"/>
        <w:spacing w:after="0" w:line="240" w:lineRule="auto"/>
        <w:jc w:val="both"/>
        <w:rPr>
          <w:rFonts w:ascii="Trebuchet MS" w:hAnsi="Trebuchet MS"/>
          <w:b/>
        </w:rPr>
      </w:pPr>
    </w:p>
    <w:p w14:paraId="1D61A8E6" w14:textId="401038AA" w:rsidR="00C43847" w:rsidRPr="008D4B34" w:rsidRDefault="00C43847" w:rsidP="00C43847">
      <w:pPr>
        <w:autoSpaceDE w:val="0"/>
        <w:autoSpaceDN w:val="0"/>
        <w:adjustRightInd w:val="0"/>
        <w:spacing w:after="0" w:line="240" w:lineRule="auto"/>
        <w:contextualSpacing/>
        <w:jc w:val="both"/>
        <w:rPr>
          <w:rFonts w:ascii="Trebuchet MS" w:hAnsi="Trebuchet MS"/>
          <w:b/>
        </w:rPr>
      </w:pPr>
      <w:r w:rsidRPr="008D4B34">
        <w:rPr>
          <w:rFonts w:ascii="Trebuchet MS" w:hAnsi="Trebuchet MS"/>
          <w:b/>
        </w:rPr>
        <w:t>II.</w:t>
      </w:r>
      <w:r w:rsidRPr="008D4B34">
        <w:rPr>
          <w:rFonts w:ascii="Trebuchet MS" w:hAnsi="Trebuchet MS"/>
        </w:rPr>
        <w:t xml:space="preserve"> </w:t>
      </w:r>
      <w:r w:rsidRPr="008D4B34">
        <w:rPr>
          <w:rFonts w:ascii="Trebuchet MS" w:hAnsi="Trebuchet MS"/>
          <w:b/>
        </w:rPr>
        <w:t xml:space="preserve">Motivele pe baza cărora s-a stabilit neefectuarea evaluării adecvate  </w:t>
      </w:r>
    </w:p>
    <w:p w14:paraId="08755849" w14:textId="77777777" w:rsidR="004968F4" w:rsidRPr="008D4B34" w:rsidRDefault="004968F4" w:rsidP="004968F4">
      <w:pPr>
        <w:autoSpaceDE w:val="0"/>
        <w:autoSpaceDN w:val="0"/>
        <w:adjustRightInd w:val="0"/>
        <w:spacing w:after="0" w:line="240" w:lineRule="auto"/>
        <w:jc w:val="both"/>
        <w:rPr>
          <w:rFonts w:ascii="Trebuchet MS" w:hAnsi="Trebuchet MS"/>
          <w:b/>
        </w:rPr>
      </w:pPr>
      <w:r w:rsidRPr="004968F4">
        <w:rPr>
          <w:rFonts w:ascii="Trebuchet MS" w:hAnsi="Trebuchet MS"/>
        </w:rPr>
        <w:t xml:space="preserve">Proiectul este situat în intravilanul municipiului Tulcea , în zona industrială Est, la o distanță de 30 m față de limita </w:t>
      </w:r>
      <w:r>
        <w:rPr>
          <w:rFonts w:ascii="Trebuchet MS" w:hAnsi="Trebuchet MS"/>
        </w:rPr>
        <w:t>R</w:t>
      </w:r>
      <w:r w:rsidRPr="001A54A6">
        <w:rPr>
          <w:rFonts w:ascii="Trebuchet MS" w:hAnsi="Trebuchet MS"/>
          <w:shd w:val="clear" w:color="auto" w:fill="FFFFFF"/>
          <w:lang w:eastAsia="zh-CN"/>
        </w:rPr>
        <w:t>OSCI0065 Delta Dunării și ROSPA0031 Delta Dunării și Complexul Razim Sinoie</w:t>
      </w:r>
      <w:r>
        <w:rPr>
          <w:rFonts w:ascii="Trebuchet MS" w:hAnsi="Trebuchet MS"/>
          <w:shd w:val="clear" w:color="auto" w:fill="FFFFFF"/>
          <w:lang w:eastAsia="zh-CN"/>
        </w:rPr>
        <w:t xml:space="preserve">. </w:t>
      </w:r>
      <w:r w:rsidRPr="008D4B34">
        <w:rPr>
          <w:rFonts w:ascii="Trebuchet MS" w:hAnsi="Trebuchet MS"/>
        </w:rPr>
        <w:t>Motivele pentru care nu este necesară continuarea procedurii cu trecerea la etapa studiului de evaluare adecvată, sunt:</w:t>
      </w:r>
      <w:r w:rsidRPr="008D4B34">
        <w:rPr>
          <w:rFonts w:ascii="Trebuchet MS" w:hAnsi="Trebuchet MS"/>
          <w:b/>
        </w:rPr>
        <w:t xml:space="preserve"> </w:t>
      </w:r>
    </w:p>
    <w:p w14:paraId="6576BBE4" w14:textId="1D236ED2" w:rsidR="004968F4" w:rsidRPr="008D4B34" w:rsidRDefault="004968F4" w:rsidP="004968F4">
      <w:pPr>
        <w:autoSpaceDE w:val="0"/>
        <w:autoSpaceDN w:val="0"/>
        <w:adjustRightInd w:val="0"/>
        <w:spacing w:after="0" w:line="240" w:lineRule="auto"/>
        <w:jc w:val="both"/>
        <w:rPr>
          <w:rFonts w:ascii="Trebuchet MS" w:hAnsi="Trebuchet MS"/>
          <w:color w:val="000000"/>
        </w:rPr>
      </w:pPr>
      <w:r>
        <w:rPr>
          <w:rFonts w:ascii="Trebuchet MS" w:hAnsi="Trebuchet MS"/>
          <w:i/>
          <w:iCs/>
          <w:color w:val="000000"/>
        </w:rPr>
        <w:t>1.</w:t>
      </w:r>
      <w:r w:rsidRPr="008D4B34">
        <w:rPr>
          <w:rFonts w:ascii="Trebuchet MS" w:hAnsi="Trebuchet MS"/>
          <w:i/>
          <w:iCs/>
          <w:color w:val="000000"/>
        </w:rPr>
        <w:t xml:space="preserve">Pierdere directă prin reducerea suprafeței acoperite de habitat ca urmare a distrugerii sale fizice: </w:t>
      </w:r>
      <w:r w:rsidRPr="008D4B34">
        <w:rPr>
          <w:rFonts w:ascii="Trebuchet MS" w:hAnsi="Trebuchet MS"/>
          <w:color w:val="000000"/>
        </w:rPr>
        <w:t xml:space="preserve">Implementarea proiectului nu conduce în mod direct, nici la faza de construire și nici la cea de </w:t>
      </w:r>
      <w:r>
        <w:rPr>
          <w:rFonts w:ascii="Trebuchet MS" w:hAnsi="Trebuchet MS"/>
          <w:color w:val="000000"/>
        </w:rPr>
        <w:t>funcționare</w:t>
      </w:r>
      <w:r w:rsidRPr="008D4B34">
        <w:rPr>
          <w:rFonts w:ascii="Trebuchet MS" w:hAnsi="Trebuchet MS"/>
          <w:color w:val="000000"/>
        </w:rPr>
        <w:t xml:space="preserve">, la pierderi de suprafețe ocupate de habitate de interes comunitar. </w:t>
      </w:r>
    </w:p>
    <w:p w14:paraId="1712FBE9" w14:textId="77777777" w:rsidR="004968F4" w:rsidRPr="008D4B34" w:rsidRDefault="004968F4" w:rsidP="004968F4">
      <w:pPr>
        <w:autoSpaceDE w:val="0"/>
        <w:autoSpaceDN w:val="0"/>
        <w:adjustRightInd w:val="0"/>
        <w:spacing w:after="0" w:line="240" w:lineRule="auto"/>
        <w:jc w:val="both"/>
        <w:rPr>
          <w:rFonts w:ascii="Trebuchet MS" w:hAnsi="Trebuchet MS"/>
          <w:color w:val="000000"/>
        </w:rPr>
      </w:pPr>
      <w:r w:rsidRPr="008D4B34">
        <w:rPr>
          <w:rFonts w:ascii="Trebuchet MS" w:hAnsi="Trebuchet MS"/>
          <w:color w:val="000000"/>
        </w:rPr>
        <w:t xml:space="preserve">2. </w:t>
      </w:r>
      <w:r w:rsidRPr="008D4B34">
        <w:rPr>
          <w:rFonts w:ascii="Trebuchet MS" w:hAnsi="Trebuchet MS"/>
          <w:i/>
          <w:color w:val="000000"/>
        </w:rPr>
        <w:t>Pierderea habitatului de reproducere, hr</w:t>
      </w:r>
      <w:r>
        <w:rPr>
          <w:rFonts w:ascii="Trebuchet MS" w:hAnsi="Trebuchet MS"/>
          <w:i/>
          <w:color w:val="000000"/>
        </w:rPr>
        <w:t>ă</w:t>
      </w:r>
      <w:r w:rsidRPr="008D4B34">
        <w:rPr>
          <w:rFonts w:ascii="Trebuchet MS" w:hAnsi="Trebuchet MS"/>
          <w:i/>
          <w:color w:val="000000"/>
        </w:rPr>
        <w:t>nire, odihn</w:t>
      </w:r>
      <w:r>
        <w:rPr>
          <w:rFonts w:ascii="Trebuchet MS" w:hAnsi="Trebuchet MS"/>
          <w:i/>
          <w:color w:val="000000"/>
        </w:rPr>
        <w:t>ă</w:t>
      </w:r>
      <w:r w:rsidRPr="008D4B34">
        <w:rPr>
          <w:rFonts w:ascii="Trebuchet MS" w:hAnsi="Trebuchet MS"/>
          <w:i/>
          <w:color w:val="000000"/>
        </w:rPr>
        <w:t xml:space="preserve"> ale speciilor</w:t>
      </w:r>
      <w:r w:rsidRPr="008D4B34">
        <w:rPr>
          <w:rFonts w:ascii="Trebuchet MS" w:hAnsi="Trebuchet MS"/>
          <w:color w:val="000000"/>
        </w:rPr>
        <w:t xml:space="preserve">: </w:t>
      </w:r>
    </w:p>
    <w:p w14:paraId="4E56EA91" w14:textId="627D128C" w:rsidR="004968F4" w:rsidRPr="008D4B34" w:rsidRDefault="004968F4" w:rsidP="004968F4">
      <w:pPr>
        <w:autoSpaceDE w:val="0"/>
        <w:autoSpaceDN w:val="0"/>
        <w:adjustRightInd w:val="0"/>
        <w:spacing w:after="0" w:line="240" w:lineRule="auto"/>
        <w:jc w:val="both"/>
        <w:rPr>
          <w:rFonts w:ascii="Trebuchet MS" w:hAnsi="Trebuchet MS"/>
          <w:color w:val="000000"/>
        </w:rPr>
      </w:pPr>
      <w:r w:rsidRPr="008D4B34">
        <w:rPr>
          <w:rFonts w:ascii="Trebuchet MS" w:hAnsi="Trebuchet MS"/>
          <w:color w:val="000000"/>
        </w:rPr>
        <w:t xml:space="preserve">Implementarea proiectului nu conduce, nici la faza de construire și nici la cea de </w:t>
      </w:r>
      <w:r>
        <w:rPr>
          <w:rFonts w:ascii="Trebuchet MS" w:hAnsi="Trebuchet MS"/>
          <w:color w:val="000000"/>
        </w:rPr>
        <w:t>funcționare</w:t>
      </w:r>
      <w:r w:rsidRPr="008D4B34">
        <w:rPr>
          <w:rFonts w:ascii="Trebuchet MS" w:hAnsi="Trebuchet MS"/>
          <w:color w:val="000000"/>
        </w:rPr>
        <w:t xml:space="preserve">, la pierderi de suprafețe de habitate de reproducere, hrănire și/sau odihnă ale speciilor de interes comunitar potențial prezente în zona de influență a proiectului. </w:t>
      </w:r>
    </w:p>
    <w:p w14:paraId="5CA50C3E" w14:textId="16E3DB54" w:rsidR="004968F4" w:rsidRPr="008D4B34" w:rsidRDefault="004968F4" w:rsidP="004968F4">
      <w:pPr>
        <w:autoSpaceDE w:val="0"/>
        <w:autoSpaceDN w:val="0"/>
        <w:adjustRightInd w:val="0"/>
        <w:spacing w:after="0" w:line="240" w:lineRule="auto"/>
        <w:jc w:val="both"/>
        <w:rPr>
          <w:rFonts w:ascii="Trebuchet MS" w:hAnsi="Trebuchet MS"/>
          <w:color w:val="000000"/>
        </w:rPr>
      </w:pPr>
      <w:r w:rsidRPr="008D4B34">
        <w:rPr>
          <w:rFonts w:ascii="Trebuchet MS" w:hAnsi="Trebuchet MS"/>
          <w:i/>
          <w:iCs/>
          <w:color w:val="000000"/>
        </w:rPr>
        <w:t>3.Alterare/degradare prin deteriorarea calității habitatului, care conduce la o abundență redus</w:t>
      </w:r>
      <w:r>
        <w:rPr>
          <w:rFonts w:ascii="Trebuchet MS" w:hAnsi="Trebuchet MS"/>
          <w:i/>
          <w:iCs/>
          <w:color w:val="000000"/>
        </w:rPr>
        <w:t>ă</w:t>
      </w:r>
      <w:r w:rsidRPr="008D4B34">
        <w:rPr>
          <w:rFonts w:ascii="Trebuchet MS" w:hAnsi="Trebuchet MS"/>
          <w:i/>
          <w:iCs/>
          <w:color w:val="000000"/>
        </w:rPr>
        <w:t xml:space="preserve"> a speciilor caracteristice sau la modificarea structurii biocenozei (componenta speciilor): </w:t>
      </w:r>
      <w:r w:rsidRPr="008D4B34">
        <w:rPr>
          <w:rFonts w:ascii="Trebuchet MS" w:hAnsi="Trebuchet MS"/>
          <w:color w:val="000000"/>
        </w:rPr>
        <w:t xml:space="preserve">Implementarea proiectului nu conduce, nici la faza de construire și nici la cea de </w:t>
      </w:r>
      <w:r>
        <w:rPr>
          <w:rFonts w:ascii="Trebuchet MS" w:hAnsi="Trebuchet MS"/>
          <w:color w:val="000000"/>
        </w:rPr>
        <w:t>funcționare</w:t>
      </w:r>
      <w:r w:rsidRPr="008D4B34">
        <w:rPr>
          <w:rFonts w:ascii="Trebuchet MS" w:hAnsi="Trebuchet MS"/>
          <w:color w:val="000000"/>
        </w:rPr>
        <w:t xml:space="preserve">, la alterare/degradare prin deteriorarea calității vreunui tip de habitat de interes comunitar. </w:t>
      </w:r>
    </w:p>
    <w:p w14:paraId="42D3950B" w14:textId="77777777" w:rsidR="004968F4" w:rsidRPr="008D4B34" w:rsidRDefault="004968F4" w:rsidP="004968F4">
      <w:pPr>
        <w:autoSpaceDE w:val="0"/>
        <w:autoSpaceDN w:val="0"/>
        <w:adjustRightInd w:val="0"/>
        <w:spacing w:after="0" w:line="240" w:lineRule="auto"/>
        <w:jc w:val="both"/>
        <w:rPr>
          <w:rFonts w:ascii="Trebuchet MS" w:hAnsi="Trebuchet MS"/>
          <w:i/>
          <w:color w:val="000000"/>
        </w:rPr>
      </w:pPr>
      <w:r w:rsidRPr="008D4B34">
        <w:rPr>
          <w:rFonts w:ascii="Trebuchet MS" w:hAnsi="Trebuchet MS"/>
          <w:i/>
          <w:color w:val="000000"/>
        </w:rPr>
        <w:t>4.Alterare/degradare prin deteriorarea habitatelor de reproducere, hr</w:t>
      </w:r>
      <w:r>
        <w:rPr>
          <w:rFonts w:ascii="Trebuchet MS" w:hAnsi="Trebuchet MS"/>
          <w:i/>
          <w:color w:val="000000"/>
        </w:rPr>
        <w:t>ă</w:t>
      </w:r>
      <w:r w:rsidRPr="008D4B34">
        <w:rPr>
          <w:rFonts w:ascii="Trebuchet MS" w:hAnsi="Trebuchet MS"/>
          <w:i/>
          <w:color w:val="000000"/>
        </w:rPr>
        <w:t xml:space="preserve">nire, odihnă a speciilor: </w:t>
      </w:r>
    </w:p>
    <w:p w14:paraId="4A099DC3" w14:textId="3C48B4A9" w:rsidR="004968F4" w:rsidRPr="008D4B34" w:rsidRDefault="004968F4" w:rsidP="004968F4">
      <w:pPr>
        <w:autoSpaceDE w:val="0"/>
        <w:autoSpaceDN w:val="0"/>
        <w:adjustRightInd w:val="0"/>
        <w:spacing w:after="0" w:line="240" w:lineRule="auto"/>
        <w:jc w:val="both"/>
        <w:rPr>
          <w:rFonts w:ascii="Trebuchet MS" w:hAnsi="Trebuchet MS"/>
        </w:rPr>
      </w:pPr>
      <w:r w:rsidRPr="008D4B34">
        <w:rPr>
          <w:rFonts w:ascii="Trebuchet MS" w:hAnsi="Trebuchet MS"/>
        </w:rPr>
        <w:t xml:space="preserve">Implementarea proiectului </w:t>
      </w:r>
      <w:r w:rsidRPr="008D4B34">
        <w:rPr>
          <w:rFonts w:ascii="Trebuchet MS" w:hAnsi="Trebuchet MS"/>
          <w:color w:val="000000"/>
        </w:rPr>
        <w:t xml:space="preserve">nici la faza de construire și nici la cea de </w:t>
      </w:r>
      <w:r>
        <w:rPr>
          <w:rFonts w:ascii="Trebuchet MS" w:hAnsi="Trebuchet MS"/>
          <w:color w:val="000000"/>
        </w:rPr>
        <w:t>funcționare</w:t>
      </w:r>
      <w:r w:rsidRPr="008D4B34">
        <w:rPr>
          <w:rFonts w:ascii="Trebuchet MS" w:hAnsi="Trebuchet MS"/>
        </w:rPr>
        <w:t xml:space="preserve">, la alterare/degradare prin deteriorarea habitatelor de reproducere, hrănire și/sau odihnă a speciilor de interes comunitar potențial prezente în zona de influență a proiectului. </w:t>
      </w:r>
    </w:p>
    <w:p w14:paraId="6DF628B7" w14:textId="77777777" w:rsidR="004968F4" w:rsidRPr="008D4B34" w:rsidRDefault="004968F4" w:rsidP="004968F4">
      <w:pPr>
        <w:autoSpaceDE w:val="0"/>
        <w:autoSpaceDN w:val="0"/>
        <w:adjustRightInd w:val="0"/>
        <w:spacing w:after="0" w:line="240" w:lineRule="auto"/>
        <w:jc w:val="both"/>
        <w:rPr>
          <w:rFonts w:ascii="Trebuchet MS" w:hAnsi="Trebuchet MS"/>
        </w:rPr>
      </w:pPr>
      <w:r w:rsidRPr="008D4B34">
        <w:rPr>
          <w:rFonts w:ascii="Trebuchet MS" w:hAnsi="Trebuchet MS"/>
          <w:i/>
          <w:iCs/>
        </w:rPr>
        <w:t xml:space="preserve">5.Perturbare prin schimbarea condițiilor de mediu existente: strămutari ale exemplarelor speciilor, modificări comportamentale ale speciilor: </w:t>
      </w:r>
    </w:p>
    <w:p w14:paraId="1784DD62" w14:textId="7ECCD7B9" w:rsidR="004968F4" w:rsidRPr="008D4B34" w:rsidRDefault="004968F4" w:rsidP="004968F4">
      <w:pPr>
        <w:autoSpaceDE w:val="0"/>
        <w:autoSpaceDN w:val="0"/>
        <w:adjustRightInd w:val="0"/>
        <w:spacing w:after="0" w:line="240" w:lineRule="auto"/>
        <w:jc w:val="both"/>
        <w:rPr>
          <w:rFonts w:ascii="Trebuchet MS" w:hAnsi="Trebuchet MS"/>
        </w:rPr>
      </w:pPr>
      <w:r w:rsidRPr="008D4B34">
        <w:rPr>
          <w:rFonts w:ascii="Trebuchet MS" w:hAnsi="Trebuchet MS"/>
        </w:rPr>
        <w:t xml:space="preserve">Implementarea proiectului nu conduce, </w:t>
      </w:r>
      <w:r w:rsidRPr="008D4B34">
        <w:rPr>
          <w:rFonts w:ascii="Trebuchet MS" w:hAnsi="Trebuchet MS"/>
          <w:color w:val="000000"/>
        </w:rPr>
        <w:t xml:space="preserve">nici la faza de construire și nici la cea de </w:t>
      </w:r>
      <w:r>
        <w:rPr>
          <w:rFonts w:ascii="Trebuchet MS" w:hAnsi="Trebuchet MS"/>
          <w:color w:val="000000"/>
        </w:rPr>
        <w:t>funcționare</w:t>
      </w:r>
      <w:r w:rsidRPr="008D4B34">
        <w:rPr>
          <w:rFonts w:ascii="Trebuchet MS" w:hAnsi="Trebuchet MS"/>
        </w:rPr>
        <w:t xml:space="preserve">, la perturbări ale speciilor de interes comunitar evaluate potențial prezente în zona de influență a proiectului. Implementarea proiectului nu poate induce strămutări ale exemplarelor speciilor și/sau modificări comportamentale ale acestor specii. </w:t>
      </w:r>
    </w:p>
    <w:p w14:paraId="77E43947" w14:textId="78D142E4" w:rsidR="004968F4" w:rsidRPr="008D4B34" w:rsidRDefault="004968F4" w:rsidP="004968F4">
      <w:pPr>
        <w:autoSpaceDE w:val="0"/>
        <w:autoSpaceDN w:val="0"/>
        <w:adjustRightInd w:val="0"/>
        <w:spacing w:after="0" w:line="240" w:lineRule="auto"/>
        <w:jc w:val="both"/>
        <w:rPr>
          <w:rFonts w:ascii="Trebuchet MS" w:hAnsi="Trebuchet MS"/>
        </w:rPr>
      </w:pPr>
      <w:r w:rsidRPr="008D4B34">
        <w:rPr>
          <w:rFonts w:ascii="Trebuchet MS" w:hAnsi="Trebuchet MS"/>
          <w:i/>
          <w:iCs/>
        </w:rPr>
        <w:t xml:space="preserve">6. Fragmentare prin crearea de bariere fizice sau comportamentale în habitatele conectate din punct de vedere fizic sau funcțional sau prin impărțirea acestora în fragmente mai mici si mai izolate: </w:t>
      </w:r>
      <w:r w:rsidRPr="008D4B34">
        <w:rPr>
          <w:rFonts w:ascii="Trebuchet MS" w:hAnsi="Trebuchet MS"/>
        </w:rPr>
        <w:t xml:space="preserve">Implementarea proiectului nu conduce, </w:t>
      </w:r>
      <w:r w:rsidRPr="008D4B34">
        <w:rPr>
          <w:rFonts w:ascii="Trebuchet MS" w:hAnsi="Trebuchet MS"/>
          <w:color w:val="000000"/>
        </w:rPr>
        <w:t xml:space="preserve">nici la faza de construire și nici la cea de </w:t>
      </w:r>
      <w:r>
        <w:rPr>
          <w:rFonts w:ascii="Trebuchet MS" w:hAnsi="Trebuchet MS"/>
          <w:color w:val="000000"/>
        </w:rPr>
        <w:t>funcționare</w:t>
      </w:r>
      <w:r w:rsidRPr="008D4B34">
        <w:rPr>
          <w:rFonts w:ascii="Trebuchet MS" w:hAnsi="Trebuchet MS"/>
        </w:rPr>
        <w:t>, la fragmentarea popula</w:t>
      </w:r>
      <w:r>
        <w:rPr>
          <w:rFonts w:ascii="Trebuchet MS" w:hAnsi="Trebuchet MS"/>
        </w:rPr>
        <w:t>ț</w:t>
      </w:r>
      <w:r w:rsidRPr="008D4B34">
        <w:rPr>
          <w:rFonts w:ascii="Trebuchet MS" w:hAnsi="Trebuchet MS"/>
        </w:rPr>
        <w:t xml:space="preserve">iei vreunei specii de interes comunitar. Nu vor fi create bariere fizice sau comportamentale. </w:t>
      </w:r>
    </w:p>
    <w:p w14:paraId="09764BF6" w14:textId="77777777" w:rsidR="004968F4" w:rsidRPr="008D4B34" w:rsidRDefault="004968F4" w:rsidP="004968F4">
      <w:pPr>
        <w:autoSpaceDE w:val="0"/>
        <w:autoSpaceDN w:val="0"/>
        <w:adjustRightInd w:val="0"/>
        <w:spacing w:after="0" w:line="240" w:lineRule="auto"/>
        <w:jc w:val="both"/>
        <w:rPr>
          <w:rFonts w:ascii="Trebuchet MS" w:hAnsi="Trebuchet MS"/>
        </w:rPr>
      </w:pPr>
      <w:r w:rsidRPr="008D4B34">
        <w:rPr>
          <w:rFonts w:ascii="Trebuchet MS" w:hAnsi="Trebuchet MS"/>
          <w:i/>
          <w:iCs/>
        </w:rPr>
        <w:t xml:space="preserve">7. Reducerea efectivelor populaționale ca urmare a mortalității directe generată de proiect sau ca urmare a celorlalte forme de impact: </w:t>
      </w:r>
    </w:p>
    <w:p w14:paraId="1A4CD6E4" w14:textId="12CA7EF8" w:rsidR="004968F4" w:rsidRPr="008D4B34" w:rsidRDefault="004968F4" w:rsidP="004968F4">
      <w:pPr>
        <w:autoSpaceDE w:val="0"/>
        <w:autoSpaceDN w:val="0"/>
        <w:adjustRightInd w:val="0"/>
        <w:spacing w:after="0" w:line="240" w:lineRule="auto"/>
        <w:jc w:val="both"/>
        <w:rPr>
          <w:rFonts w:ascii="Trebuchet MS" w:hAnsi="Trebuchet MS"/>
        </w:rPr>
      </w:pPr>
      <w:r w:rsidRPr="008D4B34">
        <w:rPr>
          <w:rFonts w:ascii="Trebuchet MS" w:hAnsi="Trebuchet MS"/>
        </w:rPr>
        <w:t xml:space="preserve">Implementarea proiectului nu conduce </w:t>
      </w:r>
      <w:r w:rsidRPr="008D4B34">
        <w:rPr>
          <w:rFonts w:ascii="Trebuchet MS" w:hAnsi="Trebuchet MS"/>
          <w:color w:val="000000"/>
        </w:rPr>
        <w:t xml:space="preserve">nici la faza de construire și nici la cea de </w:t>
      </w:r>
      <w:r>
        <w:rPr>
          <w:rFonts w:ascii="Trebuchet MS" w:hAnsi="Trebuchet MS"/>
          <w:color w:val="000000"/>
        </w:rPr>
        <w:t>funcționare</w:t>
      </w:r>
      <w:r w:rsidRPr="008D4B34">
        <w:rPr>
          <w:rFonts w:ascii="Trebuchet MS" w:hAnsi="Trebuchet MS"/>
        </w:rPr>
        <w:t xml:space="preserve">, la reduceri de efective populaționale ale vreunei specii de interes comunitar. </w:t>
      </w:r>
    </w:p>
    <w:p w14:paraId="10DC96FD" w14:textId="77777777" w:rsidR="004968F4" w:rsidRPr="008D4B34" w:rsidRDefault="004968F4" w:rsidP="004968F4">
      <w:pPr>
        <w:autoSpaceDE w:val="0"/>
        <w:autoSpaceDN w:val="0"/>
        <w:adjustRightInd w:val="0"/>
        <w:spacing w:after="0" w:line="240" w:lineRule="auto"/>
        <w:jc w:val="both"/>
        <w:rPr>
          <w:rFonts w:ascii="Trebuchet MS" w:hAnsi="Trebuchet MS"/>
        </w:rPr>
      </w:pPr>
      <w:r w:rsidRPr="008D4B34">
        <w:rPr>
          <w:rFonts w:ascii="Trebuchet MS" w:hAnsi="Trebuchet MS"/>
          <w:i/>
          <w:iCs/>
        </w:rPr>
        <w:t>8. Alte impacturi indirecte prin modificarea indirect</w:t>
      </w:r>
      <w:r>
        <w:rPr>
          <w:rFonts w:ascii="Trebuchet MS" w:hAnsi="Trebuchet MS"/>
          <w:i/>
          <w:iCs/>
        </w:rPr>
        <w:t>ă</w:t>
      </w:r>
      <w:r w:rsidRPr="008D4B34">
        <w:rPr>
          <w:rFonts w:ascii="Trebuchet MS" w:hAnsi="Trebuchet MS"/>
          <w:i/>
          <w:iCs/>
        </w:rPr>
        <w:t xml:space="preserve"> a calit</w:t>
      </w:r>
      <w:r>
        <w:rPr>
          <w:rFonts w:ascii="Trebuchet MS" w:hAnsi="Trebuchet MS"/>
          <w:i/>
          <w:iCs/>
        </w:rPr>
        <w:t>ăț</w:t>
      </w:r>
      <w:r w:rsidRPr="008D4B34">
        <w:rPr>
          <w:rFonts w:ascii="Trebuchet MS" w:hAnsi="Trebuchet MS"/>
          <w:i/>
          <w:iCs/>
        </w:rPr>
        <w:t xml:space="preserve">ii mediului: </w:t>
      </w:r>
    </w:p>
    <w:p w14:paraId="79991730" w14:textId="77777777" w:rsidR="004968F4" w:rsidRPr="008D4B34" w:rsidRDefault="004968F4" w:rsidP="004968F4">
      <w:pPr>
        <w:autoSpaceDE w:val="0"/>
        <w:autoSpaceDN w:val="0"/>
        <w:adjustRightInd w:val="0"/>
        <w:spacing w:after="0" w:line="240" w:lineRule="auto"/>
        <w:jc w:val="both"/>
        <w:rPr>
          <w:rFonts w:ascii="Trebuchet MS" w:hAnsi="Trebuchet MS"/>
        </w:rPr>
      </w:pPr>
      <w:r w:rsidRPr="008D4B34">
        <w:rPr>
          <w:rFonts w:ascii="Trebuchet MS" w:hAnsi="Trebuchet MS"/>
        </w:rPr>
        <w:t xml:space="preserve">Nu au fost identificate impacturi indirecte care să conducă la modificarea calității mediului. </w:t>
      </w:r>
    </w:p>
    <w:p w14:paraId="011B7DE2" w14:textId="77777777" w:rsidR="004968F4" w:rsidRPr="008D4B34" w:rsidRDefault="004968F4" w:rsidP="004968F4">
      <w:pPr>
        <w:autoSpaceDE w:val="0"/>
        <w:autoSpaceDN w:val="0"/>
        <w:adjustRightInd w:val="0"/>
        <w:spacing w:after="0" w:line="240" w:lineRule="auto"/>
        <w:jc w:val="both"/>
        <w:rPr>
          <w:rFonts w:ascii="Trebuchet MS" w:hAnsi="Trebuchet MS"/>
        </w:rPr>
      </w:pPr>
      <w:r w:rsidRPr="008D4B34">
        <w:rPr>
          <w:rFonts w:ascii="Trebuchet MS" w:hAnsi="Trebuchet MS"/>
          <w:i/>
          <w:iCs/>
        </w:rPr>
        <w:t xml:space="preserve">9. Incertitudinile identificate: </w:t>
      </w:r>
      <w:r w:rsidRPr="008D4B34">
        <w:rPr>
          <w:rFonts w:ascii="Trebuchet MS" w:hAnsi="Trebuchet MS"/>
        </w:rPr>
        <w:t xml:space="preserve">Nu au fost identificate incertitudini. </w:t>
      </w:r>
    </w:p>
    <w:p w14:paraId="16B8FAE1" w14:textId="77777777" w:rsidR="004968F4" w:rsidRPr="008D4B34" w:rsidRDefault="004968F4" w:rsidP="004968F4">
      <w:pPr>
        <w:autoSpaceDE w:val="0"/>
        <w:autoSpaceDN w:val="0"/>
        <w:adjustRightInd w:val="0"/>
        <w:spacing w:after="0" w:line="240" w:lineRule="auto"/>
        <w:contextualSpacing/>
        <w:jc w:val="both"/>
        <w:rPr>
          <w:rFonts w:ascii="Trebuchet MS" w:hAnsi="Trebuchet MS"/>
          <w:b/>
          <w:u w:val="single"/>
        </w:rPr>
      </w:pPr>
    </w:p>
    <w:p w14:paraId="517D50EC" w14:textId="735610B3" w:rsidR="004968F4" w:rsidRPr="008D4B34" w:rsidRDefault="004968F4" w:rsidP="004968F4">
      <w:pPr>
        <w:autoSpaceDE w:val="0"/>
        <w:autoSpaceDN w:val="0"/>
        <w:adjustRightInd w:val="0"/>
        <w:spacing w:after="0" w:line="240" w:lineRule="auto"/>
        <w:contextualSpacing/>
        <w:jc w:val="both"/>
        <w:rPr>
          <w:rFonts w:ascii="Trebuchet MS" w:hAnsi="Trebuchet MS"/>
        </w:rPr>
      </w:pPr>
      <w:r w:rsidRPr="008D4B34">
        <w:rPr>
          <w:rFonts w:ascii="Trebuchet MS" w:hAnsi="Trebuchet MS"/>
        </w:rPr>
        <w:t xml:space="preserve">Pentru proiect s-a obținut Avizul ARBDD nr. </w:t>
      </w:r>
      <w:r>
        <w:rPr>
          <w:rFonts w:ascii="Trebuchet MS" w:hAnsi="Trebuchet MS"/>
        </w:rPr>
        <w:t>................</w:t>
      </w:r>
      <w:r w:rsidRPr="008D4B34">
        <w:rPr>
          <w:rFonts w:ascii="Trebuchet MS" w:hAnsi="Trebuchet MS"/>
        </w:rPr>
        <w:t>.2024 cu condiția respectării următoarelor</w:t>
      </w:r>
      <w:r>
        <w:rPr>
          <w:rFonts w:ascii="Trebuchet MS" w:hAnsi="Trebuchet MS"/>
        </w:rPr>
        <w:t xml:space="preserve"> măsuri</w:t>
      </w:r>
      <w:r w:rsidRPr="008D4B34">
        <w:rPr>
          <w:rFonts w:ascii="Trebuchet MS" w:hAnsi="Trebuchet MS"/>
        </w:rPr>
        <w:t>:</w:t>
      </w:r>
    </w:p>
    <w:p w14:paraId="4F964224" w14:textId="77777777" w:rsidR="004968F4" w:rsidRPr="008D4B34" w:rsidRDefault="004968F4" w:rsidP="004968F4">
      <w:pPr>
        <w:numPr>
          <w:ilvl w:val="0"/>
          <w:numId w:val="32"/>
        </w:numPr>
        <w:autoSpaceDE w:val="0"/>
        <w:autoSpaceDN w:val="0"/>
        <w:adjustRightInd w:val="0"/>
        <w:spacing w:after="0" w:line="240" w:lineRule="auto"/>
        <w:ind w:left="360"/>
        <w:jc w:val="both"/>
        <w:rPr>
          <w:rFonts w:ascii="Trebuchet MS" w:hAnsi="Trebuchet MS"/>
        </w:rPr>
      </w:pPr>
      <w:r w:rsidRPr="008D4B34">
        <w:rPr>
          <w:rFonts w:ascii="Trebuchet MS" w:hAnsi="Trebuchet MS"/>
        </w:rPr>
        <w:t xml:space="preserve">Respectarea prevederilor Ordonanţa de urgenţă a Guvernului nr. 57/2007 </w:t>
      </w:r>
      <w:r w:rsidRPr="008D4B34">
        <w:rPr>
          <w:rFonts w:ascii="Trebuchet MS" w:hAnsi="Trebuchet MS"/>
          <w:i/>
        </w:rPr>
        <w:t>privind regimul ariilor naturale protejate, conservarea habitatelor naturale, a florei şi faunei sălbatice</w:t>
      </w:r>
      <w:r w:rsidRPr="008D4B34">
        <w:rPr>
          <w:rFonts w:ascii="Trebuchet MS" w:hAnsi="Trebuchet MS"/>
        </w:rPr>
        <w:t>, aprobată cu modificări şi completări prin Legea nr. 49/2011, cu modificările şi completările ulterioare;</w:t>
      </w:r>
    </w:p>
    <w:p w14:paraId="52743D7D" w14:textId="77777777" w:rsidR="004968F4" w:rsidRPr="008D4B34" w:rsidRDefault="004968F4" w:rsidP="004968F4">
      <w:pPr>
        <w:numPr>
          <w:ilvl w:val="0"/>
          <w:numId w:val="32"/>
        </w:numPr>
        <w:autoSpaceDE w:val="0"/>
        <w:autoSpaceDN w:val="0"/>
        <w:adjustRightInd w:val="0"/>
        <w:spacing w:after="0" w:line="240" w:lineRule="auto"/>
        <w:ind w:left="360"/>
        <w:jc w:val="both"/>
        <w:rPr>
          <w:rFonts w:ascii="Trebuchet MS" w:hAnsi="Trebuchet MS"/>
        </w:rPr>
      </w:pPr>
      <w:r w:rsidRPr="008D4B34">
        <w:rPr>
          <w:rFonts w:ascii="Trebuchet MS" w:hAnsi="Trebuchet MS"/>
        </w:rPr>
        <w:t xml:space="preserve">Respectarea legislaţiei de protecţia mediului în vigoare, a Legii nr. 82/1993 </w:t>
      </w:r>
      <w:r w:rsidRPr="008D4B34">
        <w:rPr>
          <w:rFonts w:ascii="Trebuchet MS" w:hAnsi="Trebuchet MS"/>
          <w:i/>
        </w:rPr>
        <w:t>privind constituirea R.B.D.D.</w:t>
      </w:r>
      <w:r w:rsidRPr="008D4B34">
        <w:rPr>
          <w:rFonts w:ascii="Trebuchet MS" w:hAnsi="Trebuchet MS"/>
        </w:rPr>
        <w:t xml:space="preserve">, a O.U.G. nr. 195/2005 </w:t>
      </w:r>
      <w:r w:rsidRPr="008D4B34">
        <w:rPr>
          <w:rFonts w:ascii="Trebuchet MS" w:hAnsi="Trebuchet MS"/>
          <w:i/>
        </w:rPr>
        <w:t>privind protecţia mediului</w:t>
      </w:r>
      <w:r w:rsidRPr="008D4B34">
        <w:rPr>
          <w:rFonts w:ascii="Trebuchet MS" w:hAnsi="Trebuchet MS"/>
        </w:rPr>
        <w:t>, cu modificările şi completările ulterioare;</w:t>
      </w:r>
    </w:p>
    <w:p w14:paraId="5067B927" w14:textId="77777777" w:rsidR="004968F4" w:rsidRPr="008D4B34" w:rsidRDefault="004968F4" w:rsidP="004968F4">
      <w:pPr>
        <w:numPr>
          <w:ilvl w:val="0"/>
          <w:numId w:val="32"/>
        </w:numPr>
        <w:autoSpaceDE w:val="0"/>
        <w:autoSpaceDN w:val="0"/>
        <w:adjustRightInd w:val="0"/>
        <w:spacing w:after="0" w:line="240" w:lineRule="auto"/>
        <w:ind w:left="360"/>
        <w:jc w:val="both"/>
        <w:rPr>
          <w:rFonts w:ascii="Trebuchet MS" w:hAnsi="Trebuchet MS"/>
        </w:rPr>
      </w:pPr>
      <w:r w:rsidRPr="008D4B34">
        <w:rPr>
          <w:rFonts w:ascii="Trebuchet MS" w:hAnsi="Trebuchet MS"/>
        </w:rPr>
        <w:t xml:space="preserve">Se vor respecta întocmai prevederile art.28,alin.(1)din Ordonanţa de urgenţă a Guvernului nr. 57/2007 </w:t>
      </w:r>
      <w:r w:rsidRPr="008D4B34">
        <w:rPr>
          <w:rFonts w:ascii="Trebuchet MS" w:hAnsi="Trebuchet MS"/>
          <w:i/>
        </w:rPr>
        <w:t>privind regimul ariilor naturale protejate, conservarea habitatelor naturale, a florei şi faunei sălbatice</w:t>
      </w:r>
      <w:r w:rsidRPr="008D4B34">
        <w:rPr>
          <w:rFonts w:ascii="Trebuchet MS" w:hAnsi="Trebuchet MS"/>
        </w:rPr>
        <w:t xml:space="preserve">, aprobată cu modificări şi completări prin Legea nr. 49/2011, cu modificările şi completările ulterioare, </w:t>
      </w:r>
      <w:r w:rsidRPr="008D4B34">
        <w:rPr>
          <w:rFonts w:ascii="Trebuchet MS" w:hAnsi="Trebuchet MS"/>
          <w:i/>
        </w:rPr>
        <w:t>“Sunt interzise activităţile din perimetrele ariilor naturale protejate de interes comunitar care pot să genereze poluarea sau deteriorarea habitatelor, precum şi perturbări ale speciilor  pentru care au fost desemnate ariile respective,atunci când aceste activităţi au un efect semnificativ,având în vedere obiectivele de protecţie şi conservare a speciilor şi habitatelor. Pentru protejarea si conservarea păsărilor sălbatice, inclusiv a celor migratoare, sunt interzise activităţile din afara ariilor naturale protejate care ar produce poluarea sau deteriorarea habitatelor”</w:t>
      </w:r>
      <w:r w:rsidRPr="008D4B34">
        <w:rPr>
          <w:rFonts w:ascii="Trebuchet MS" w:hAnsi="Trebuchet MS"/>
        </w:rPr>
        <w:t xml:space="preserve"> ; </w:t>
      </w:r>
    </w:p>
    <w:p w14:paraId="3636F7B8" w14:textId="77777777" w:rsidR="004968F4" w:rsidRPr="008D4B34" w:rsidRDefault="004968F4" w:rsidP="004968F4">
      <w:pPr>
        <w:numPr>
          <w:ilvl w:val="0"/>
          <w:numId w:val="32"/>
        </w:numPr>
        <w:autoSpaceDE w:val="0"/>
        <w:autoSpaceDN w:val="0"/>
        <w:adjustRightInd w:val="0"/>
        <w:spacing w:after="0" w:line="240" w:lineRule="auto"/>
        <w:ind w:left="360"/>
        <w:jc w:val="both"/>
        <w:rPr>
          <w:rFonts w:ascii="Trebuchet MS" w:hAnsi="Trebuchet MS"/>
        </w:rPr>
      </w:pPr>
      <w:r w:rsidRPr="008D4B34">
        <w:rPr>
          <w:rFonts w:ascii="Trebuchet MS" w:hAnsi="Trebuchet MS"/>
        </w:rPr>
        <w:t>Obligativitatea informării tuturor lucrătorilor cu privire la existența ariilor naturale protejate (</w:t>
      </w:r>
      <w:r w:rsidRPr="008D4B34">
        <w:rPr>
          <w:rFonts w:ascii="Trebuchet MS" w:hAnsi="Trebuchet MS"/>
          <w:i/>
          <w:lang w:val="pt-BR"/>
        </w:rPr>
        <w:t>Situl de Importanţă Comunitară ROSCI 0065 Delta Dunării</w:t>
      </w:r>
      <w:r w:rsidRPr="008D4B34">
        <w:rPr>
          <w:rFonts w:ascii="Trebuchet MS" w:hAnsi="Trebuchet MS"/>
          <w:i/>
        </w:rPr>
        <w:t>,</w:t>
      </w:r>
      <w:r w:rsidRPr="008D4B34">
        <w:rPr>
          <w:rFonts w:ascii="Trebuchet MS" w:hAnsi="Trebuchet MS"/>
          <w:i/>
          <w:lang w:val="pt-BR"/>
        </w:rPr>
        <w:t xml:space="preserve"> Aria de Protecţie Specială Avifaunistică ROSPA 0031 Delta Dunării şi Complexul Razim-Sinoie</w:t>
      </w:r>
      <w:r w:rsidRPr="008D4B34">
        <w:rPr>
          <w:rFonts w:ascii="Trebuchet MS" w:hAnsi="Trebuchet MS"/>
        </w:rPr>
        <w:t>), cu respectarea de către aceștia a prevederilor legale în vigoare referitoare la protecția speciilor de floră și faună de interes comunitar;</w:t>
      </w:r>
    </w:p>
    <w:p w14:paraId="75CA0C8E" w14:textId="77777777" w:rsidR="004968F4" w:rsidRPr="008D4B34" w:rsidRDefault="004968F4" w:rsidP="004968F4">
      <w:pPr>
        <w:numPr>
          <w:ilvl w:val="0"/>
          <w:numId w:val="32"/>
        </w:numPr>
        <w:autoSpaceDE w:val="0"/>
        <w:autoSpaceDN w:val="0"/>
        <w:adjustRightInd w:val="0"/>
        <w:spacing w:after="0" w:line="240" w:lineRule="auto"/>
        <w:ind w:left="360"/>
        <w:jc w:val="both"/>
        <w:rPr>
          <w:rFonts w:ascii="Trebuchet MS" w:hAnsi="Trebuchet MS"/>
        </w:rPr>
      </w:pPr>
      <w:r w:rsidRPr="008D4B34">
        <w:rPr>
          <w:rFonts w:ascii="Trebuchet MS" w:hAnsi="Trebuchet MS"/>
        </w:rPr>
        <w:t>Urmărirea impactului asupra cadrului natural şi în special asupra speciilor menţionate în formularele standard ale ariilor naturale protejate aflate în interiorul și vecinătatea proiectului, anunţănd autorităţile competente pentru protecţia mediului cu privire la orice incident care poate să genereze un impact negativ asupra ariiilor naturale protejate;</w:t>
      </w:r>
    </w:p>
    <w:p w14:paraId="6350A50F" w14:textId="77777777" w:rsidR="004968F4" w:rsidRPr="008D4B34" w:rsidRDefault="004968F4" w:rsidP="004968F4">
      <w:pPr>
        <w:numPr>
          <w:ilvl w:val="0"/>
          <w:numId w:val="32"/>
        </w:numPr>
        <w:autoSpaceDE w:val="0"/>
        <w:autoSpaceDN w:val="0"/>
        <w:adjustRightInd w:val="0"/>
        <w:spacing w:after="0" w:line="240" w:lineRule="auto"/>
        <w:ind w:left="360"/>
        <w:jc w:val="both"/>
        <w:rPr>
          <w:rFonts w:ascii="Trebuchet MS" w:hAnsi="Trebuchet MS"/>
        </w:rPr>
      </w:pPr>
      <w:r w:rsidRPr="008D4B34">
        <w:rPr>
          <w:rFonts w:ascii="Trebuchet MS" w:hAnsi="Trebuchet MS"/>
        </w:rPr>
        <w:t>Recunoaşterea în teren dacă este cazul, a zonelor sensibile (locurile de adapost, reproducere, hrănire, cuibărit), înainte de începerea lucrărilor şi aplicarea metodologiilor de lucru cu minim impact</w:t>
      </w:r>
      <w:bookmarkStart w:id="0" w:name="_Hlk155255807"/>
      <w:r w:rsidRPr="008D4B34">
        <w:rPr>
          <w:rFonts w:ascii="Trebuchet MS" w:hAnsi="Trebuchet MS"/>
        </w:rPr>
        <w:t>;</w:t>
      </w:r>
      <w:bookmarkEnd w:id="0"/>
    </w:p>
    <w:p w14:paraId="27D92BDC" w14:textId="77777777" w:rsidR="004968F4" w:rsidRPr="008D4B34" w:rsidRDefault="004968F4" w:rsidP="004968F4">
      <w:pPr>
        <w:numPr>
          <w:ilvl w:val="0"/>
          <w:numId w:val="32"/>
        </w:numPr>
        <w:autoSpaceDE w:val="0"/>
        <w:autoSpaceDN w:val="0"/>
        <w:adjustRightInd w:val="0"/>
        <w:spacing w:after="0" w:line="240" w:lineRule="auto"/>
        <w:ind w:left="360"/>
        <w:jc w:val="both"/>
        <w:rPr>
          <w:rFonts w:ascii="Trebuchet MS" w:hAnsi="Trebuchet MS"/>
        </w:rPr>
      </w:pPr>
      <w:r w:rsidRPr="008D4B34">
        <w:rPr>
          <w:rFonts w:ascii="Trebuchet MS" w:hAnsi="Trebuchet MS"/>
        </w:rPr>
        <w:t>Este interzisă deţinerea, uciderea, vânarea, capturarea, cât şi perturbarea în cursul perioadei de reproducere, de creştere, de hibernare şi de migraţie a speciilor de faună stict protejate;</w:t>
      </w:r>
    </w:p>
    <w:p w14:paraId="5174509E" w14:textId="77777777" w:rsidR="004968F4" w:rsidRPr="008D4B34" w:rsidRDefault="004968F4" w:rsidP="004968F4">
      <w:pPr>
        <w:numPr>
          <w:ilvl w:val="0"/>
          <w:numId w:val="32"/>
        </w:numPr>
        <w:autoSpaceDE w:val="0"/>
        <w:autoSpaceDN w:val="0"/>
        <w:adjustRightInd w:val="0"/>
        <w:spacing w:after="0" w:line="240" w:lineRule="auto"/>
        <w:ind w:left="360"/>
        <w:jc w:val="both"/>
        <w:rPr>
          <w:rFonts w:ascii="Trebuchet MS" w:hAnsi="Trebuchet MS"/>
        </w:rPr>
      </w:pPr>
      <w:r w:rsidRPr="008D4B34">
        <w:rPr>
          <w:rFonts w:ascii="Trebuchet MS" w:hAnsi="Trebuchet MS"/>
        </w:rPr>
        <w:t>Evitarea zgomotelor suplimentare care ar putea deranja speciile (populaţiile) de interes comunitar din perimetrul sitului  Natura 2000 (</w:t>
      </w:r>
      <w:r w:rsidRPr="008D4B34">
        <w:rPr>
          <w:rFonts w:ascii="Trebuchet MS" w:hAnsi="Trebuchet MS"/>
          <w:i/>
          <w:shd w:val="clear" w:color="auto" w:fill="FFFFFF"/>
        </w:rPr>
        <w:t>ROSCI0065 Delta Dunãrii</w:t>
      </w:r>
      <w:r w:rsidRPr="008D4B34">
        <w:rPr>
          <w:rFonts w:ascii="Trebuchet MS" w:hAnsi="Trebuchet MS"/>
          <w:i/>
        </w:rPr>
        <w:t xml:space="preserve"> şi  </w:t>
      </w:r>
      <w:r w:rsidRPr="008D4B34">
        <w:rPr>
          <w:rFonts w:ascii="Trebuchet MS" w:hAnsi="Trebuchet MS"/>
          <w:bCs/>
          <w:i/>
          <w:lang w:bidi="as-IN"/>
        </w:rPr>
        <w:t>ROSPA 0031-Delta Dunării şi Complexul Razim-Sinoie</w:t>
      </w:r>
      <w:r w:rsidRPr="008D4B34">
        <w:rPr>
          <w:rFonts w:ascii="Trebuchet MS" w:hAnsi="Trebuchet MS"/>
          <w:i/>
        </w:rPr>
        <w:t>)</w:t>
      </w:r>
      <w:r w:rsidRPr="008D4B34">
        <w:rPr>
          <w:rFonts w:ascii="Trebuchet MS" w:hAnsi="Trebuchet MS"/>
        </w:rPr>
        <w:t xml:space="preserve"> de pe amplasamentul activităţii şi din vecinătatea proiectului;</w:t>
      </w:r>
    </w:p>
    <w:p w14:paraId="764591FD" w14:textId="77777777" w:rsidR="004968F4" w:rsidRPr="008D4B34" w:rsidRDefault="004968F4" w:rsidP="004968F4">
      <w:pPr>
        <w:numPr>
          <w:ilvl w:val="0"/>
          <w:numId w:val="32"/>
        </w:numPr>
        <w:autoSpaceDE w:val="0"/>
        <w:autoSpaceDN w:val="0"/>
        <w:adjustRightInd w:val="0"/>
        <w:spacing w:after="0" w:line="240" w:lineRule="auto"/>
        <w:ind w:left="360"/>
        <w:jc w:val="both"/>
        <w:rPr>
          <w:rFonts w:ascii="Trebuchet MS" w:hAnsi="Trebuchet MS"/>
        </w:rPr>
      </w:pPr>
      <w:r w:rsidRPr="008D4B34">
        <w:rPr>
          <w:rFonts w:ascii="Trebuchet MS" w:hAnsi="Trebuchet MS"/>
        </w:rPr>
        <w:t>Sesizarea în cel mai scurt timp a A.R.B.D.D.Tulcea, cu orice situaţie de poluare accidentală identificată;</w:t>
      </w:r>
    </w:p>
    <w:p w14:paraId="65FE99E2" w14:textId="77777777" w:rsidR="004968F4" w:rsidRPr="008D4B34" w:rsidRDefault="004968F4" w:rsidP="004968F4">
      <w:pPr>
        <w:numPr>
          <w:ilvl w:val="0"/>
          <w:numId w:val="32"/>
        </w:numPr>
        <w:spacing w:after="0" w:line="240" w:lineRule="auto"/>
        <w:ind w:left="360"/>
        <w:jc w:val="both"/>
        <w:textAlignment w:val="baseline"/>
        <w:rPr>
          <w:rFonts w:ascii="Trebuchet MS" w:hAnsi="Trebuchet MS"/>
        </w:rPr>
      </w:pPr>
      <w:r w:rsidRPr="008D4B34">
        <w:rPr>
          <w:rFonts w:ascii="Trebuchet MS" w:hAnsi="Trebuchet MS"/>
          <w:lang w:val="it-IT"/>
        </w:rPr>
        <w:t>Dacă pe parcursul derulării procedurii de emitere a acordului de mediu pentru proiectul menţionat, apar modificări ale datelor care au stat la baza emiterii prezentului aviz, se va solicita revizuirea acestuia în situaţia în care APM Tulcea decide revizuirea acordului de mediu</w:t>
      </w:r>
      <w:r w:rsidRPr="008D4B34">
        <w:rPr>
          <w:rFonts w:ascii="Trebuchet MS" w:hAnsi="Trebuchet MS"/>
        </w:rPr>
        <w:t>.</w:t>
      </w:r>
    </w:p>
    <w:p w14:paraId="2A717E6F" w14:textId="06E0FFC2" w:rsidR="00C43847" w:rsidRDefault="00C43847" w:rsidP="00C43847">
      <w:pPr>
        <w:autoSpaceDE w:val="0"/>
        <w:autoSpaceDN w:val="0"/>
        <w:adjustRightInd w:val="0"/>
        <w:spacing w:after="0" w:line="240" w:lineRule="auto"/>
        <w:contextualSpacing/>
        <w:jc w:val="both"/>
        <w:rPr>
          <w:rFonts w:ascii="Trebuchet MS" w:hAnsi="Trebuchet MS"/>
          <w:shd w:val="clear" w:color="auto" w:fill="FFFFFF"/>
          <w:lang w:eastAsia="zh-CN"/>
        </w:rPr>
      </w:pPr>
    </w:p>
    <w:p w14:paraId="070FAA3A" w14:textId="428ED50E" w:rsidR="00487614" w:rsidRPr="0069237F" w:rsidRDefault="00C43847" w:rsidP="00487614">
      <w:pPr>
        <w:spacing w:after="0" w:line="240" w:lineRule="auto"/>
        <w:ind w:firstLine="360"/>
        <w:jc w:val="both"/>
        <w:rPr>
          <w:rFonts w:ascii="Trebuchet MS" w:hAnsi="Trebuchet MS"/>
        </w:rPr>
      </w:pPr>
      <w:r w:rsidRPr="008D4B34">
        <w:rPr>
          <w:rFonts w:ascii="Trebuchet MS" w:hAnsi="Trebuchet MS"/>
          <w:b/>
        </w:rPr>
        <w:t>III.</w:t>
      </w:r>
      <w:r w:rsidRPr="008D4B34">
        <w:rPr>
          <w:rFonts w:ascii="Trebuchet MS" w:hAnsi="Trebuchet MS"/>
        </w:rPr>
        <w:t xml:space="preserve"> </w:t>
      </w:r>
      <w:r w:rsidRPr="008D4B34">
        <w:rPr>
          <w:rFonts w:ascii="Trebuchet MS" w:hAnsi="Trebuchet MS"/>
          <w:b/>
        </w:rPr>
        <w:t xml:space="preserve">Motivele pe baza cărora s-a stabilit neefectuarea evaluării impactului asupra corpurilor de apă: </w:t>
      </w:r>
      <w:r w:rsidRPr="008D4B34">
        <w:rPr>
          <w:rFonts w:ascii="Trebuchet MS" w:hAnsi="Trebuchet MS"/>
        </w:rPr>
        <w:t>conform punctului de vedere emis de S</w:t>
      </w:r>
      <w:r w:rsidR="00487614">
        <w:rPr>
          <w:rFonts w:ascii="Trebuchet MS" w:hAnsi="Trebuchet MS"/>
        </w:rPr>
        <w:t>.</w:t>
      </w:r>
      <w:r w:rsidRPr="008D4B34">
        <w:rPr>
          <w:rFonts w:ascii="Trebuchet MS" w:hAnsi="Trebuchet MS"/>
        </w:rPr>
        <w:t>G</w:t>
      </w:r>
      <w:r w:rsidR="00487614">
        <w:rPr>
          <w:rFonts w:ascii="Trebuchet MS" w:hAnsi="Trebuchet MS"/>
        </w:rPr>
        <w:t>.</w:t>
      </w:r>
      <w:r w:rsidRPr="008D4B34">
        <w:rPr>
          <w:rFonts w:ascii="Trebuchet MS" w:hAnsi="Trebuchet MS"/>
        </w:rPr>
        <w:t xml:space="preserve">A Tulcea nr. </w:t>
      </w:r>
      <w:r w:rsidR="00487614">
        <w:rPr>
          <w:rFonts w:ascii="Trebuchet MS" w:hAnsi="Trebuchet MS"/>
        </w:rPr>
        <w:t>14</w:t>
      </w:r>
      <w:r w:rsidR="004968F4">
        <w:rPr>
          <w:rFonts w:ascii="Trebuchet MS" w:hAnsi="Trebuchet MS"/>
        </w:rPr>
        <w:t>22</w:t>
      </w:r>
      <w:r w:rsidRPr="008D4B34">
        <w:rPr>
          <w:rFonts w:ascii="Trebuchet MS" w:hAnsi="Trebuchet MS"/>
        </w:rPr>
        <w:t>/PC/</w:t>
      </w:r>
      <w:r w:rsidR="00487614">
        <w:rPr>
          <w:rFonts w:ascii="Trebuchet MS" w:hAnsi="Trebuchet MS"/>
        </w:rPr>
        <w:t>2</w:t>
      </w:r>
      <w:r w:rsidR="004968F4">
        <w:rPr>
          <w:rFonts w:ascii="Trebuchet MS" w:hAnsi="Trebuchet MS"/>
        </w:rPr>
        <w:t>0</w:t>
      </w:r>
      <w:r w:rsidR="00487614">
        <w:rPr>
          <w:rFonts w:ascii="Trebuchet MS" w:hAnsi="Trebuchet MS"/>
        </w:rPr>
        <w:t>.02.2024</w:t>
      </w:r>
      <w:r w:rsidRPr="008D4B34">
        <w:rPr>
          <w:rFonts w:ascii="Trebuchet MS" w:hAnsi="Trebuchet MS"/>
        </w:rPr>
        <w:t xml:space="preserve"> înregistrat la A</w:t>
      </w:r>
      <w:r w:rsidR="00487614">
        <w:rPr>
          <w:rFonts w:ascii="Trebuchet MS" w:hAnsi="Trebuchet MS"/>
        </w:rPr>
        <w:t>.</w:t>
      </w:r>
      <w:r w:rsidRPr="008D4B34">
        <w:rPr>
          <w:rFonts w:ascii="Trebuchet MS" w:hAnsi="Trebuchet MS"/>
        </w:rPr>
        <w:t>P</w:t>
      </w:r>
      <w:r w:rsidR="00487614">
        <w:rPr>
          <w:rFonts w:ascii="Trebuchet MS" w:hAnsi="Trebuchet MS"/>
        </w:rPr>
        <w:t>.</w:t>
      </w:r>
      <w:r w:rsidRPr="008D4B34">
        <w:rPr>
          <w:rFonts w:ascii="Trebuchet MS" w:hAnsi="Trebuchet MS"/>
        </w:rPr>
        <w:t xml:space="preserve">M Tulcea cu nr. </w:t>
      </w:r>
      <w:r w:rsidR="004968F4">
        <w:rPr>
          <w:rFonts w:ascii="Trebuchet MS" w:hAnsi="Trebuchet MS"/>
        </w:rPr>
        <w:t>2629</w:t>
      </w:r>
      <w:r w:rsidRPr="008D4B34">
        <w:rPr>
          <w:rFonts w:ascii="Trebuchet MS" w:hAnsi="Trebuchet MS"/>
        </w:rPr>
        <w:t>/</w:t>
      </w:r>
      <w:r w:rsidR="00487614">
        <w:rPr>
          <w:rFonts w:ascii="Trebuchet MS" w:hAnsi="Trebuchet MS"/>
        </w:rPr>
        <w:t>2</w:t>
      </w:r>
      <w:r w:rsidR="004968F4">
        <w:rPr>
          <w:rFonts w:ascii="Trebuchet MS" w:hAnsi="Trebuchet MS"/>
        </w:rPr>
        <w:t>0</w:t>
      </w:r>
      <w:r w:rsidR="00487614">
        <w:rPr>
          <w:rFonts w:ascii="Trebuchet MS" w:hAnsi="Trebuchet MS"/>
        </w:rPr>
        <w:t>.02.2024</w:t>
      </w:r>
      <w:r w:rsidRPr="008D4B34">
        <w:rPr>
          <w:rFonts w:ascii="Trebuchet MS" w:hAnsi="Trebuchet MS"/>
        </w:rPr>
        <w:t xml:space="preserve">, proiectul  </w:t>
      </w:r>
      <w:r w:rsidR="00487614" w:rsidRPr="0069237F">
        <w:rPr>
          <w:rFonts w:ascii="Trebuchet MS" w:hAnsi="Trebuchet MS"/>
        </w:rPr>
        <w:t>nu necesită obținerea Avizului de gospodărire a apelor și nu necesită studiu de evaluare a impactului asupra corpurilor de apă.</w:t>
      </w:r>
    </w:p>
    <w:p w14:paraId="53611549" w14:textId="77777777" w:rsidR="00C43847" w:rsidRPr="008D4B34" w:rsidRDefault="00C43847" w:rsidP="00C43847">
      <w:pPr>
        <w:autoSpaceDE w:val="0"/>
        <w:autoSpaceDN w:val="0"/>
        <w:adjustRightInd w:val="0"/>
        <w:spacing w:after="0" w:line="240" w:lineRule="auto"/>
        <w:contextualSpacing/>
        <w:jc w:val="both"/>
        <w:rPr>
          <w:rFonts w:ascii="Trebuchet MS" w:hAnsi="Trebuchet MS"/>
        </w:rPr>
      </w:pPr>
      <w:r w:rsidRPr="008D4B34">
        <w:rPr>
          <w:rFonts w:ascii="Trebuchet MS" w:hAnsi="Trebuchet MS"/>
        </w:rPr>
        <w:t xml:space="preserve">  </w:t>
      </w:r>
    </w:p>
    <w:p w14:paraId="4E7A74CD" w14:textId="77777777" w:rsidR="00C43847" w:rsidRPr="008D4B34" w:rsidRDefault="00C43847" w:rsidP="00C43847">
      <w:pPr>
        <w:pStyle w:val="NoSpacing1"/>
        <w:contextualSpacing/>
        <w:jc w:val="both"/>
        <w:rPr>
          <w:rFonts w:ascii="Trebuchet MS" w:hAnsi="Trebuchet MS"/>
          <w:b/>
          <w:u w:val="single"/>
          <w:lang w:val="ro-RO"/>
        </w:rPr>
      </w:pPr>
      <w:r w:rsidRPr="008D4B34">
        <w:rPr>
          <w:rFonts w:ascii="Trebuchet MS" w:hAnsi="Trebuchet MS"/>
          <w:b/>
          <w:u w:val="single"/>
          <w:lang w:val="ro-RO"/>
        </w:rPr>
        <w:t>Condițiile de realizare a proiectului pentru evitarea sau prevenirea eventualelor efecte negative semnificative asupra mediului:</w:t>
      </w:r>
    </w:p>
    <w:p w14:paraId="4ADFA9CC" w14:textId="77777777" w:rsidR="00C43847" w:rsidRDefault="00C43847" w:rsidP="00C43847">
      <w:pPr>
        <w:numPr>
          <w:ilvl w:val="0"/>
          <w:numId w:val="13"/>
        </w:numPr>
        <w:spacing w:after="200" w:line="240" w:lineRule="auto"/>
        <w:ind w:right="14"/>
        <w:contextualSpacing/>
        <w:jc w:val="both"/>
        <w:rPr>
          <w:rFonts w:ascii="Trebuchet MS" w:hAnsi="Trebuchet MS"/>
        </w:rPr>
      </w:pPr>
      <w:r w:rsidRPr="008D4B34">
        <w:rPr>
          <w:rFonts w:ascii="Trebuchet MS" w:hAnsi="Trebuchet MS"/>
        </w:rPr>
        <w:t xml:space="preserve">se vor lua toate măsurile necesare evitării poluării factorilor abiotici (apă, aer, sol, subsol) </w:t>
      </w:r>
      <w:r w:rsidRPr="008D4B34">
        <w:rPr>
          <w:rFonts w:ascii="Trebuchet MS" w:hAnsi="Trebuchet MS"/>
          <w:noProof/>
        </w:rPr>
        <w:t xml:space="preserve">și </w:t>
      </w:r>
      <w:r w:rsidRPr="008D4B34">
        <w:rPr>
          <w:rFonts w:ascii="Trebuchet MS" w:hAnsi="Trebuchet MS"/>
        </w:rPr>
        <w:t>biotici (flora și faună) de pe amplasament și din vecinătatea amplasamentului;</w:t>
      </w:r>
    </w:p>
    <w:p w14:paraId="038A8EA5" w14:textId="0AD08E0E" w:rsidR="00487614" w:rsidRPr="0069237F" w:rsidRDefault="00487614" w:rsidP="00487614">
      <w:pPr>
        <w:numPr>
          <w:ilvl w:val="0"/>
          <w:numId w:val="13"/>
        </w:numPr>
        <w:spacing w:after="0" w:line="240" w:lineRule="auto"/>
        <w:jc w:val="both"/>
        <w:rPr>
          <w:rFonts w:ascii="Trebuchet MS" w:hAnsi="Trebuchet MS"/>
        </w:rPr>
      </w:pPr>
      <w:r w:rsidRPr="0069237F">
        <w:rPr>
          <w:rFonts w:ascii="Trebuchet MS" w:hAnsi="Trebuchet MS"/>
        </w:rPr>
        <w:t>proiectul se va realiza conform documentațiilor prezentate, cu respectarea prevederilor legisla</w:t>
      </w:r>
      <w:r>
        <w:rPr>
          <w:rFonts w:ascii="Trebuchet MS" w:hAnsi="Trebuchet MS"/>
        </w:rPr>
        <w:t>ț</w:t>
      </w:r>
      <w:r w:rsidRPr="0069237F">
        <w:rPr>
          <w:rFonts w:ascii="Trebuchet MS" w:hAnsi="Trebuchet MS"/>
        </w:rPr>
        <w:t>iei de protecția mediului, în vigoare.</w:t>
      </w:r>
    </w:p>
    <w:p w14:paraId="12FE389B" w14:textId="77777777" w:rsidR="00487614" w:rsidRPr="008D4B34" w:rsidRDefault="00487614" w:rsidP="00487614">
      <w:pPr>
        <w:numPr>
          <w:ilvl w:val="0"/>
          <w:numId w:val="13"/>
        </w:numPr>
        <w:spacing w:after="0" w:line="240" w:lineRule="auto"/>
        <w:jc w:val="both"/>
        <w:rPr>
          <w:rFonts w:ascii="Trebuchet MS" w:hAnsi="Trebuchet MS"/>
        </w:rPr>
      </w:pPr>
      <w:r w:rsidRPr="008D4B34">
        <w:rPr>
          <w:rFonts w:ascii="Trebuchet MS" w:hAnsi="Trebuchet MS"/>
        </w:rPr>
        <w:t>organizarea de șantier pentru lucrările prevăzute prin proiect va fi amplasată în incinta amplasamentului și se va avea în vedere următoarele:</w:t>
      </w:r>
    </w:p>
    <w:p w14:paraId="3DCE5B10" w14:textId="77777777" w:rsidR="00487614" w:rsidRPr="008D4B34" w:rsidRDefault="00487614" w:rsidP="00487614">
      <w:pPr>
        <w:numPr>
          <w:ilvl w:val="0"/>
          <w:numId w:val="21"/>
        </w:numPr>
        <w:spacing w:after="0" w:line="240" w:lineRule="auto"/>
        <w:jc w:val="both"/>
        <w:rPr>
          <w:rFonts w:ascii="Trebuchet MS" w:hAnsi="Trebuchet MS"/>
        </w:rPr>
      </w:pPr>
      <w:r w:rsidRPr="008D4B34">
        <w:rPr>
          <w:rFonts w:ascii="Trebuchet MS" w:hAnsi="Trebuchet MS"/>
        </w:rPr>
        <w:t>organizarea de șantier va ocupa suprafețe cât mai reduse;</w:t>
      </w:r>
    </w:p>
    <w:p w14:paraId="30885CF7" w14:textId="77777777" w:rsidR="00487614" w:rsidRPr="008D4B34" w:rsidRDefault="00487614" w:rsidP="00487614">
      <w:pPr>
        <w:numPr>
          <w:ilvl w:val="0"/>
          <w:numId w:val="21"/>
        </w:numPr>
        <w:spacing w:after="0" w:line="240" w:lineRule="auto"/>
        <w:jc w:val="both"/>
        <w:rPr>
          <w:rFonts w:ascii="Trebuchet MS" w:hAnsi="Trebuchet MS"/>
        </w:rPr>
      </w:pPr>
      <w:r w:rsidRPr="008D4B34">
        <w:rPr>
          <w:rFonts w:ascii="Trebuchet MS" w:hAnsi="Trebuchet MS"/>
        </w:rPr>
        <w:t>organizarea de șantier se va realiza astfel încât impactul generat de aceasta asupra factorilor de mediu locali, pe timpul derulării lucrărilor prevăzute prin proiect, să fie cât mai redus;</w:t>
      </w:r>
    </w:p>
    <w:p w14:paraId="7A6335A3" w14:textId="77777777" w:rsidR="00487614" w:rsidRPr="008D4B34" w:rsidRDefault="00487614" w:rsidP="00487614">
      <w:pPr>
        <w:numPr>
          <w:ilvl w:val="0"/>
          <w:numId w:val="21"/>
        </w:numPr>
        <w:spacing w:after="0" w:line="240" w:lineRule="auto"/>
        <w:jc w:val="both"/>
        <w:rPr>
          <w:rFonts w:ascii="Trebuchet MS" w:hAnsi="Trebuchet MS"/>
        </w:rPr>
      </w:pPr>
      <w:r w:rsidRPr="008D4B34">
        <w:rPr>
          <w:rFonts w:ascii="Trebuchet MS" w:hAnsi="Trebuchet MS"/>
        </w:rPr>
        <w:t>se interzice spălarea utilajelor/vehiculelor în zona de lucru aferentă sau în zona organizării de șantier;</w:t>
      </w:r>
    </w:p>
    <w:p w14:paraId="4B0D9A1C" w14:textId="77777777" w:rsidR="00487614" w:rsidRPr="008D4B34" w:rsidRDefault="00487614" w:rsidP="00487614">
      <w:pPr>
        <w:numPr>
          <w:ilvl w:val="0"/>
          <w:numId w:val="21"/>
        </w:numPr>
        <w:spacing w:after="0" w:line="240" w:lineRule="auto"/>
        <w:jc w:val="both"/>
        <w:rPr>
          <w:rFonts w:ascii="Trebuchet MS" w:hAnsi="Trebuchet MS"/>
        </w:rPr>
      </w:pPr>
      <w:r w:rsidRPr="008D4B34">
        <w:rPr>
          <w:rFonts w:ascii="Trebuchet MS" w:hAnsi="Trebuchet MS"/>
        </w:rPr>
        <w:t>materialele necesare executării lucrărilor propuse se vor depozita în locuri bine stabilite, amenajate corespunzător;</w:t>
      </w:r>
    </w:p>
    <w:p w14:paraId="63DE1397" w14:textId="77777777" w:rsidR="00487614" w:rsidRPr="008D4B34" w:rsidRDefault="00487614" w:rsidP="00487614">
      <w:pPr>
        <w:numPr>
          <w:ilvl w:val="0"/>
          <w:numId w:val="21"/>
        </w:numPr>
        <w:spacing w:after="0" w:line="240" w:lineRule="auto"/>
        <w:jc w:val="both"/>
        <w:rPr>
          <w:rFonts w:ascii="Trebuchet MS" w:hAnsi="Trebuchet MS"/>
        </w:rPr>
      </w:pPr>
      <w:r w:rsidRPr="008D4B34">
        <w:rPr>
          <w:rFonts w:ascii="Trebuchet MS" w:hAnsi="Trebuchet MS"/>
        </w:rPr>
        <w:t xml:space="preserve">se vor lua măsuri pentru minimizarea emisiilor de pulberi în suspensie și sedimentabile, astfel încât calitatea aerului să respecte </w:t>
      </w:r>
      <w:r w:rsidRPr="008D4B34">
        <w:rPr>
          <w:rFonts w:ascii="Trebuchet MS" w:eastAsia="Times New Roman" w:hAnsi="Trebuchet MS"/>
          <w:lang w:eastAsia="ro-RO"/>
        </w:rPr>
        <w:t>STAS 12574/87-Aer din zonele protejate.</w:t>
      </w:r>
      <w:r>
        <w:rPr>
          <w:rFonts w:ascii="Trebuchet MS" w:eastAsia="Times New Roman" w:hAnsi="Trebuchet MS"/>
          <w:lang w:eastAsia="ro-RO"/>
        </w:rPr>
        <w:t xml:space="preserve"> </w:t>
      </w:r>
      <w:r w:rsidRPr="008D4B34">
        <w:rPr>
          <w:rFonts w:ascii="Trebuchet MS" w:eastAsia="Times New Roman" w:hAnsi="Trebuchet MS"/>
          <w:lang w:eastAsia="ro-RO"/>
        </w:rPr>
        <w:t>Condiții de calitate</w:t>
      </w:r>
      <w:r w:rsidRPr="008D4B34">
        <w:rPr>
          <w:rFonts w:ascii="Trebuchet MS" w:hAnsi="Trebuchet MS"/>
        </w:rPr>
        <w:t>;</w:t>
      </w:r>
    </w:p>
    <w:p w14:paraId="59A26584" w14:textId="77777777" w:rsidR="00487614" w:rsidRPr="008D4B34" w:rsidRDefault="00487614" w:rsidP="00487614">
      <w:pPr>
        <w:numPr>
          <w:ilvl w:val="0"/>
          <w:numId w:val="21"/>
        </w:numPr>
        <w:spacing w:after="0" w:line="240" w:lineRule="auto"/>
        <w:jc w:val="both"/>
        <w:rPr>
          <w:rFonts w:ascii="Trebuchet MS" w:hAnsi="Trebuchet MS"/>
        </w:rPr>
      </w:pPr>
      <w:r w:rsidRPr="008D4B34">
        <w:rPr>
          <w:rFonts w:ascii="Trebuchet MS" w:hAnsi="Trebuchet MS"/>
        </w:rPr>
        <w:t>pe perioada de execuție a lucrărilor, zgomotul produs de activitățile de pe amplasament nu trebuie să depășească nivelul de presiune acustică, conform SR 10009-2017 – Acustica. Limite admisibile ale nivelului de zgomot din mediul ambiant;</w:t>
      </w:r>
    </w:p>
    <w:p w14:paraId="6ED4ADF1" w14:textId="77777777" w:rsidR="00C43847" w:rsidRPr="008D4B34" w:rsidRDefault="00C43847" w:rsidP="00C43847">
      <w:pPr>
        <w:numPr>
          <w:ilvl w:val="0"/>
          <w:numId w:val="13"/>
        </w:numPr>
        <w:spacing w:after="200" w:line="240" w:lineRule="auto"/>
        <w:ind w:right="14"/>
        <w:contextualSpacing/>
        <w:jc w:val="both"/>
        <w:rPr>
          <w:rFonts w:ascii="Trebuchet MS" w:hAnsi="Trebuchet MS"/>
        </w:rPr>
      </w:pPr>
      <w:r w:rsidRPr="008D4B34">
        <w:rPr>
          <w:rFonts w:ascii="Trebuchet MS" w:hAnsi="Trebuchet MS"/>
        </w:rPr>
        <w:t>se vor respecta măsurile specifice pentru prevenirea și protecția împotriva poluării accidentale a solului, aerului, apelor;</w:t>
      </w:r>
    </w:p>
    <w:p w14:paraId="7021F94D" w14:textId="77777777" w:rsidR="00C43847" w:rsidRPr="008D4B34" w:rsidRDefault="00C43847" w:rsidP="00C43847">
      <w:pPr>
        <w:numPr>
          <w:ilvl w:val="0"/>
          <w:numId w:val="13"/>
        </w:numPr>
        <w:spacing w:after="0" w:line="240" w:lineRule="auto"/>
        <w:jc w:val="both"/>
        <w:rPr>
          <w:rFonts w:ascii="Trebuchet MS" w:hAnsi="Trebuchet MS"/>
          <w:lang w:val="pt-BR"/>
        </w:rPr>
      </w:pPr>
      <w:r w:rsidRPr="008D4B34">
        <w:rPr>
          <w:rFonts w:ascii="Trebuchet MS" w:hAnsi="Trebuchet MS"/>
          <w:color w:val="000000"/>
          <w:lang w:val="pt-BR"/>
        </w:rPr>
        <w:t xml:space="preserve">la efectuarea lucrărilor se vor umecta suprafețele </w:t>
      </w:r>
      <w:r w:rsidRPr="008D4B34">
        <w:rPr>
          <w:rFonts w:ascii="Trebuchet MS" w:hAnsi="Trebuchet MS"/>
          <w:color w:val="000000"/>
          <w:spacing w:val="-1"/>
          <w:lang w:val="pt-BR"/>
        </w:rPr>
        <w:t xml:space="preserve"> în scopul reducerii emisiilor de praf;</w:t>
      </w:r>
    </w:p>
    <w:p w14:paraId="6265E300" w14:textId="77777777" w:rsidR="00C43847" w:rsidRPr="008D4B34" w:rsidRDefault="00C43847" w:rsidP="00C43847">
      <w:pPr>
        <w:pStyle w:val="ListParagraph"/>
        <w:numPr>
          <w:ilvl w:val="0"/>
          <w:numId w:val="13"/>
        </w:numPr>
        <w:jc w:val="both"/>
        <w:rPr>
          <w:rFonts w:ascii="Trebuchet MS" w:hAnsi="Trebuchet MS"/>
        </w:rPr>
      </w:pPr>
      <w:r w:rsidRPr="008D4B34">
        <w:rPr>
          <w:rFonts w:ascii="Trebuchet MS" w:hAnsi="Trebuchet MS"/>
        </w:rPr>
        <w:t>șefii de şantier şi conducătorii tehnici vor lua şi alte măsuri care să conducă la buna desfăşurare a lucrărilor şi la recuperarea materialelor ce pot fi refolosite;</w:t>
      </w:r>
    </w:p>
    <w:p w14:paraId="709346E7" w14:textId="77777777" w:rsidR="00487614" w:rsidRPr="0069237F" w:rsidRDefault="00487614" w:rsidP="00487614">
      <w:pPr>
        <w:numPr>
          <w:ilvl w:val="0"/>
          <w:numId w:val="13"/>
        </w:numPr>
        <w:spacing w:after="0" w:line="240" w:lineRule="auto"/>
        <w:jc w:val="both"/>
        <w:rPr>
          <w:rFonts w:ascii="Trebuchet MS" w:hAnsi="Trebuchet MS"/>
        </w:rPr>
      </w:pPr>
      <w:r w:rsidRPr="0069237F">
        <w:rPr>
          <w:rFonts w:ascii="Trebuchet MS" w:hAnsi="Trebuchet MS"/>
        </w:rPr>
        <w:t>este interzisă părăsirea incintei organizării de șantier cu mijloacele de transport cu roțile/caroseria autovehiculelor încărcate cu noroi, în vederea evitării antrenării acestuia pe drumurile publice.</w:t>
      </w:r>
    </w:p>
    <w:p w14:paraId="31787930" w14:textId="77777777" w:rsidR="00C43847" w:rsidRPr="008D4B34" w:rsidRDefault="00C43847" w:rsidP="00C43847">
      <w:pPr>
        <w:numPr>
          <w:ilvl w:val="0"/>
          <w:numId w:val="13"/>
        </w:numPr>
        <w:tabs>
          <w:tab w:val="left" w:pos="360"/>
        </w:tabs>
        <w:spacing w:after="0" w:line="240" w:lineRule="auto"/>
        <w:jc w:val="both"/>
        <w:rPr>
          <w:rFonts w:ascii="Trebuchet MS" w:hAnsi="Trebuchet MS"/>
        </w:rPr>
      </w:pPr>
      <w:r w:rsidRPr="008D4B34">
        <w:rPr>
          <w:rFonts w:ascii="Trebuchet MS" w:hAnsi="Trebuchet MS"/>
        </w:rPr>
        <w:t>deșeurile rezultate în perioada de construcție vor fi gestionate conform prevederilor art. 49, alin. (9) și art.17, alin. (7) din OUG nr. 92/2021 privind regimul deșeurilor, cu modificările și completările ulterioare;</w:t>
      </w:r>
    </w:p>
    <w:p w14:paraId="75CDFD47" w14:textId="77777777" w:rsidR="00C43847" w:rsidRPr="008D4B34" w:rsidRDefault="00C43847" w:rsidP="00C43847">
      <w:pPr>
        <w:numPr>
          <w:ilvl w:val="0"/>
          <w:numId w:val="13"/>
        </w:numPr>
        <w:spacing w:after="0" w:line="240" w:lineRule="auto"/>
        <w:jc w:val="both"/>
        <w:rPr>
          <w:rFonts w:ascii="Trebuchet MS" w:hAnsi="Trebuchet MS"/>
        </w:rPr>
      </w:pPr>
      <w:r w:rsidRPr="008D4B34">
        <w:rPr>
          <w:rFonts w:ascii="Trebuchet MS" w:hAnsi="Trebuchet MS"/>
        </w:rPr>
        <w:t xml:space="preserve">se interzice eliminarea oricaror tipuri de deșeuri care ar putea afecta calitatea solului; </w:t>
      </w:r>
    </w:p>
    <w:p w14:paraId="7A7A7AA2" w14:textId="77777777" w:rsidR="00C43847" w:rsidRPr="008D4B34" w:rsidRDefault="00C43847" w:rsidP="00C43847">
      <w:pPr>
        <w:numPr>
          <w:ilvl w:val="0"/>
          <w:numId w:val="13"/>
        </w:numPr>
        <w:spacing w:after="0" w:line="240" w:lineRule="auto"/>
        <w:jc w:val="both"/>
        <w:rPr>
          <w:rFonts w:ascii="Trebuchet MS" w:hAnsi="Trebuchet MS"/>
        </w:rPr>
      </w:pPr>
      <w:r w:rsidRPr="008D4B34">
        <w:rPr>
          <w:rFonts w:ascii="Trebuchet MS" w:hAnsi="Trebuchet MS"/>
        </w:rPr>
        <w:t>deșeurile menajere și cele rezultate în timpul executării lucrărilor, vor fi colectate selectiv și preluate de o societate autorizată pentru valorificare/eliminare.</w:t>
      </w:r>
    </w:p>
    <w:p w14:paraId="47BFA425" w14:textId="77777777" w:rsidR="00C43847" w:rsidRPr="008D4B34" w:rsidRDefault="00C43847" w:rsidP="00C43847">
      <w:pPr>
        <w:numPr>
          <w:ilvl w:val="0"/>
          <w:numId w:val="13"/>
        </w:numPr>
        <w:spacing w:after="0" w:line="240" w:lineRule="auto"/>
        <w:jc w:val="both"/>
        <w:rPr>
          <w:rFonts w:ascii="Trebuchet MS" w:hAnsi="Trebuchet MS"/>
        </w:rPr>
      </w:pPr>
      <w:r w:rsidRPr="008D4B34">
        <w:rPr>
          <w:rFonts w:ascii="Trebuchet MS" w:hAnsi="Trebuchet MS"/>
        </w:rPr>
        <w:t>titularii pe numele cărora au fost emise autorizaţii de construire şi/sau desfiinţare potrivit prevederilor Legii nr. 50/1991 privind autorizarea executării lucrărilor de construcţii, republicată, cu modificările şi completările ulterioare, au obligaţia să gestioneze deşeurile din construcţii şi desfiinţări, astfel încât să atingă un nivel de pregătire pentru reutilizare, reciclare şi alte operaţiuni de valorificare materială, inclusiv operaţiuni de rambleiere care utilizează deşeuri pentru a înlocui alte materiale, de minimum 70% din masa deşeurilor nepericuloase provenite din activităţi de construcţie şi desfiinţări, cu excepţia materialelor geologice naturale definite la categoria 17 05 04 din anexa la Decizia Comisiei din 18 decembrie 2014 de modificare a Deciziei 2000/532/CE de stabilire a unei liste de deşeuri în temeiul Directivei 2008/98/CE a Parlamentului European şi a Consiliului.</w:t>
      </w:r>
    </w:p>
    <w:p w14:paraId="1E08ECB2" w14:textId="77777777" w:rsidR="00C43847" w:rsidRPr="008D4B34" w:rsidRDefault="00C43847" w:rsidP="00C43847">
      <w:pPr>
        <w:numPr>
          <w:ilvl w:val="0"/>
          <w:numId w:val="13"/>
        </w:numPr>
        <w:tabs>
          <w:tab w:val="left" w:pos="360"/>
        </w:tabs>
        <w:spacing w:after="0" w:line="240" w:lineRule="auto"/>
        <w:jc w:val="both"/>
        <w:rPr>
          <w:rFonts w:ascii="Trebuchet MS" w:hAnsi="Trebuchet MS"/>
        </w:rPr>
      </w:pPr>
      <w:r w:rsidRPr="008D4B34">
        <w:rPr>
          <w:rFonts w:ascii="Trebuchet MS" w:hAnsi="Trebuchet MS"/>
        </w:rPr>
        <w:t>titularii pe numele cărora au fost emise autorizaţii de construire şi/sau desfiinţări trebuie să raporteze anual A.P.M, până la 30 aprilie a anului următor celui pentru care se raportează, conformarea cu art. 17 alin. (7) din OUG nr. 92/2021 cu modificările și completările ulterioare;</w:t>
      </w:r>
    </w:p>
    <w:p w14:paraId="576D268E" w14:textId="77777777" w:rsidR="00C43847" w:rsidRPr="008D4B34" w:rsidRDefault="00C43847" w:rsidP="00C43847">
      <w:pPr>
        <w:numPr>
          <w:ilvl w:val="0"/>
          <w:numId w:val="13"/>
        </w:numPr>
        <w:autoSpaceDE w:val="0"/>
        <w:autoSpaceDN w:val="0"/>
        <w:adjustRightInd w:val="0"/>
        <w:spacing w:after="0" w:line="240" w:lineRule="auto"/>
        <w:jc w:val="both"/>
        <w:rPr>
          <w:rFonts w:ascii="Trebuchet MS" w:hAnsi="Trebuchet MS"/>
          <w:iCs/>
          <w:color w:val="000000"/>
        </w:rPr>
      </w:pPr>
      <w:r w:rsidRPr="008D4B34">
        <w:rPr>
          <w:rFonts w:ascii="Trebuchet MS" w:hAnsi="Trebuchet MS"/>
          <w:iCs/>
          <w:color w:val="000000"/>
        </w:rPr>
        <w:t xml:space="preserve">este interzisă incendierea oricărui tip de deşeu şi/sau substanţă sau obiect; </w:t>
      </w:r>
    </w:p>
    <w:p w14:paraId="116CF0C7" w14:textId="77777777" w:rsidR="00C43847" w:rsidRPr="008D4B34" w:rsidRDefault="00C43847" w:rsidP="00C43847">
      <w:pPr>
        <w:numPr>
          <w:ilvl w:val="0"/>
          <w:numId w:val="13"/>
        </w:numPr>
        <w:autoSpaceDE w:val="0"/>
        <w:autoSpaceDN w:val="0"/>
        <w:adjustRightInd w:val="0"/>
        <w:spacing w:after="0" w:line="240" w:lineRule="auto"/>
        <w:ind w:left="605"/>
        <w:jc w:val="both"/>
        <w:rPr>
          <w:rFonts w:ascii="Trebuchet MS" w:hAnsi="Trebuchet MS"/>
          <w:iCs/>
          <w:color w:val="000000"/>
        </w:rPr>
      </w:pPr>
      <w:r w:rsidRPr="008D4B34">
        <w:rPr>
          <w:rFonts w:ascii="Trebuchet MS" w:hAnsi="Trebuchet MS"/>
          <w:iCs/>
          <w:color w:val="000000"/>
        </w:rPr>
        <w:t>este interzisă îngroparea deşeurilor și eliminarea deşeurilor în afara spaţiilor autorizate.</w:t>
      </w:r>
    </w:p>
    <w:p w14:paraId="1B5DB7F2" w14:textId="77777777" w:rsidR="00C43847" w:rsidRPr="008D4B34" w:rsidRDefault="00C43847" w:rsidP="00C43847">
      <w:pPr>
        <w:pStyle w:val="ListParagraph"/>
        <w:numPr>
          <w:ilvl w:val="0"/>
          <w:numId w:val="13"/>
        </w:numPr>
        <w:ind w:left="605"/>
        <w:contextualSpacing/>
        <w:jc w:val="both"/>
        <w:rPr>
          <w:rFonts w:ascii="Trebuchet MS" w:hAnsi="Trebuchet MS"/>
          <w:bCs/>
        </w:rPr>
      </w:pPr>
      <w:r w:rsidRPr="008D4B34">
        <w:rPr>
          <w:rFonts w:ascii="Trebuchet MS" w:hAnsi="Trebuchet MS"/>
          <w:bCs/>
        </w:rPr>
        <w:t>se interzice abandonarea, aruncarea, precum şi ascunderea deşeurilor;</w:t>
      </w:r>
    </w:p>
    <w:p w14:paraId="7566747C" w14:textId="77777777" w:rsidR="00C43847" w:rsidRPr="008D4B34" w:rsidRDefault="00C43847" w:rsidP="00C43847">
      <w:pPr>
        <w:pStyle w:val="ListParagraph"/>
        <w:numPr>
          <w:ilvl w:val="0"/>
          <w:numId w:val="13"/>
        </w:numPr>
        <w:ind w:left="605"/>
        <w:contextualSpacing/>
        <w:jc w:val="both"/>
        <w:rPr>
          <w:rFonts w:ascii="Trebuchet MS" w:hAnsi="Trebuchet MS"/>
          <w:bCs/>
        </w:rPr>
      </w:pPr>
      <w:r w:rsidRPr="008D4B34">
        <w:rPr>
          <w:rFonts w:ascii="Trebuchet MS" w:hAnsi="Trebuchet MS"/>
          <w:bCs/>
        </w:rPr>
        <w:t>se interzice eliminarea, deţinerea, păstrarea deşeurilor în afara spaţiilor autorizate în acest scop;</w:t>
      </w:r>
    </w:p>
    <w:p w14:paraId="768FB460" w14:textId="77777777" w:rsidR="00C43847" w:rsidRPr="008D4B34" w:rsidRDefault="00C43847" w:rsidP="00C43847">
      <w:pPr>
        <w:numPr>
          <w:ilvl w:val="0"/>
          <w:numId w:val="13"/>
        </w:numPr>
        <w:spacing w:after="0" w:line="240" w:lineRule="auto"/>
        <w:ind w:left="605"/>
        <w:jc w:val="both"/>
        <w:rPr>
          <w:rFonts w:ascii="Trebuchet MS" w:hAnsi="Trebuchet MS"/>
        </w:rPr>
      </w:pPr>
      <w:r w:rsidRPr="008D4B34">
        <w:rPr>
          <w:rFonts w:ascii="Trebuchet MS" w:hAnsi="Trebuchet MS"/>
        </w:rPr>
        <w:t>managementul deșeurilor generate în urma execuției lucrărilor prevăzute în proiect se va realiza în conformitate cu legislația specifică de mediu și va fi în responsabilitatea titularului proiectului, astfel:</w:t>
      </w:r>
    </w:p>
    <w:p w14:paraId="0207C67B" w14:textId="77777777" w:rsidR="00C43847" w:rsidRPr="008D4B34" w:rsidRDefault="00C43847" w:rsidP="00C43847">
      <w:pPr>
        <w:numPr>
          <w:ilvl w:val="0"/>
          <w:numId w:val="20"/>
        </w:numPr>
        <w:autoSpaceDE w:val="0"/>
        <w:autoSpaceDN w:val="0"/>
        <w:adjustRightInd w:val="0"/>
        <w:spacing w:after="0" w:line="240" w:lineRule="auto"/>
        <w:jc w:val="both"/>
        <w:rPr>
          <w:rFonts w:ascii="Trebuchet MS" w:hAnsi="Trebuchet MS"/>
        </w:rPr>
      </w:pPr>
      <w:r w:rsidRPr="008D4B34">
        <w:rPr>
          <w:rFonts w:ascii="Trebuchet MS" w:hAnsi="Trebuchet MS"/>
        </w:rPr>
        <w:t>deșeurile municipale amestecate generate în perioada lucrărilor de construcții vor fi colectate, stocate temporar în pubele și valorificate prin agenți economici autorizați;</w:t>
      </w:r>
    </w:p>
    <w:p w14:paraId="7F561D0B" w14:textId="77777777" w:rsidR="00C43847" w:rsidRPr="008D4B34" w:rsidRDefault="00C43847" w:rsidP="00C43847">
      <w:pPr>
        <w:numPr>
          <w:ilvl w:val="0"/>
          <w:numId w:val="20"/>
        </w:numPr>
        <w:autoSpaceDE w:val="0"/>
        <w:autoSpaceDN w:val="0"/>
        <w:adjustRightInd w:val="0"/>
        <w:spacing w:after="0" w:line="240" w:lineRule="auto"/>
        <w:jc w:val="both"/>
        <w:rPr>
          <w:rFonts w:ascii="Trebuchet MS" w:hAnsi="Trebuchet MS"/>
        </w:rPr>
      </w:pPr>
      <w:r w:rsidRPr="008D4B34">
        <w:rPr>
          <w:rFonts w:ascii="Trebuchet MS" w:hAnsi="Trebuchet MS"/>
        </w:rPr>
        <w:t>deșeurile reciclabile rezultate în perioada lucrărilor de construcții (metalice, hârtie și carton, plastic, etc.) vor fi colectate, stocate temporar pe tipuri, în recipiente speciale, în vederea valorificării prin societăți autorizate;</w:t>
      </w:r>
    </w:p>
    <w:p w14:paraId="25A53054" w14:textId="77777777" w:rsidR="00C43847" w:rsidRPr="008D4B34" w:rsidRDefault="00C43847" w:rsidP="00C43847">
      <w:pPr>
        <w:numPr>
          <w:ilvl w:val="0"/>
          <w:numId w:val="20"/>
        </w:numPr>
        <w:autoSpaceDE w:val="0"/>
        <w:autoSpaceDN w:val="0"/>
        <w:adjustRightInd w:val="0"/>
        <w:spacing w:after="0" w:line="240" w:lineRule="auto"/>
        <w:jc w:val="both"/>
        <w:rPr>
          <w:rFonts w:ascii="Trebuchet MS" w:hAnsi="Trebuchet MS"/>
        </w:rPr>
      </w:pPr>
      <w:r w:rsidRPr="008D4B34">
        <w:rPr>
          <w:rFonts w:ascii="Trebuchet MS" w:hAnsi="Trebuchet MS"/>
        </w:rPr>
        <w:t>deșeurile de construcții rezultate în perioada lucrărilor de construcții vor fi colectate și stocate temporar în vederea valorificării prin societăți autorizate.</w:t>
      </w:r>
    </w:p>
    <w:p w14:paraId="3B0F68AC" w14:textId="77777777" w:rsidR="00C43847" w:rsidRPr="008D4B34" w:rsidRDefault="00C43847" w:rsidP="00C43847">
      <w:pPr>
        <w:numPr>
          <w:ilvl w:val="0"/>
          <w:numId w:val="13"/>
        </w:numPr>
        <w:spacing w:after="0" w:line="240" w:lineRule="auto"/>
        <w:jc w:val="both"/>
        <w:rPr>
          <w:rFonts w:ascii="Trebuchet MS" w:hAnsi="Trebuchet MS"/>
        </w:rPr>
      </w:pPr>
      <w:r w:rsidRPr="008D4B34">
        <w:rPr>
          <w:rFonts w:ascii="Trebuchet MS" w:hAnsi="Trebuchet MS"/>
        </w:rPr>
        <w:t>utilajele folosite pe durata de realizare a lucr</w:t>
      </w:r>
      <w:r w:rsidRPr="008D4B34">
        <w:rPr>
          <w:rFonts w:ascii="Arial" w:hAnsi="Arial" w:cs="Arial"/>
        </w:rPr>
        <w:t>ǎ</w:t>
      </w:r>
      <w:r w:rsidRPr="008D4B34">
        <w:rPr>
          <w:rFonts w:ascii="Trebuchet MS" w:hAnsi="Trebuchet MS"/>
        </w:rPr>
        <w:t xml:space="preserve">rilor, precum </w:t>
      </w:r>
      <w:r w:rsidRPr="008D4B34">
        <w:rPr>
          <w:rFonts w:ascii="Trebuchet MS" w:hAnsi="Trebuchet MS" w:cs="Trebuchet MS"/>
        </w:rPr>
        <w:t>ș</w:t>
      </w:r>
      <w:r w:rsidRPr="008D4B34">
        <w:rPr>
          <w:rFonts w:ascii="Trebuchet MS" w:hAnsi="Trebuchet MS"/>
        </w:rPr>
        <w:t>i mijloacele de transport, vor avea o stare tehnic</w:t>
      </w:r>
      <w:r w:rsidRPr="008D4B34">
        <w:rPr>
          <w:rFonts w:ascii="Arial" w:hAnsi="Arial" w:cs="Arial"/>
        </w:rPr>
        <w:t>ǎ</w:t>
      </w:r>
      <w:r w:rsidRPr="008D4B34">
        <w:rPr>
          <w:rFonts w:ascii="Trebuchet MS" w:hAnsi="Trebuchet MS"/>
        </w:rPr>
        <w:t xml:space="preserve"> corespunz</w:t>
      </w:r>
      <w:r w:rsidRPr="008D4B34">
        <w:rPr>
          <w:rFonts w:ascii="Arial" w:hAnsi="Arial" w:cs="Arial"/>
        </w:rPr>
        <w:t>ǎ</w:t>
      </w:r>
      <w:r w:rsidRPr="008D4B34">
        <w:rPr>
          <w:rFonts w:ascii="Trebuchet MS" w:hAnsi="Trebuchet MS"/>
        </w:rPr>
        <w:t xml:space="preserve">toare, astfel </w:t>
      </w:r>
      <w:r w:rsidRPr="008D4B34">
        <w:rPr>
          <w:rFonts w:ascii="Trebuchet MS" w:hAnsi="Trebuchet MS" w:cs="Trebuchet MS"/>
        </w:rPr>
        <w:t>î</w:t>
      </w:r>
      <w:r w:rsidRPr="008D4B34">
        <w:rPr>
          <w:rFonts w:ascii="Trebuchet MS" w:hAnsi="Trebuchet MS"/>
        </w:rPr>
        <w:t>nc</w:t>
      </w:r>
      <w:r w:rsidRPr="008D4B34">
        <w:rPr>
          <w:rFonts w:ascii="Trebuchet MS" w:hAnsi="Trebuchet MS" w:cs="Trebuchet MS"/>
        </w:rPr>
        <w:t>â</w:t>
      </w:r>
      <w:r w:rsidRPr="008D4B34">
        <w:rPr>
          <w:rFonts w:ascii="Trebuchet MS" w:hAnsi="Trebuchet MS"/>
        </w:rPr>
        <w:t>t s</w:t>
      </w:r>
      <w:r w:rsidRPr="008D4B34">
        <w:rPr>
          <w:rFonts w:ascii="Arial" w:hAnsi="Arial" w:cs="Arial"/>
        </w:rPr>
        <w:t>ǎ</w:t>
      </w:r>
      <w:r w:rsidRPr="008D4B34">
        <w:rPr>
          <w:rFonts w:ascii="Trebuchet MS" w:hAnsi="Trebuchet MS"/>
        </w:rPr>
        <w:t xml:space="preserve"> fie exclus</w:t>
      </w:r>
      <w:r w:rsidRPr="008D4B34">
        <w:rPr>
          <w:rFonts w:ascii="Arial" w:hAnsi="Arial" w:cs="Arial"/>
        </w:rPr>
        <w:t>ǎ</w:t>
      </w:r>
      <w:r w:rsidRPr="008D4B34">
        <w:rPr>
          <w:rFonts w:ascii="Trebuchet MS" w:hAnsi="Trebuchet MS"/>
        </w:rPr>
        <w:t xml:space="preserve"> orice posibilitate de poluare a mediului </w:t>
      </w:r>
      <w:r w:rsidRPr="008D4B34">
        <w:rPr>
          <w:rFonts w:ascii="Trebuchet MS" w:hAnsi="Trebuchet MS" w:cs="Trebuchet MS"/>
        </w:rPr>
        <w:t>î</w:t>
      </w:r>
      <w:r w:rsidRPr="008D4B34">
        <w:rPr>
          <w:rFonts w:ascii="Trebuchet MS" w:hAnsi="Trebuchet MS"/>
        </w:rPr>
        <w:t>nconjur</w:t>
      </w:r>
      <w:r w:rsidRPr="008D4B34">
        <w:rPr>
          <w:rFonts w:ascii="Trebuchet MS" w:hAnsi="Trebuchet MS" w:cs="Trebuchet MS"/>
        </w:rPr>
        <w:t>ă</w:t>
      </w:r>
      <w:r w:rsidRPr="008D4B34">
        <w:rPr>
          <w:rFonts w:ascii="Trebuchet MS" w:hAnsi="Trebuchet MS"/>
        </w:rPr>
        <w:t xml:space="preserve">tor cu combustibil ori material lubrifiant direct sau indirect. </w:t>
      </w:r>
    </w:p>
    <w:p w14:paraId="592F6DA4" w14:textId="77777777" w:rsidR="00C43847" w:rsidRPr="008D4B34" w:rsidRDefault="00C43847" w:rsidP="00C43847">
      <w:pPr>
        <w:numPr>
          <w:ilvl w:val="0"/>
          <w:numId w:val="13"/>
        </w:numPr>
        <w:spacing w:after="0" w:line="240" w:lineRule="auto"/>
        <w:jc w:val="both"/>
        <w:rPr>
          <w:rFonts w:ascii="Trebuchet MS" w:hAnsi="Trebuchet MS"/>
        </w:rPr>
      </w:pPr>
      <w:r w:rsidRPr="008D4B34">
        <w:rPr>
          <w:rFonts w:ascii="Trebuchet MS" w:hAnsi="Trebuchet MS"/>
        </w:rPr>
        <w:t>în cazul poluării accidentale a solului cu produse petroliere și uleiuri minerale de la vehiculele grele și echipamentele mobile se va proceda imediat la decopertarea solului contaminat, stocarea lui în saci, tratarea de către firme autorizate/ depozitarea în depozite de deșeuri autorizate;</w:t>
      </w:r>
    </w:p>
    <w:p w14:paraId="0B8E20A5" w14:textId="77777777" w:rsidR="00C43847" w:rsidRPr="008D4B34" w:rsidRDefault="00C43847" w:rsidP="00C43847">
      <w:pPr>
        <w:numPr>
          <w:ilvl w:val="0"/>
          <w:numId w:val="13"/>
        </w:numPr>
        <w:spacing w:after="0" w:line="240" w:lineRule="auto"/>
        <w:jc w:val="both"/>
        <w:rPr>
          <w:rFonts w:ascii="Trebuchet MS" w:hAnsi="Trebuchet MS"/>
        </w:rPr>
      </w:pPr>
      <w:r w:rsidRPr="008D4B34">
        <w:rPr>
          <w:rFonts w:ascii="Trebuchet MS" w:hAnsi="Trebuchet MS"/>
        </w:rPr>
        <w:t>prezenta decizie nu exonerează de răspundere proiectantul și constructorul, în cazul producerii unor accidente în timpul execuției lucrărilor sau exploatării acestora;</w:t>
      </w:r>
    </w:p>
    <w:p w14:paraId="66871B47" w14:textId="77777777" w:rsidR="00C43847" w:rsidRPr="008D4B34" w:rsidRDefault="00C43847" w:rsidP="00C43847">
      <w:pPr>
        <w:numPr>
          <w:ilvl w:val="0"/>
          <w:numId w:val="13"/>
        </w:numPr>
        <w:autoSpaceDE w:val="0"/>
        <w:autoSpaceDN w:val="0"/>
        <w:adjustRightInd w:val="0"/>
        <w:spacing w:after="0" w:line="240" w:lineRule="auto"/>
        <w:jc w:val="both"/>
        <w:rPr>
          <w:rFonts w:ascii="Trebuchet MS" w:hAnsi="Trebuchet MS"/>
        </w:rPr>
      </w:pPr>
      <w:r w:rsidRPr="008D4B34">
        <w:rPr>
          <w:rFonts w:ascii="Trebuchet MS" w:hAnsi="Trebuchet MS"/>
        </w:rPr>
        <w:t>raportarea imediată la APM Tulcea și GNM – CJ Tulcea în cazul producerii unui eveniment (indiferent de factorul de mediu afectat – apă, aer, sol) care poate conduce la accidente/incidente ecologice, poluare accidentală;</w:t>
      </w:r>
    </w:p>
    <w:p w14:paraId="682E5B9E" w14:textId="77777777" w:rsidR="00C43847" w:rsidRPr="008D4B34" w:rsidRDefault="00C43847" w:rsidP="00C43847">
      <w:pPr>
        <w:numPr>
          <w:ilvl w:val="0"/>
          <w:numId w:val="13"/>
        </w:numPr>
        <w:autoSpaceDE w:val="0"/>
        <w:autoSpaceDN w:val="0"/>
        <w:adjustRightInd w:val="0"/>
        <w:spacing w:after="0" w:line="240" w:lineRule="auto"/>
        <w:jc w:val="both"/>
        <w:rPr>
          <w:rFonts w:ascii="Trebuchet MS" w:hAnsi="Trebuchet MS"/>
        </w:rPr>
      </w:pPr>
      <w:r w:rsidRPr="008D4B34">
        <w:rPr>
          <w:rFonts w:ascii="Trebuchet MS" w:hAnsi="Trebuchet MS"/>
        </w:rPr>
        <w:t>beneficiarul răspunde de realizarea corectă a lucrărilor propuse, respectând condițiile  prezentate în memoriul de prezentare;</w:t>
      </w:r>
    </w:p>
    <w:p w14:paraId="557D9AA8" w14:textId="77777777" w:rsidR="00C43847" w:rsidRPr="008D4B34" w:rsidRDefault="00C43847" w:rsidP="00C43847">
      <w:pPr>
        <w:numPr>
          <w:ilvl w:val="0"/>
          <w:numId w:val="13"/>
        </w:numPr>
        <w:autoSpaceDE w:val="0"/>
        <w:autoSpaceDN w:val="0"/>
        <w:adjustRightInd w:val="0"/>
        <w:spacing w:after="0" w:line="240" w:lineRule="auto"/>
        <w:jc w:val="both"/>
        <w:rPr>
          <w:rFonts w:ascii="Trebuchet MS" w:hAnsi="Trebuchet MS"/>
        </w:rPr>
      </w:pPr>
      <w:r w:rsidRPr="008D4B34">
        <w:rPr>
          <w:rFonts w:ascii="Trebuchet MS" w:hAnsi="Trebuchet MS"/>
        </w:rPr>
        <w:t>dacă terenurile cu destinația de spații verzi vor fi afectate în mod accidental în timpul realizării proiectului, ele vor fi aduse la stadiul de funcționalitate avut anterior, cu refacerea acestora (se va realiza reabilitarea ecologică a zonelor afectate temporar și readucerea lor la starea și funcționalitatea inițială);</w:t>
      </w:r>
    </w:p>
    <w:p w14:paraId="4EA30C34" w14:textId="314123E1" w:rsidR="00C43847" w:rsidRPr="008D4B34" w:rsidRDefault="00C43847" w:rsidP="00C43847">
      <w:pPr>
        <w:numPr>
          <w:ilvl w:val="0"/>
          <w:numId w:val="13"/>
        </w:numPr>
        <w:autoSpaceDE w:val="0"/>
        <w:autoSpaceDN w:val="0"/>
        <w:adjustRightInd w:val="0"/>
        <w:spacing w:after="0" w:line="240" w:lineRule="auto"/>
        <w:jc w:val="both"/>
        <w:rPr>
          <w:rFonts w:ascii="Trebuchet MS" w:hAnsi="Trebuchet MS"/>
        </w:rPr>
      </w:pPr>
      <w:r w:rsidRPr="008D4B34">
        <w:rPr>
          <w:rFonts w:ascii="Trebuchet MS" w:hAnsi="Trebuchet MS"/>
        </w:rPr>
        <w:t xml:space="preserve">beneficiarul va respecta condițiile impuse prin certificatul de urbanism nr. </w:t>
      </w:r>
      <w:r w:rsidR="00EC6B8F">
        <w:rPr>
          <w:rFonts w:ascii="Trebuchet MS" w:hAnsi="Trebuchet MS"/>
        </w:rPr>
        <w:t>453</w:t>
      </w:r>
      <w:r w:rsidRPr="008D4B34">
        <w:rPr>
          <w:rFonts w:ascii="Trebuchet MS" w:hAnsi="Trebuchet MS"/>
        </w:rPr>
        <w:t xml:space="preserve"> din </w:t>
      </w:r>
      <w:r w:rsidR="00EC6B8F">
        <w:rPr>
          <w:rFonts w:ascii="Trebuchet MS" w:hAnsi="Trebuchet MS"/>
        </w:rPr>
        <w:t>11.07</w:t>
      </w:r>
      <w:r w:rsidR="005A31C5">
        <w:rPr>
          <w:rFonts w:ascii="Trebuchet MS" w:hAnsi="Trebuchet MS"/>
        </w:rPr>
        <w:t>.202</w:t>
      </w:r>
      <w:r w:rsidR="00EC6B8F">
        <w:rPr>
          <w:rFonts w:ascii="Trebuchet MS" w:hAnsi="Trebuchet MS"/>
        </w:rPr>
        <w:t>3</w:t>
      </w:r>
      <w:r w:rsidRPr="008D4B34">
        <w:rPr>
          <w:rFonts w:ascii="Trebuchet MS" w:hAnsi="Trebuchet MS"/>
        </w:rPr>
        <w:t xml:space="preserve">, emis de </w:t>
      </w:r>
      <w:r w:rsidR="00EC6B8F">
        <w:rPr>
          <w:rFonts w:ascii="Trebuchet MS" w:hAnsi="Trebuchet MS"/>
        </w:rPr>
        <w:t>UAT Municipiul Tulcea</w:t>
      </w:r>
      <w:r w:rsidRPr="008D4B34">
        <w:rPr>
          <w:rFonts w:ascii="Trebuchet MS" w:hAnsi="Trebuchet MS"/>
        </w:rPr>
        <w:t>;</w:t>
      </w:r>
    </w:p>
    <w:p w14:paraId="6017F351" w14:textId="43D1940D" w:rsidR="00C43847" w:rsidRPr="008D4B34" w:rsidRDefault="00C43847" w:rsidP="00C43847">
      <w:pPr>
        <w:numPr>
          <w:ilvl w:val="0"/>
          <w:numId w:val="13"/>
        </w:numPr>
        <w:autoSpaceDE w:val="0"/>
        <w:autoSpaceDN w:val="0"/>
        <w:adjustRightInd w:val="0"/>
        <w:spacing w:after="0" w:line="240" w:lineRule="auto"/>
        <w:contextualSpacing/>
        <w:jc w:val="both"/>
        <w:rPr>
          <w:rFonts w:ascii="Trebuchet MS" w:hAnsi="Trebuchet MS"/>
          <w:b/>
        </w:rPr>
      </w:pPr>
      <w:r w:rsidRPr="008D4B34">
        <w:rPr>
          <w:rFonts w:ascii="Trebuchet MS" w:hAnsi="Trebuchet MS"/>
          <w:b/>
        </w:rPr>
        <w:t>la finalizarea lucrărilor se va notifica A.P.M Tulcea, în vederea întocmirii procesului verbal de constatare a realizării lucrărilor prevăzute în actul de reglementare. Procesul-verbal încheiat de A.P.M Tulcea la verificarea respectării prevederilor prezentei decizii, se anexează și face parte integrantă din procesul-verbal de recepție la terminarea lucrarilor</w:t>
      </w:r>
      <w:r w:rsidR="005A31C5">
        <w:rPr>
          <w:rFonts w:ascii="Trebuchet MS" w:hAnsi="Trebuchet MS"/>
          <w:b/>
        </w:rPr>
        <w:t>.</w:t>
      </w:r>
    </w:p>
    <w:p w14:paraId="11DE4EC2" w14:textId="77777777" w:rsidR="00C43847" w:rsidRPr="008D4B34" w:rsidRDefault="00C43847" w:rsidP="00C43847">
      <w:pPr>
        <w:autoSpaceDE w:val="0"/>
        <w:autoSpaceDN w:val="0"/>
        <w:adjustRightInd w:val="0"/>
        <w:spacing w:after="0" w:line="240" w:lineRule="auto"/>
        <w:contextualSpacing/>
        <w:jc w:val="both"/>
        <w:rPr>
          <w:rFonts w:ascii="Trebuchet MS" w:hAnsi="Trebuchet MS"/>
          <w:b/>
        </w:rPr>
      </w:pPr>
    </w:p>
    <w:p w14:paraId="18802446" w14:textId="77777777" w:rsidR="00C43847" w:rsidRPr="008D4B34" w:rsidRDefault="00C43847" w:rsidP="00C43847">
      <w:pPr>
        <w:autoSpaceDE w:val="0"/>
        <w:autoSpaceDN w:val="0"/>
        <w:adjustRightInd w:val="0"/>
        <w:spacing w:after="120" w:line="240" w:lineRule="auto"/>
        <w:jc w:val="both"/>
        <w:rPr>
          <w:rFonts w:ascii="Trebuchet MS" w:hAnsi="Trebuchet MS"/>
          <w:b/>
        </w:rPr>
      </w:pPr>
      <w:r w:rsidRPr="008D4B34">
        <w:rPr>
          <w:rFonts w:ascii="Trebuchet MS" w:hAnsi="Trebuchet MS"/>
          <w:b/>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06FC42F6" w14:textId="77777777" w:rsidR="00C43847" w:rsidRPr="008D4B34" w:rsidRDefault="00C43847" w:rsidP="00C43847">
      <w:pPr>
        <w:autoSpaceDE w:val="0"/>
        <w:autoSpaceDN w:val="0"/>
        <w:adjustRightInd w:val="0"/>
        <w:spacing w:after="120" w:line="240" w:lineRule="auto"/>
        <w:jc w:val="both"/>
        <w:rPr>
          <w:rFonts w:ascii="Trebuchet MS" w:hAnsi="Trebuchet MS"/>
          <w:b/>
        </w:rPr>
      </w:pPr>
      <w:r w:rsidRPr="008D4B34">
        <w:rPr>
          <w:rFonts w:ascii="Trebuchet MS" w:hAnsi="Trebuchet MS"/>
        </w:rPr>
        <w:t>Orice persoană care face parte din publicul interesat și care se consideră vătămată într-un drept al său ori intr-un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nr.554/2004, cu modificările și completările ulterioare.</w:t>
      </w:r>
    </w:p>
    <w:p w14:paraId="16A18D52" w14:textId="77777777" w:rsidR="00C43847" w:rsidRPr="008D4B34" w:rsidRDefault="00C43847" w:rsidP="00C43847">
      <w:pPr>
        <w:autoSpaceDE w:val="0"/>
        <w:autoSpaceDN w:val="0"/>
        <w:adjustRightInd w:val="0"/>
        <w:spacing w:after="120" w:line="240" w:lineRule="auto"/>
        <w:ind w:firstLine="360"/>
        <w:jc w:val="both"/>
        <w:rPr>
          <w:rFonts w:ascii="Trebuchet MS" w:hAnsi="Trebuchet MS"/>
          <w:b/>
        </w:rPr>
      </w:pPr>
      <w:r w:rsidRPr="008D4B34">
        <w:rPr>
          <w:rFonts w:ascii="Trebuchet MS" w:hAnsi="Trebuchet MS"/>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4EB72DDF" w14:textId="77777777" w:rsidR="00C43847" w:rsidRPr="008D4B34" w:rsidRDefault="00C43847" w:rsidP="00C43847">
      <w:pPr>
        <w:autoSpaceDE w:val="0"/>
        <w:autoSpaceDN w:val="0"/>
        <w:adjustRightInd w:val="0"/>
        <w:spacing w:after="120" w:line="240" w:lineRule="auto"/>
        <w:ind w:firstLine="360"/>
        <w:jc w:val="both"/>
        <w:rPr>
          <w:rFonts w:ascii="Trebuchet MS" w:hAnsi="Trebuchet MS"/>
          <w:b/>
        </w:rPr>
      </w:pPr>
      <w:r w:rsidRPr="008D4B34">
        <w:rPr>
          <w:rFonts w:ascii="Trebuchet MS" w:hAnsi="Trebuchet MS"/>
        </w:rPr>
        <w:t>Actele sau omisiunile autorității publice competente care fac obiectul participării publicului se atacă în instanța odată cu decizia etapei de încadrare, cu acordul de mediu ori, după caz, cu decizia de respingere a solicitării de emitere a acordului de mediu, respectiv cu aprobarea de dezvoltare sau, dupa caz, cu decizia de respingere a solicitării aprobării de dezvoltare.</w:t>
      </w:r>
    </w:p>
    <w:p w14:paraId="6467AEDC" w14:textId="77777777" w:rsidR="00C43847" w:rsidRPr="008D4B34" w:rsidRDefault="00C43847" w:rsidP="00C43847">
      <w:pPr>
        <w:autoSpaceDE w:val="0"/>
        <w:autoSpaceDN w:val="0"/>
        <w:adjustRightInd w:val="0"/>
        <w:spacing w:after="120" w:line="240" w:lineRule="auto"/>
        <w:ind w:firstLine="360"/>
        <w:jc w:val="both"/>
        <w:rPr>
          <w:rFonts w:ascii="Trebuchet MS" w:hAnsi="Trebuchet MS"/>
          <w:b/>
        </w:rPr>
      </w:pPr>
      <w:r w:rsidRPr="008D4B34">
        <w:rPr>
          <w:rFonts w:ascii="Trebuchet MS" w:hAnsi="Trebuchet MS"/>
        </w:rPr>
        <w:t>Înainte de a se adresa instanței de contencios administrativ competente, persoanele prevăzute la art. 21 din Legea nr. 292/2018  privind evaluarea impactului anumitor proiecte publice și private asupra mediului, cu modificările și completările ulterioare,  au obligația să solicite autorității publice emitente a deciziei prevăzute la art. 21 alin.(3) sau autoritătii ierarhic superioare revocarea, în tot sau în parte, a respectivei decizii. Solicitarea trebuie înregistrată în termen de 30 de zile de la data aducerii la cunoștință publicului a deciziei.</w:t>
      </w:r>
    </w:p>
    <w:p w14:paraId="78AC0882" w14:textId="77777777" w:rsidR="00C43847" w:rsidRPr="008D4B34" w:rsidRDefault="00C43847" w:rsidP="00C43847">
      <w:pPr>
        <w:autoSpaceDE w:val="0"/>
        <w:autoSpaceDN w:val="0"/>
        <w:adjustRightInd w:val="0"/>
        <w:spacing w:after="120" w:line="240" w:lineRule="auto"/>
        <w:ind w:firstLine="360"/>
        <w:jc w:val="both"/>
        <w:rPr>
          <w:rFonts w:ascii="Trebuchet MS" w:hAnsi="Trebuchet MS"/>
          <w:b/>
        </w:rPr>
      </w:pPr>
      <w:r w:rsidRPr="008D4B34">
        <w:rPr>
          <w:rFonts w:ascii="Trebuchet MS" w:hAnsi="Trebuchet MS"/>
        </w:rPr>
        <w:t>Autoritatea publică emitentă are obligația de a răspunde la plângerea prealabilă prevăzută la art. 22 alin. (1) în termen de 30 de zile de la data înregistrarii acesteia la acea autoritate.</w:t>
      </w:r>
    </w:p>
    <w:p w14:paraId="7ACF5437" w14:textId="77777777" w:rsidR="00C43847" w:rsidRPr="008D4B34" w:rsidRDefault="00C43847" w:rsidP="00C43847">
      <w:pPr>
        <w:spacing w:after="120" w:line="240" w:lineRule="auto"/>
        <w:ind w:firstLine="360"/>
        <w:jc w:val="both"/>
        <w:rPr>
          <w:rFonts w:ascii="Trebuchet MS" w:hAnsi="Trebuchet MS"/>
        </w:rPr>
      </w:pPr>
      <w:r w:rsidRPr="008D4B34">
        <w:rPr>
          <w:rFonts w:ascii="Trebuchet MS" w:hAnsi="Trebuchet MS"/>
        </w:rPr>
        <w:t>Procedura de soluționare a plângerii prealabile prevăzută la art. 22 alin. (1) este gratuită și trebuie sa fie echitabilă, rapidă și corectă.</w:t>
      </w:r>
    </w:p>
    <w:p w14:paraId="7EDEBEE2" w14:textId="77777777" w:rsidR="00C43847" w:rsidRPr="008D4B34" w:rsidRDefault="00C43847" w:rsidP="00C43847">
      <w:pPr>
        <w:spacing w:after="120" w:line="240" w:lineRule="auto"/>
        <w:ind w:firstLine="360"/>
        <w:jc w:val="both"/>
        <w:rPr>
          <w:rFonts w:ascii="Trebuchet MS" w:hAnsi="Trebuchet MS"/>
        </w:rPr>
      </w:pPr>
      <w:r w:rsidRPr="008D4B34">
        <w:rPr>
          <w:rFonts w:ascii="Trebuchet MS" w:hAnsi="Trebuchet MS"/>
        </w:rPr>
        <w:t>Prezenta decizie poate fi contestată în conformitate cu prevederile Legii nr.292/2018 privind evaluarea impactului anumitor proiecte publice și private asupra mediului, cu modificările și completările ulterioare și ale Legii nr. 554/2004, cu modificarile și completările ulterioare.</w:t>
      </w:r>
    </w:p>
    <w:p w14:paraId="424DDC83" w14:textId="77777777" w:rsidR="00C43847" w:rsidRPr="008D4B34" w:rsidRDefault="00C43847" w:rsidP="00C43847">
      <w:pPr>
        <w:spacing w:after="120" w:line="240" w:lineRule="auto"/>
        <w:contextualSpacing/>
        <w:outlineLvl w:val="0"/>
        <w:rPr>
          <w:rFonts w:ascii="Trebuchet MS" w:hAnsi="Trebuchet MS"/>
          <w:b/>
        </w:rPr>
      </w:pPr>
    </w:p>
    <w:p w14:paraId="7FC6E401" w14:textId="77777777" w:rsidR="005A31C5" w:rsidRDefault="005A31C5" w:rsidP="00C43847">
      <w:pPr>
        <w:spacing w:after="120" w:line="240" w:lineRule="auto"/>
        <w:contextualSpacing/>
        <w:jc w:val="center"/>
        <w:outlineLvl w:val="0"/>
        <w:rPr>
          <w:rFonts w:ascii="Trebuchet MS" w:hAnsi="Trebuchet MS"/>
          <w:b/>
        </w:rPr>
      </w:pPr>
    </w:p>
    <w:p w14:paraId="0C2602E3" w14:textId="77777777" w:rsidR="005A31C5" w:rsidRDefault="005A31C5" w:rsidP="00C43847">
      <w:pPr>
        <w:spacing w:after="120" w:line="240" w:lineRule="auto"/>
        <w:contextualSpacing/>
        <w:jc w:val="center"/>
        <w:outlineLvl w:val="0"/>
        <w:rPr>
          <w:rFonts w:ascii="Trebuchet MS" w:hAnsi="Trebuchet MS"/>
          <w:b/>
        </w:rPr>
      </w:pPr>
    </w:p>
    <w:p w14:paraId="29497025" w14:textId="77777777" w:rsidR="005A31C5" w:rsidRDefault="005A31C5" w:rsidP="00C43847">
      <w:pPr>
        <w:spacing w:after="120" w:line="240" w:lineRule="auto"/>
        <w:contextualSpacing/>
        <w:jc w:val="center"/>
        <w:outlineLvl w:val="0"/>
        <w:rPr>
          <w:rFonts w:ascii="Trebuchet MS" w:hAnsi="Trebuchet MS"/>
          <w:b/>
        </w:rPr>
      </w:pPr>
    </w:p>
    <w:p w14:paraId="40116388" w14:textId="77777777" w:rsidR="00C43847" w:rsidRPr="008D4B34" w:rsidRDefault="00C43847" w:rsidP="00C43847">
      <w:pPr>
        <w:spacing w:after="120" w:line="240" w:lineRule="auto"/>
        <w:contextualSpacing/>
        <w:jc w:val="center"/>
        <w:outlineLvl w:val="0"/>
        <w:rPr>
          <w:rFonts w:ascii="Trebuchet MS" w:hAnsi="Trebuchet MS"/>
          <w:b/>
        </w:rPr>
      </w:pPr>
      <w:r w:rsidRPr="008D4B34">
        <w:rPr>
          <w:rFonts w:ascii="Trebuchet MS" w:hAnsi="Trebuchet MS"/>
          <w:b/>
        </w:rPr>
        <w:t>DIRECTOR EXECUTIV</w:t>
      </w:r>
    </w:p>
    <w:p w14:paraId="76243F5B" w14:textId="77777777" w:rsidR="00C43847" w:rsidRPr="008D4B34" w:rsidRDefault="00C43847" w:rsidP="00C43847">
      <w:pPr>
        <w:spacing w:after="0" w:line="240" w:lineRule="auto"/>
        <w:contextualSpacing/>
        <w:jc w:val="center"/>
        <w:rPr>
          <w:rFonts w:ascii="Trebuchet MS" w:hAnsi="Trebuchet MS"/>
        </w:rPr>
      </w:pPr>
      <w:r w:rsidRPr="008D4B34">
        <w:rPr>
          <w:rFonts w:ascii="Trebuchet MS" w:hAnsi="Trebuchet MS"/>
        </w:rPr>
        <w:t xml:space="preserve"> </w:t>
      </w:r>
    </w:p>
    <w:p w14:paraId="679F75ED" w14:textId="77777777" w:rsidR="00C43847" w:rsidRPr="008D4B34" w:rsidRDefault="00C43847" w:rsidP="00C43847">
      <w:pPr>
        <w:spacing w:after="0" w:line="240" w:lineRule="auto"/>
        <w:contextualSpacing/>
        <w:jc w:val="center"/>
        <w:rPr>
          <w:rFonts w:ascii="Trebuchet MS" w:hAnsi="Trebuchet MS"/>
          <w:b/>
        </w:rPr>
      </w:pPr>
      <w:r w:rsidRPr="008D4B34">
        <w:rPr>
          <w:rFonts w:ascii="Trebuchet MS" w:hAnsi="Trebuchet MS"/>
          <w:b/>
        </w:rPr>
        <w:t>Chim. Mirela –Aurelia RAICU</w:t>
      </w:r>
    </w:p>
    <w:p w14:paraId="6B7BE647" w14:textId="77777777" w:rsidR="00C43847" w:rsidRPr="008D4B34" w:rsidRDefault="00C43847" w:rsidP="00C43847">
      <w:pPr>
        <w:spacing w:after="0" w:line="240" w:lineRule="auto"/>
        <w:ind w:left="3600" w:hanging="3600"/>
        <w:contextualSpacing/>
        <w:rPr>
          <w:rFonts w:ascii="Trebuchet MS" w:hAnsi="Trebuchet MS"/>
        </w:rPr>
      </w:pPr>
    </w:p>
    <w:p w14:paraId="0B3E2230" w14:textId="77777777" w:rsidR="00C43847" w:rsidRPr="008D4B34" w:rsidRDefault="00C43847" w:rsidP="00C43847">
      <w:pPr>
        <w:spacing w:after="0" w:line="240" w:lineRule="auto"/>
        <w:ind w:left="3600" w:hanging="3600"/>
        <w:contextualSpacing/>
        <w:rPr>
          <w:rFonts w:ascii="Trebuchet MS" w:hAnsi="Trebuchet MS"/>
        </w:rPr>
      </w:pPr>
    </w:p>
    <w:p w14:paraId="69B25098" w14:textId="77777777" w:rsidR="00C43847" w:rsidRPr="008D4B34" w:rsidRDefault="00C43847" w:rsidP="00C43847">
      <w:pPr>
        <w:spacing w:after="0" w:line="240" w:lineRule="auto"/>
        <w:ind w:left="3600" w:hanging="3600"/>
        <w:contextualSpacing/>
        <w:rPr>
          <w:rFonts w:ascii="Trebuchet MS" w:hAnsi="Trebuchet MS"/>
        </w:rPr>
      </w:pPr>
    </w:p>
    <w:p w14:paraId="78CACA28" w14:textId="77777777" w:rsidR="00C43847" w:rsidRPr="008D4B34" w:rsidRDefault="00C43847" w:rsidP="00C43847">
      <w:pPr>
        <w:spacing w:after="0" w:line="240" w:lineRule="auto"/>
        <w:ind w:left="3600" w:hanging="3600"/>
        <w:contextualSpacing/>
        <w:rPr>
          <w:rFonts w:ascii="Trebuchet MS" w:hAnsi="Trebuchet MS"/>
        </w:rPr>
      </w:pPr>
      <w:r w:rsidRPr="008D4B34">
        <w:rPr>
          <w:rFonts w:ascii="Trebuchet MS" w:hAnsi="Trebuchet MS"/>
        </w:rPr>
        <w:t xml:space="preserve"> </w:t>
      </w:r>
    </w:p>
    <w:p w14:paraId="16BA52CD" w14:textId="77777777" w:rsidR="00C43847" w:rsidRPr="008D4B34" w:rsidRDefault="00C43847" w:rsidP="00C43847">
      <w:pPr>
        <w:spacing w:after="0" w:line="240" w:lineRule="auto"/>
        <w:ind w:left="3600" w:hanging="3600"/>
        <w:contextualSpacing/>
        <w:rPr>
          <w:rFonts w:ascii="Trebuchet MS" w:hAnsi="Trebuchet MS"/>
        </w:rPr>
      </w:pPr>
      <w:r w:rsidRPr="008D4B34">
        <w:rPr>
          <w:rFonts w:ascii="Trebuchet MS" w:hAnsi="Trebuchet MS"/>
        </w:rPr>
        <w:t>Șef Serviciu                                                                                           Șef Serviciu,</w:t>
      </w:r>
    </w:p>
    <w:p w14:paraId="0507361A" w14:textId="77777777" w:rsidR="00C43847" w:rsidRPr="008D4B34" w:rsidRDefault="00C43847" w:rsidP="00C43847">
      <w:pPr>
        <w:spacing w:after="0" w:line="240" w:lineRule="auto"/>
        <w:ind w:left="3600" w:hanging="3600"/>
        <w:contextualSpacing/>
        <w:rPr>
          <w:rFonts w:ascii="Trebuchet MS" w:hAnsi="Trebuchet MS"/>
        </w:rPr>
      </w:pPr>
      <w:r w:rsidRPr="008D4B34">
        <w:rPr>
          <w:rFonts w:ascii="Trebuchet MS" w:hAnsi="Trebuchet MS"/>
        </w:rPr>
        <w:t xml:space="preserve">Avize, Acorduri, Autorizatii </w:t>
      </w:r>
      <w:r w:rsidRPr="008D4B34">
        <w:rPr>
          <w:rFonts w:ascii="Trebuchet MS" w:hAnsi="Trebuchet MS"/>
        </w:rPr>
        <w:tab/>
        <w:t xml:space="preserve">                                            Calitatea Factorilor de Mediu                                  </w:t>
      </w:r>
    </w:p>
    <w:p w14:paraId="00B33CB2" w14:textId="77777777" w:rsidR="00C43847" w:rsidRPr="008D4B34" w:rsidRDefault="00C43847" w:rsidP="00C43847">
      <w:pPr>
        <w:spacing w:after="0" w:line="240" w:lineRule="auto"/>
        <w:contextualSpacing/>
        <w:rPr>
          <w:rFonts w:ascii="Trebuchet MS" w:hAnsi="Trebuchet MS"/>
        </w:rPr>
      </w:pPr>
      <w:r w:rsidRPr="008D4B34">
        <w:rPr>
          <w:rFonts w:ascii="Trebuchet MS" w:hAnsi="Trebuchet MS"/>
        </w:rPr>
        <w:t>ing. Daniela STRĂINU                                                                         ing. Elena MICU</w:t>
      </w:r>
    </w:p>
    <w:p w14:paraId="772C2372" w14:textId="77777777" w:rsidR="00C43847" w:rsidRPr="008D4B34" w:rsidRDefault="00C43847" w:rsidP="00C43847">
      <w:pPr>
        <w:spacing w:after="0" w:line="240" w:lineRule="auto"/>
        <w:contextualSpacing/>
        <w:jc w:val="both"/>
        <w:rPr>
          <w:rFonts w:ascii="Trebuchet MS" w:hAnsi="Trebuchet MS"/>
        </w:rPr>
      </w:pPr>
    </w:p>
    <w:p w14:paraId="7358C1C0" w14:textId="77777777" w:rsidR="00C43847" w:rsidRPr="008D4B34" w:rsidRDefault="00C43847" w:rsidP="00C43847">
      <w:pPr>
        <w:spacing w:after="0" w:line="240" w:lineRule="auto"/>
        <w:contextualSpacing/>
        <w:jc w:val="both"/>
        <w:rPr>
          <w:rFonts w:ascii="Trebuchet MS" w:hAnsi="Trebuchet MS"/>
        </w:rPr>
      </w:pPr>
    </w:p>
    <w:p w14:paraId="4113FCFB" w14:textId="77777777" w:rsidR="003B6C24" w:rsidRPr="003140ED" w:rsidRDefault="003B6C24" w:rsidP="003B6C24">
      <w:pPr>
        <w:spacing w:after="0" w:line="240" w:lineRule="auto"/>
        <w:contextualSpacing/>
        <w:jc w:val="both"/>
        <w:rPr>
          <w:rFonts w:ascii="Trebuchet MS" w:hAnsi="Trebuchet MS"/>
        </w:rPr>
      </w:pPr>
    </w:p>
    <w:p w14:paraId="36DD0379" w14:textId="77777777" w:rsidR="003B6C24" w:rsidRPr="003140ED" w:rsidRDefault="003B6C24" w:rsidP="003B6C24">
      <w:pPr>
        <w:spacing w:after="0" w:line="240" w:lineRule="auto"/>
        <w:contextualSpacing/>
        <w:jc w:val="both"/>
        <w:rPr>
          <w:rFonts w:ascii="Trebuchet MS" w:hAnsi="Trebuchet MS"/>
        </w:rPr>
      </w:pPr>
    </w:p>
    <w:p w14:paraId="57DB0E13" w14:textId="407316C5" w:rsidR="003B6C24" w:rsidRPr="003140ED" w:rsidRDefault="003B6C24" w:rsidP="003B6C24">
      <w:pPr>
        <w:spacing w:after="0" w:line="240" w:lineRule="auto"/>
        <w:contextualSpacing/>
        <w:jc w:val="both"/>
        <w:rPr>
          <w:rFonts w:ascii="Trebuchet MS" w:hAnsi="Trebuchet MS"/>
        </w:rPr>
      </w:pPr>
      <w:r w:rsidRPr="003140ED">
        <w:rPr>
          <w:rFonts w:ascii="Trebuchet MS" w:hAnsi="Trebuchet MS"/>
        </w:rPr>
        <w:t>Nr.........../A.A.A/</w:t>
      </w:r>
      <w:r w:rsidR="005A31C5">
        <w:rPr>
          <w:rFonts w:ascii="Trebuchet MS" w:hAnsi="Trebuchet MS"/>
        </w:rPr>
        <w:t>1</w:t>
      </w:r>
      <w:r w:rsidR="00EC6B8F">
        <w:rPr>
          <w:rFonts w:ascii="Trebuchet MS" w:hAnsi="Trebuchet MS"/>
        </w:rPr>
        <w:t>5</w:t>
      </w:r>
      <w:bookmarkStart w:id="1" w:name="_GoBack"/>
      <w:bookmarkEnd w:id="1"/>
      <w:r w:rsidR="00116436">
        <w:rPr>
          <w:rFonts w:ascii="Trebuchet MS" w:hAnsi="Trebuchet MS"/>
        </w:rPr>
        <w:t>.0</w:t>
      </w:r>
      <w:r w:rsidR="005A31C5">
        <w:rPr>
          <w:rFonts w:ascii="Trebuchet MS" w:hAnsi="Trebuchet MS"/>
        </w:rPr>
        <w:t>3</w:t>
      </w:r>
      <w:r w:rsidR="00116436">
        <w:rPr>
          <w:rFonts w:ascii="Trebuchet MS" w:hAnsi="Trebuchet MS"/>
        </w:rPr>
        <w:t>.2024</w:t>
      </w:r>
      <w:r w:rsidRPr="003140ED">
        <w:rPr>
          <w:rFonts w:ascii="Trebuchet MS" w:hAnsi="Trebuchet MS"/>
          <w:lang w:eastAsia="x-none"/>
        </w:rPr>
        <w:t xml:space="preserve"> </w:t>
      </w:r>
    </w:p>
    <w:sectPr w:rsidR="003B6C24" w:rsidRPr="003140ED" w:rsidSect="003B6C24">
      <w:headerReference w:type="default" r:id="rId11"/>
      <w:footerReference w:type="default" r:id="rId12"/>
      <w:headerReference w:type="first" r:id="rId13"/>
      <w:footerReference w:type="first" r:id="rId14"/>
      <w:pgSz w:w="11906" w:h="16838" w:code="9"/>
      <w:pgMar w:top="288" w:right="1152" w:bottom="576" w:left="1152" w:header="432" w:footer="57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5BAF8" w14:textId="77777777" w:rsidR="007424CC" w:rsidRDefault="007424CC" w:rsidP="00143ACD">
      <w:pPr>
        <w:spacing w:after="0" w:line="240" w:lineRule="auto"/>
      </w:pPr>
      <w:r>
        <w:separator/>
      </w:r>
    </w:p>
  </w:endnote>
  <w:endnote w:type="continuationSeparator" w:id="0">
    <w:p w14:paraId="6CA35EF8" w14:textId="77777777" w:rsidR="007424CC" w:rsidRDefault="007424CC"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Open Sans">
    <w:altName w:val="Arial"/>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rebuchetMS">
    <w:altName w:val="Times New Roman"/>
    <w:panose1 w:val="00000000000000000000"/>
    <w:charset w:val="EE"/>
    <w:family w:val="auto"/>
    <w:notTrueType/>
    <w:pitch w:val="default"/>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709992"/>
      <w:docPartObj>
        <w:docPartGallery w:val="Page Numbers (Bottom of Page)"/>
        <w:docPartUnique/>
      </w:docPartObj>
    </w:sdtPr>
    <w:sdtEndPr>
      <w:rPr>
        <w:sz w:val="14"/>
        <w:szCs w:val="14"/>
      </w:rPr>
    </w:sdtEndPr>
    <w:sdtContent>
      <w:sdt>
        <w:sdtPr>
          <w:rPr>
            <w:sz w:val="14"/>
            <w:szCs w:val="14"/>
          </w:rPr>
          <w:id w:val="-847089812"/>
          <w:docPartObj>
            <w:docPartGallery w:val="Page Numbers (Top of Page)"/>
            <w:docPartUnique/>
          </w:docPartObj>
        </w:sdtPr>
        <w:sdtContent>
          <w:p w14:paraId="721F2C30" w14:textId="27E075C0" w:rsidR="0008671D" w:rsidRPr="00584009" w:rsidRDefault="0008671D" w:rsidP="00BA3EEB">
            <w:pPr>
              <w:pStyle w:val="Footer"/>
              <w:jc w:val="right"/>
              <w:rPr>
                <w:sz w:val="14"/>
                <w:szCs w:val="14"/>
              </w:rPr>
            </w:pPr>
            <w:r w:rsidRPr="00584009">
              <w:rPr>
                <w:rFonts w:ascii="Trebuchet MS" w:hAnsi="Trebuchet MS"/>
                <w:sz w:val="14"/>
                <w:szCs w:val="14"/>
              </w:rPr>
              <w:t xml:space="preserve">Pagină </w:t>
            </w:r>
            <w:r w:rsidRPr="00584009">
              <w:rPr>
                <w:rFonts w:ascii="Trebuchet MS" w:hAnsi="Trebuchet MS"/>
                <w:b/>
                <w:bCs/>
                <w:sz w:val="14"/>
                <w:szCs w:val="14"/>
              </w:rPr>
              <w:fldChar w:fldCharType="begin"/>
            </w:r>
            <w:r w:rsidRPr="00584009">
              <w:rPr>
                <w:rFonts w:ascii="Trebuchet MS" w:hAnsi="Trebuchet MS"/>
                <w:b/>
                <w:bCs/>
                <w:sz w:val="14"/>
                <w:szCs w:val="14"/>
              </w:rPr>
              <w:instrText>PAGE</w:instrText>
            </w:r>
            <w:r w:rsidRPr="00584009">
              <w:rPr>
                <w:rFonts w:ascii="Trebuchet MS" w:hAnsi="Trebuchet MS"/>
                <w:b/>
                <w:bCs/>
                <w:sz w:val="14"/>
                <w:szCs w:val="14"/>
              </w:rPr>
              <w:fldChar w:fldCharType="separate"/>
            </w:r>
            <w:r w:rsidR="003D66C1">
              <w:rPr>
                <w:rFonts w:ascii="Trebuchet MS" w:hAnsi="Trebuchet MS"/>
                <w:b/>
                <w:bCs/>
                <w:noProof/>
                <w:sz w:val="14"/>
                <w:szCs w:val="14"/>
              </w:rPr>
              <w:t>10</w:t>
            </w:r>
            <w:r w:rsidRPr="00584009">
              <w:rPr>
                <w:rFonts w:ascii="Trebuchet MS" w:hAnsi="Trebuchet MS"/>
                <w:b/>
                <w:bCs/>
                <w:sz w:val="14"/>
                <w:szCs w:val="14"/>
              </w:rPr>
              <w:fldChar w:fldCharType="end"/>
            </w:r>
            <w:r w:rsidRPr="00584009">
              <w:rPr>
                <w:rFonts w:ascii="Trebuchet MS" w:hAnsi="Trebuchet MS"/>
                <w:sz w:val="14"/>
                <w:szCs w:val="14"/>
              </w:rPr>
              <w:t xml:space="preserve"> din </w:t>
            </w:r>
            <w:r w:rsidRPr="00584009">
              <w:rPr>
                <w:rFonts w:ascii="Trebuchet MS" w:hAnsi="Trebuchet MS"/>
                <w:b/>
                <w:bCs/>
                <w:sz w:val="14"/>
                <w:szCs w:val="14"/>
              </w:rPr>
              <w:fldChar w:fldCharType="begin"/>
            </w:r>
            <w:r w:rsidRPr="00584009">
              <w:rPr>
                <w:rFonts w:ascii="Trebuchet MS" w:hAnsi="Trebuchet MS"/>
                <w:b/>
                <w:bCs/>
                <w:sz w:val="14"/>
                <w:szCs w:val="14"/>
              </w:rPr>
              <w:instrText>NUMPAGES</w:instrText>
            </w:r>
            <w:r w:rsidRPr="00584009">
              <w:rPr>
                <w:rFonts w:ascii="Trebuchet MS" w:hAnsi="Trebuchet MS"/>
                <w:b/>
                <w:bCs/>
                <w:sz w:val="14"/>
                <w:szCs w:val="14"/>
              </w:rPr>
              <w:fldChar w:fldCharType="separate"/>
            </w:r>
            <w:r w:rsidR="003D66C1">
              <w:rPr>
                <w:rFonts w:ascii="Trebuchet MS" w:hAnsi="Trebuchet MS"/>
                <w:b/>
                <w:bCs/>
                <w:noProof/>
                <w:sz w:val="14"/>
                <w:szCs w:val="14"/>
              </w:rPr>
              <w:t>10</w:t>
            </w:r>
            <w:r w:rsidRPr="00584009">
              <w:rPr>
                <w:rFonts w:ascii="Trebuchet MS" w:hAnsi="Trebuchet MS"/>
                <w:b/>
                <w:bCs/>
                <w:sz w:val="14"/>
                <w:szCs w:val="14"/>
              </w:rPr>
              <w:fldChar w:fldCharType="end"/>
            </w:r>
          </w:p>
        </w:sdtContent>
      </w:sdt>
    </w:sdtContent>
  </w:sdt>
  <w:p w14:paraId="1455F1AA" w14:textId="77777777" w:rsidR="0008671D" w:rsidRDefault="0008671D" w:rsidP="004A0605">
    <w:pPr>
      <w:pStyle w:val="Footer1"/>
      <w:ind w:left="284"/>
      <w:rPr>
        <w:color w:val="auto"/>
        <w:sz w:val="16"/>
        <w:szCs w:val="16"/>
      </w:rPr>
    </w:pPr>
    <w:r>
      <w:rPr>
        <w:color w:val="auto"/>
        <w:sz w:val="16"/>
        <w:szCs w:val="16"/>
      </w:rPr>
      <w:t>AGENȚIA PENTRU PROTECȚIA MEDIULUI TULCEA</w:t>
    </w:r>
  </w:p>
  <w:p w14:paraId="2A223C48" w14:textId="3C3FFF81" w:rsidR="0008671D" w:rsidRPr="008C0D4E" w:rsidRDefault="0008671D" w:rsidP="004A0605">
    <w:pPr>
      <w:pStyle w:val="Footer1"/>
      <w:ind w:left="284"/>
      <w:rPr>
        <w:color w:val="auto"/>
        <w:sz w:val="16"/>
        <w:szCs w:val="16"/>
      </w:rPr>
    </w:pPr>
    <w:r>
      <w:rPr>
        <w:color w:val="auto"/>
        <w:sz w:val="16"/>
        <w:szCs w:val="16"/>
      </w:rPr>
      <w:t>Adresa</w:t>
    </w:r>
    <w:r>
      <w:rPr>
        <w:color w:val="auto"/>
        <w:sz w:val="16"/>
        <w:szCs w:val="16"/>
        <w:lang w:val="en-US"/>
      </w:rPr>
      <w:t xml:space="preserve">: Tulcea, </w:t>
    </w:r>
    <w:r w:rsidRPr="008C0D4E">
      <w:rPr>
        <w:color w:val="auto"/>
        <w:sz w:val="16"/>
        <w:szCs w:val="16"/>
      </w:rPr>
      <w:t>Str. Isaccei, nr.73, bloc Donaris, et.3, Cod poștal 820207</w:t>
    </w:r>
  </w:p>
  <w:p w14:paraId="1048A7EE" w14:textId="6CB4D166" w:rsidR="0008671D" w:rsidRPr="008C0D4E" w:rsidRDefault="0008671D" w:rsidP="001727D1">
    <w:pPr>
      <w:pStyle w:val="Footer1"/>
      <w:ind w:left="284"/>
      <w:rPr>
        <w:color w:val="auto"/>
        <w:sz w:val="16"/>
        <w:szCs w:val="16"/>
      </w:rPr>
    </w:pPr>
    <w:r w:rsidRPr="008C0D4E">
      <w:rPr>
        <w:color w:val="auto"/>
        <w:sz w:val="16"/>
        <w:szCs w:val="16"/>
      </w:rPr>
      <w:t xml:space="preserve">Tel.: </w:t>
    </w:r>
    <w:r>
      <w:rPr>
        <w:color w:val="auto"/>
        <w:sz w:val="16"/>
        <w:szCs w:val="16"/>
      </w:rPr>
      <w:t xml:space="preserve">+4 </w:t>
    </w:r>
    <w:r w:rsidRPr="008C0D4E">
      <w:rPr>
        <w:color w:val="auto"/>
        <w:sz w:val="16"/>
        <w:szCs w:val="16"/>
      </w:rPr>
      <w:t xml:space="preserve">0240510620, </w:t>
    </w:r>
    <w:r>
      <w:rPr>
        <w:color w:val="auto"/>
        <w:sz w:val="16"/>
        <w:szCs w:val="16"/>
      </w:rPr>
      <w:t xml:space="preserve">+ 4 </w:t>
    </w:r>
    <w:r w:rsidRPr="008C0D4E">
      <w:rPr>
        <w:color w:val="auto"/>
        <w:sz w:val="16"/>
        <w:szCs w:val="16"/>
      </w:rPr>
      <w:t xml:space="preserve">0240510622, Fax </w:t>
    </w:r>
    <w:r>
      <w:rPr>
        <w:color w:val="auto"/>
        <w:sz w:val="16"/>
        <w:szCs w:val="16"/>
      </w:rPr>
      <w:t xml:space="preserve">+4 </w:t>
    </w:r>
    <w:r w:rsidRPr="008C0D4E">
      <w:rPr>
        <w:color w:val="auto"/>
        <w:sz w:val="16"/>
        <w:szCs w:val="16"/>
      </w:rPr>
      <w:t>0240510621</w:t>
    </w:r>
    <w:r>
      <w:rPr>
        <w:color w:val="auto"/>
        <w:sz w:val="16"/>
        <w:szCs w:val="16"/>
      </w:rPr>
      <w:t xml:space="preserve">, </w:t>
    </w:r>
    <w:r w:rsidRPr="008C0D4E">
      <w:rPr>
        <w:color w:val="auto"/>
        <w:sz w:val="16"/>
        <w:szCs w:val="16"/>
      </w:rPr>
      <w:t xml:space="preserve">e-mail: </w:t>
    </w:r>
    <w:hyperlink r:id="rId1" w:history="1">
      <w:r w:rsidRPr="008C0D4E">
        <w:rPr>
          <w:rStyle w:val="Hyperlink"/>
          <w:color w:val="auto"/>
          <w:sz w:val="16"/>
          <w:szCs w:val="16"/>
          <w:u w:val="none"/>
        </w:rPr>
        <w:t>office.tulcea@apmtl.anpm.ro</w:t>
      </w:r>
    </w:hyperlink>
    <w:r w:rsidRPr="008C0D4E">
      <w:rPr>
        <w:color w:val="auto"/>
        <w:sz w:val="16"/>
        <w:szCs w:val="16"/>
      </w:rPr>
      <w:t xml:space="preserve">, website: </w:t>
    </w:r>
    <w:hyperlink r:id="rId2" w:history="1">
      <w:r w:rsidRPr="008C0D4E">
        <w:rPr>
          <w:color w:val="auto"/>
          <w:sz w:val="16"/>
          <w:szCs w:val="16"/>
        </w:rPr>
        <w:t>http://apmtl.anpm.ro</w:t>
      </w:r>
    </w:hyperlink>
    <w:r w:rsidRPr="008C0D4E">
      <w:rPr>
        <w:color w:val="auto"/>
        <w:sz w:val="16"/>
        <w:szCs w:val="16"/>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6"/>
    </w:tblGrid>
    <w:tr w:rsidR="0008671D" w:rsidRPr="008C0D4E" w14:paraId="2F316D80" w14:textId="77777777" w:rsidTr="00BD5A26">
      <w:trPr>
        <w:trHeight w:val="254"/>
      </w:trPr>
      <w:tc>
        <w:tcPr>
          <w:tcW w:w="6466" w:type="dxa"/>
          <w:shd w:val="clear" w:color="auto" w:fill="auto"/>
          <w:vAlign w:val="center"/>
        </w:tcPr>
        <w:p w14:paraId="4E5F0AE2" w14:textId="77777777" w:rsidR="0008671D" w:rsidRPr="008C0D4E" w:rsidRDefault="0008671D" w:rsidP="00BD5A26">
          <w:pPr>
            <w:pStyle w:val="Header"/>
            <w:rPr>
              <w:rFonts w:ascii="Trebuchet MS" w:hAnsi="Trebuchet MS" w:cs="Open Sans"/>
              <w:sz w:val="16"/>
              <w:szCs w:val="16"/>
              <w:shd w:val="clear" w:color="auto" w:fill="FFFFFF"/>
            </w:rPr>
          </w:pPr>
          <w:r w:rsidRPr="008C0D4E">
            <w:rPr>
              <w:rFonts w:ascii="Trebuchet MS" w:hAnsi="Trebuchet MS" w:cs="Open Sans"/>
              <w:sz w:val="16"/>
              <w:szCs w:val="16"/>
              <w:shd w:val="clear" w:color="auto" w:fill="FFFFFF"/>
            </w:rPr>
            <w:t>Operator de date cu caracter personal, conform Regulamentului (UE) 2016/679</w:t>
          </w:r>
        </w:p>
      </w:tc>
    </w:tr>
  </w:tbl>
  <w:p w14:paraId="4410F7E4" w14:textId="2319A6D7" w:rsidR="0008671D" w:rsidRPr="00D62259" w:rsidRDefault="0008671D" w:rsidP="00113AE2">
    <w:pPr>
      <w:pStyle w:val="Footer1"/>
      <w:ind w:left="284"/>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457203"/>
      <w:docPartObj>
        <w:docPartGallery w:val="Page Numbers (Bottom of Page)"/>
        <w:docPartUnique/>
      </w:docPartObj>
    </w:sdtPr>
    <w:sdtContent>
      <w:sdt>
        <w:sdtPr>
          <w:id w:val="-1569726091"/>
          <w:docPartObj>
            <w:docPartGallery w:val="Page Numbers (Top of Page)"/>
            <w:docPartUnique/>
          </w:docPartObj>
        </w:sdtPr>
        <w:sdtContent>
          <w:p w14:paraId="4AA38FBC" w14:textId="77777777" w:rsidR="0008671D" w:rsidRDefault="0008671D">
            <w:pPr>
              <w:pStyle w:val="Footer"/>
              <w:jc w:val="right"/>
            </w:pPr>
          </w:p>
          <w:p w14:paraId="16664DF5" w14:textId="7FCDEA99" w:rsidR="0008671D" w:rsidRDefault="0008671D">
            <w:pPr>
              <w:pStyle w:val="Footer"/>
              <w:jc w:val="right"/>
            </w:pPr>
            <w:r w:rsidRPr="00584009">
              <w:rPr>
                <w:rFonts w:ascii="Trebuchet MS" w:hAnsi="Trebuchet MS"/>
                <w:sz w:val="14"/>
                <w:szCs w:val="14"/>
              </w:rPr>
              <w:t xml:space="preserve">Pagină </w:t>
            </w:r>
            <w:r w:rsidRPr="00584009">
              <w:rPr>
                <w:rFonts w:ascii="Trebuchet MS" w:hAnsi="Trebuchet MS"/>
                <w:b/>
                <w:bCs/>
                <w:sz w:val="14"/>
                <w:szCs w:val="14"/>
              </w:rPr>
              <w:fldChar w:fldCharType="begin"/>
            </w:r>
            <w:r w:rsidRPr="00584009">
              <w:rPr>
                <w:rFonts w:ascii="Trebuchet MS" w:hAnsi="Trebuchet MS"/>
                <w:b/>
                <w:bCs/>
                <w:sz w:val="14"/>
                <w:szCs w:val="14"/>
              </w:rPr>
              <w:instrText>PAGE</w:instrText>
            </w:r>
            <w:r w:rsidRPr="00584009">
              <w:rPr>
                <w:rFonts w:ascii="Trebuchet MS" w:hAnsi="Trebuchet MS"/>
                <w:b/>
                <w:bCs/>
                <w:sz w:val="14"/>
                <w:szCs w:val="14"/>
              </w:rPr>
              <w:fldChar w:fldCharType="separate"/>
            </w:r>
            <w:r w:rsidR="007424CC">
              <w:rPr>
                <w:rFonts w:ascii="Trebuchet MS" w:hAnsi="Trebuchet MS"/>
                <w:b/>
                <w:bCs/>
                <w:noProof/>
                <w:sz w:val="14"/>
                <w:szCs w:val="14"/>
              </w:rPr>
              <w:t>1</w:t>
            </w:r>
            <w:r w:rsidRPr="00584009">
              <w:rPr>
                <w:rFonts w:ascii="Trebuchet MS" w:hAnsi="Trebuchet MS"/>
                <w:b/>
                <w:bCs/>
                <w:sz w:val="14"/>
                <w:szCs w:val="14"/>
              </w:rPr>
              <w:fldChar w:fldCharType="end"/>
            </w:r>
            <w:r w:rsidRPr="00584009">
              <w:rPr>
                <w:rFonts w:ascii="Trebuchet MS" w:hAnsi="Trebuchet MS"/>
                <w:sz w:val="14"/>
                <w:szCs w:val="14"/>
              </w:rPr>
              <w:t xml:space="preserve"> din </w:t>
            </w:r>
            <w:r w:rsidRPr="00584009">
              <w:rPr>
                <w:rFonts w:ascii="Trebuchet MS" w:hAnsi="Trebuchet MS"/>
                <w:b/>
                <w:bCs/>
                <w:sz w:val="14"/>
                <w:szCs w:val="14"/>
              </w:rPr>
              <w:fldChar w:fldCharType="begin"/>
            </w:r>
            <w:r w:rsidRPr="00584009">
              <w:rPr>
                <w:rFonts w:ascii="Trebuchet MS" w:hAnsi="Trebuchet MS"/>
                <w:b/>
                <w:bCs/>
                <w:sz w:val="14"/>
                <w:szCs w:val="14"/>
              </w:rPr>
              <w:instrText>NUMPAGES</w:instrText>
            </w:r>
            <w:r w:rsidRPr="00584009">
              <w:rPr>
                <w:rFonts w:ascii="Trebuchet MS" w:hAnsi="Trebuchet MS"/>
                <w:b/>
                <w:bCs/>
                <w:sz w:val="14"/>
                <w:szCs w:val="14"/>
              </w:rPr>
              <w:fldChar w:fldCharType="separate"/>
            </w:r>
            <w:r w:rsidR="007424CC">
              <w:rPr>
                <w:rFonts w:ascii="Trebuchet MS" w:hAnsi="Trebuchet MS"/>
                <w:b/>
                <w:bCs/>
                <w:noProof/>
                <w:sz w:val="14"/>
                <w:szCs w:val="14"/>
              </w:rPr>
              <w:t>1</w:t>
            </w:r>
            <w:r w:rsidRPr="00584009">
              <w:rPr>
                <w:rFonts w:ascii="Trebuchet MS" w:hAnsi="Trebuchet MS"/>
                <w:b/>
                <w:bCs/>
                <w:sz w:val="14"/>
                <w:szCs w:val="14"/>
              </w:rPr>
              <w:fldChar w:fldCharType="end"/>
            </w:r>
          </w:p>
        </w:sdtContent>
      </w:sdt>
    </w:sdtContent>
  </w:sdt>
  <w:p w14:paraId="5F3A3F82" w14:textId="77777777" w:rsidR="0008671D" w:rsidRPr="001727D1" w:rsidRDefault="0008671D" w:rsidP="001727D1">
    <w:pPr>
      <w:pStyle w:val="Footer1"/>
      <w:ind w:left="284"/>
      <w:rPr>
        <w:color w:val="auto"/>
      </w:rPr>
    </w:pPr>
    <w:r w:rsidRPr="001727D1">
      <w:rPr>
        <w:color w:val="auto"/>
      </w:rPr>
      <w:t>AGENȚIA PENTRU PROTECȚIA MEDIULUI TULCEA</w:t>
    </w:r>
  </w:p>
  <w:p w14:paraId="58A35536" w14:textId="77777777" w:rsidR="0008671D" w:rsidRPr="008C0D4E" w:rsidRDefault="0008671D" w:rsidP="001727D1">
    <w:pPr>
      <w:pStyle w:val="Footer1"/>
      <w:ind w:left="284"/>
      <w:rPr>
        <w:color w:val="auto"/>
        <w:sz w:val="16"/>
        <w:szCs w:val="16"/>
      </w:rPr>
    </w:pPr>
    <w:r>
      <w:rPr>
        <w:color w:val="auto"/>
        <w:sz w:val="16"/>
        <w:szCs w:val="16"/>
      </w:rPr>
      <w:t>Adresa</w:t>
    </w:r>
    <w:r>
      <w:rPr>
        <w:color w:val="auto"/>
        <w:sz w:val="16"/>
        <w:szCs w:val="16"/>
        <w:lang w:val="en-US"/>
      </w:rPr>
      <w:t xml:space="preserve">: Tulcea, </w:t>
    </w:r>
    <w:r w:rsidRPr="008C0D4E">
      <w:rPr>
        <w:color w:val="auto"/>
        <w:sz w:val="16"/>
        <w:szCs w:val="16"/>
      </w:rPr>
      <w:t>Str. Isaccei, nr.73, bloc Donaris, et.3, Cod poștal 820207</w:t>
    </w:r>
  </w:p>
  <w:p w14:paraId="0D08E38B" w14:textId="77777777" w:rsidR="0008671D" w:rsidRPr="008C0D4E" w:rsidRDefault="0008671D" w:rsidP="001727D1">
    <w:pPr>
      <w:pStyle w:val="Footer1"/>
      <w:ind w:left="284"/>
      <w:rPr>
        <w:color w:val="auto"/>
        <w:sz w:val="16"/>
        <w:szCs w:val="16"/>
      </w:rPr>
    </w:pPr>
    <w:r w:rsidRPr="008C0D4E">
      <w:rPr>
        <w:color w:val="auto"/>
        <w:sz w:val="16"/>
        <w:szCs w:val="16"/>
      </w:rPr>
      <w:t xml:space="preserve">Tel.: </w:t>
    </w:r>
    <w:r>
      <w:rPr>
        <w:color w:val="auto"/>
        <w:sz w:val="16"/>
        <w:szCs w:val="16"/>
      </w:rPr>
      <w:t xml:space="preserve">+4 </w:t>
    </w:r>
    <w:r w:rsidRPr="008C0D4E">
      <w:rPr>
        <w:color w:val="auto"/>
        <w:sz w:val="16"/>
        <w:szCs w:val="16"/>
      </w:rPr>
      <w:t xml:space="preserve">0240510620, </w:t>
    </w:r>
    <w:r>
      <w:rPr>
        <w:color w:val="auto"/>
        <w:sz w:val="16"/>
        <w:szCs w:val="16"/>
      </w:rPr>
      <w:t xml:space="preserve">+ 4 </w:t>
    </w:r>
    <w:r w:rsidRPr="008C0D4E">
      <w:rPr>
        <w:color w:val="auto"/>
        <w:sz w:val="16"/>
        <w:szCs w:val="16"/>
      </w:rPr>
      <w:t xml:space="preserve">0240510622, Fax </w:t>
    </w:r>
    <w:r>
      <w:rPr>
        <w:color w:val="auto"/>
        <w:sz w:val="16"/>
        <w:szCs w:val="16"/>
      </w:rPr>
      <w:t xml:space="preserve">+4 </w:t>
    </w:r>
    <w:r w:rsidRPr="008C0D4E">
      <w:rPr>
        <w:color w:val="auto"/>
        <w:sz w:val="16"/>
        <w:szCs w:val="16"/>
      </w:rPr>
      <w:t>0240510621</w:t>
    </w:r>
    <w:r>
      <w:rPr>
        <w:color w:val="auto"/>
        <w:sz w:val="16"/>
        <w:szCs w:val="16"/>
      </w:rPr>
      <w:t xml:space="preserve">, </w:t>
    </w:r>
    <w:r w:rsidRPr="008C0D4E">
      <w:rPr>
        <w:color w:val="auto"/>
        <w:sz w:val="16"/>
        <w:szCs w:val="16"/>
      </w:rPr>
      <w:t xml:space="preserve">e-mail: </w:t>
    </w:r>
    <w:hyperlink r:id="rId1" w:history="1">
      <w:r w:rsidRPr="008C0D4E">
        <w:rPr>
          <w:rStyle w:val="Hyperlink"/>
          <w:color w:val="auto"/>
          <w:sz w:val="16"/>
          <w:szCs w:val="16"/>
          <w:u w:val="none"/>
        </w:rPr>
        <w:t>office.tulcea@apmtl.anpm.ro</w:t>
      </w:r>
    </w:hyperlink>
    <w:r w:rsidRPr="008C0D4E">
      <w:rPr>
        <w:color w:val="auto"/>
        <w:sz w:val="16"/>
        <w:szCs w:val="16"/>
      </w:rPr>
      <w:t xml:space="preserve">, website: </w:t>
    </w:r>
    <w:hyperlink r:id="rId2" w:history="1">
      <w:r w:rsidRPr="008C0D4E">
        <w:rPr>
          <w:color w:val="auto"/>
          <w:sz w:val="16"/>
          <w:szCs w:val="16"/>
        </w:rPr>
        <w:t>http://apmtl.anpm.ro</w:t>
      </w:r>
    </w:hyperlink>
    <w:r w:rsidRPr="008C0D4E">
      <w:rPr>
        <w:color w:val="auto"/>
        <w:sz w:val="16"/>
        <w:szCs w:val="16"/>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6"/>
    </w:tblGrid>
    <w:tr w:rsidR="0008671D" w:rsidRPr="008C0D4E" w14:paraId="1A237AD0" w14:textId="77777777" w:rsidTr="00BD5A26">
      <w:trPr>
        <w:trHeight w:val="254"/>
      </w:trPr>
      <w:tc>
        <w:tcPr>
          <w:tcW w:w="6466" w:type="dxa"/>
          <w:shd w:val="clear" w:color="auto" w:fill="auto"/>
          <w:vAlign w:val="center"/>
        </w:tcPr>
        <w:p w14:paraId="290E06B1" w14:textId="77777777" w:rsidR="0008671D" w:rsidRPr="008C0D4E" w:rsidRDefault="0008671D" w:rsidP="00BD5A26">
          <w:pPr>
            <w:pStyle w:val="Header"/>
            <w:rPr>
              <w:rFonts w:ascii="Trebuchet MS" w:hAnsi="Trebuchet MS" w:cs="Open Sans"/>
              <w:sz w:val="16"/>
              <w:szCs w:val="16"/>
              <w:shd w:val="clear" w:color="auto" w:fill="FFFFFF"/>
            </w:rPr>
          </w:pPr>
          <w:r w:rsidRPr="008C0D4E">
            <w:rPr>
              <w:rFonts w:ascii="Trebuchet MS" w:hAnsi="Trebuchet MS" w:cs="Open Sans"/>
              <w:sz w:val="16"/>
              <w:szCs w:val="16"/>
              <w:shd w:val="clear" w:color="auto" w:fill="FFFFFF"/>
            </w:rPr>
            <w:t>Operator de date cu caracter personal, conform Regulamentului (UE) 2016/679</w:t>
          </w:r>
        </w:p>
      </w:tc>
    </w:tr>
  </w:tbl>
  <w:p w14:paraId="5E2B2E1D" w14:textId="77777777" w:rsidR="0008671D" w:rsidRPr="00D62259" w:rsidRDefault="0008671D" w:rsidP="001727D1">
    <w:pPr>
      <w:pStyle w:val="Footer1"/>
      <w:ind w:left="284"/>
      <w:rPr>
        <w:sz w:val="16"/>
        <w:szCs w:val="16"/>
      </w:rPr>
    </w:pPr>
  </w:p>
  <w:p w14:paraId="70B7DF6D" w14:textId="01531B9B" w:rsidR="0008671D" w:rsidRPr="00E84F3C" w:rsidRDefault="0008671D" w:rsidP="00263844">
    <w:pPr>
      <w:pStyle w:val="Footer1"/>
      <w:ind w:left="284"/>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60BF49" w14:textId="77777777" w:rsidR="007424CC" w:rsidRDefault="007424CC" w:rsidP="00143ACD">
      <w:pPr>
        <w:spacing w:after="0" w:line="240" w:lineRule="auto"/>
      </w:pPr>
      <w:r>
        <w:separator/>
      </w:r>
    </w:p>
  </w:footnote>
  <w:footnote w:type="continuationSeparator" w:id="0">
    <w:p w14:paraId="7185F629" w14:textId="77777777" w:rsidR="007424CC" w:rsidRDefault="007424CC"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26A78" w14:textId="213C5D88" w:rsidR="0008671D" w:rsidRDefault="0008671D">
    <w:pPr>
      <w:pStyle w:val="Header"/>
    </w:pPr>
    <w:r w:rsidRPr="00E84F3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1CAD9E30" w:rsidR="0008671D" w:rsidRDefault="0008671D" w:rsidP="00D41783">
    <w:pPr>
      <w:pStyle w:val="Header"/>
      <w:rPr>
        <w:noProof/>
        <w:lang w:val="en-US"/>
      </w:rPr>
    </w:pPr>
    <w:r>
      <w:rPr>
        <w:noProof/>
        <w:lang w:val="en-US"/>
      </w:rPr>
      <w:drawing>
        <wp:anchor distT="0" distB="0" distL="114300" distR="114300" simplePos="0" relativeHeight="251659264" behindDoc="0" locked="0" layoutInCell="1" allowOverlap="1" wp14:anchorId="4B9A6690" wp14:editId="5F7139D5">
          <wp:simplePos x="0" y="0"/>
          <wp:positionH relativeFrom="page">
            <wp:posOffset>0</wp:posOffset>
          </wp:positionH>
          <wp:positionV relativeFrom="paragraph">
            <wp:posOffset>-273050</wp:posOffset>
          </wp:positionV>
          <wp:extent cx="7748905" cy="1849120"/>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ECEE18" w14:textId="77777777" w:rsidR="0008671D" w:rsidRDefault="0008671D" w:rsidP="00D41783">
    <w:pPr>
      <w:pStyle w:val="Header"/>
      <w:rPr>
        <w:noProof/>
        <w:lang w:val="en-US"/>
      </w:rPr>
    </w:pPr>
  </w:p>
  <w:p w14:paraId="1276F2D3" w14:textId="77777777" w:rsidR="0008671D" w:rsidRDefault="0008671D" w:rsidP="00D41783">
    <w:pPr>
      <w:pStyle w:val="Header"/>
      <w:rPr>
        <w:noProof/>
        <w:lang w:val="en-US"/>
      </w:rPr>
    </w:pPr>
  </w:p>
  <w:p w14:paraId="784E55E6" w14:textId="77777777" w:rsidR="0008671D" w:rsidRDefault="0008671D" w:rsidP="00D41783">
    <w:pPr>
      <w:pStyle w:val="Header"/>
      <w:rPr>
        <w:noProof/>
        <w:lang w:val="en-US"/>
      </w:rPr>
    </w:pPr>
  </w:p>
  <w:p w14:paraId="7042632B" w14:textId="77777777" w:rsidR="0008671D" w:rsidRDefault="0008671D" w:rsidP="00D41783">
    <w:pPr>
      <w:pStyle w:val="Header"/>
      <w:rPr>
        <w:noProof/>
        <w:lang w:val="en-US"/>
      </w:rPr>
    </w:pPr>
  </w:p>
  <w:p w14:paraId="3DE36A53" w14:textId="77777777" w:rsidR="0008671D" w:rsidRDefault="0008671D" w:rsidP="00D41783">
    <w:pPr>
      <w:pStyle w:val="Header"/>
      <w:rPr>
        <w:noProof/>
        <w:lang w:val="en-US"/>
      </w:rPr>
    </w:pPr>
  </w:p>
  <w:p w14:paraId="5872B5D0" w14:textId="77777777" w:rsidR="0008671D" w:rsidRDefault="0008671D" w:rsidP="00D41783">
    <w:pPr>
      <w:pStyle w:val="Header"/>
      <w:rPr>
        <w:noProof/>
        <w:lang w:val="en-US"/>
      </w:rPr>
    </w:pPr>
  </w:p>
  <w:p w14:paraId="43B5C73A" w14:textId="77777777" w:rsidR="0008671D" w:rsidRDefault="0008671D" w:rsidP="00D41783">
    <w:pPr>
      <w:pStyle w:val="Header"/>
      <w:rPr>
        <w:noProof/>
        <w:lang w:val="en-US"/>
      </w:rPr>
    </w:pPr>
  </w:p>
  <w:p w14:paraId="2FA8CDAB" w14:textId="77777777" w:rsidR="0008671D" w:rsidRDefault="0008671D" w:rsidP="00D41783">
    <w:pPr>
      <w:pStyle w:val="Header"/>
      <w:rPr>
        <w:noProof/>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4DA279"/>
    <w:multiLevelType w:val="hybridMultilevel"/>
    <w:tmpl w:val="E92C519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F567620"/>
    <w:multiLevelType w:val="hybridMultilevel"/>
    <w:tmpl w:val="5E1AF61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39DD199"/>
    <w:multiLevelType w:val="hybridMultilevel"/>
    <w:tmpl w:val="E82D4F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1AE60F6"/>
    <w:multiLevelType w:val="hybridMultilevel"/>
    <w:tmpl w:val="F9D4CF84"/>
    <w:lvl w:ilvl="0" w:tplc="1B0C008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1F2B7F"/>
    <w:multiLevelType w:val="hybridMultilevel"/>
    <w:tmpl w:val="C84A4B5E"/>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15F9285B"/>
    <w:multiLevelType w:val="hybridMultilevel"/>
    <w:tmpl w:val="72C0ACD8"/>
    <w:lvl w:ilvl="0" w:tplc="6842139A">
      <w:start w:val="3"/>
      <w:numFmt w:val="bullet"/>
      <w:lvlText w:val="-"/>
      <w:lvlJc w:val="left"/>
      <w:pPr>
        <w:ind w:left="2520" w:hanging="360"/>
      </w:pPr>
      <w:rPr>
        <w:rFonts w:ascii="Times New Roman" w:eastAsia="Times New Roman"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1AF859C4"/>
    <w:multiLevelType w:val="multilevel"/>
    <w:tmpl w:val="D4D0D4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B1F1886"/>
    <w:multiLevelType w:val="hybridMultilevel"/>
    <w:tmpl w:val="180E4338"/>
    <w:lvl w:ilvl="0" w:tplc="EBC20A28">
      <w:start w:val="1"/>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08435D"/>
    <w:multiLevelType w:val="hybridMultilevel"/>
    <w:tmpl w:val="109A4E58"/>
    <w:lvl w:ilvl="0" w:tplc="6C9E5EB0">
      <w:numFmt w:val="bullet"/>
      <w:lvlText w:val="•"/>
      <w:lvlJc w:val="left"/>
      <w:pPr>
        <w:ind w:left="720" w:hanging="72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38268A4"/>
    <w:multiLevelType w:val="hybridMultilevel"/>
    <w:tmpl w:val="51FA5374"/>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5EC001B"/>
    <w:multiLevelType w:val="hybridMultilevel"/>
    <w:tmpl w:val="72FA421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395128AA"/>
    <w:multiLevelType w:val="hybridMultilevel"/>
    <w:tmpl w:val="86BA148C"/>
    <w:lvl w:ilvl="0" w:tplc="5052DF06">
      <w:start w:val="3"/>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C3E4C27"/>
    <w:multiLevelType w:val="hybridMultilevel"/>
    <w:tmpl w:val="60B42CBC"/>
    <w:lvl w:ilvl="0" w:tplc="1B0C0084">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24802FF"/>
    <w:multiLevelType w:val="hybridMultilevel"/>
    <w:tmpl w:val="BC301AA8"/>
    <w:lvl w:ilvl="0" w:tplc="6E3C6BD4">
      <w:start w:val="1"/>
      <w:numFmt w:val="lowerLetter"/>
      <w:lvlText w:val="%1)"/>
      <w:lvlJc w:val="left"/>
      <w:pPr>
        <w:ind w:left="720" w:hanging="360"/>
      </w:pPr>
      <w:rPr>
        <w:rFonts w:cs="Times New Roman"/>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69912C9"/>
    <w:multiLevelType w:val="hybridMultilevel"/>
    <w:tmpl w:val="AE882D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D9153BC"/>
    <w:multiLevelType w:val="hybridMultilevel"/>
    <w:tmpl w:val="7F76156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52EE4B1F"/>
    <w:multiLevelType w:val="hybridMultilevel"/>
    <w:tmpl w:val="6A941F16"/>
    <w:lvl w:ilvl="0" w:tplc="1B0C0084">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2FE1007"/>
    <w:multiLevelType w:val="hybridMultilevel"/>
    <w:tmpl w:val="456834AA"/>
    <w:lvl w:ilvl="0" w:tplc="1B0C0084">
      <w:start w:val="1"/>
      <w:numFmt w:val="bullet"/>
      <w:lvlText w:val="-"/>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48A6DF0"/>
    <w:multiLevelType w:val="multilevel"/>
    <w:tmpl w:val="D4D0D4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8AF02FE"/>
    <w:multiLevelType w:val="hybridMultilevel"/>
    <w:tmpl w:val="E9589A68"/>
    <w:lvl w:ilvl="0" w:tplc="6C9E5EB0">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76202D"/>
    <w:multiLevelType w:val="hybridMultilevel"/>
    <w:tmpl w:val="28D4B97E"/>
    <w:lvl w:ilvl="0" w:tplc="1B0C008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D066956"/>
    <w:multiLevelType w:val="hybridMultilevel"/>
    <w:tmpl w:val="FBACA4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4241DF"/>
    <w:multiLevelType w:val="hybridMultilevel"/>
    <w:tmpl w:val="42AE9748"/>
    <w:lvl w:ilvl="0" w:tplc="FE36EB24">
      <w:start w:val="1"/>
      <w:numFmt w:val="bullet"/>
      <w:lvlText w:val="-"/>
      <w:lvlJc w:val="left"/>
      <w:pPr>
        <w:ind w:left="1065" w:hanging="705"/>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1B57B2"/>
    <w:multiLevelType w:val="hybridMultilevel"/>
    <w:tmpl w:val="C0262124"/>
    <w:lvl w:ilvl="0" w:tplc="C01C799A">
      <w:start w:val="1"/>
      <w:numFmt w:val="lowerLetter"/>
      <w:lvlText w:val="%1)"/>
      <w:lvlJc w:val="left"/>
      <w:pPr>
        <w:ind w:left="60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BB054B"/>
    <w:multiLevelType w:val="hybridMultilevel"/>
    <w:tmpl w:val="7A56C334"/>
    <w:lvl w:ilvl="0" w:tplc="1B0C008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836A0A"/>
    <w:multiLevelType w:val="hybridMultilevel"/>
    <w:tmpl w:val="9DD0A842"/>
    <w:lvl w:ilvl="0" w:tplc="5A1E823E">
      <w:numFmt w:val="bullet"/>
      <w:lvlText w:val="-"/>
      <w:lvlJc w:val="left"/>
      <w:pPr>
        <w:ind w:left="220" w:hanging="147"/>
      </w:pPr>
      <w:rPr>
        <w:rFonts w:ascii="Microsoft Sans Serif" w:eastAsia="Microsoft Sans Serif" w:hAnsi="Microsoft Sans Serif" w:cs="Microsoft Sans Serif" w:hint="default"/>
        <w:w w:val="100"/>
        <w:sz w:val="24"/>
        <w:szCs w:val="24"/>
        <w:lang w:val="ro-RO" w:eastAsia="en-US" w:bidi="ar-SA"/>
      </w:rPr>
    </w:lvl>
    <w:lvl w:ilvl="1" w:tplc="F8CE8690">
      <w:numFmt w:val="bullet"/>
      <w:lvlText w:val="-"/>
      <w:lvlJc w:val="left"/>
      <w:pPr>
        <w:ind w:left="932" w:hanging="356"/>
      </w:pPr>
      <w:rPr>
        <w:rFonts w:ascii="Calibri" w:eastAsia="Calibri" w:hAnsi="Calibri" w:cs="Calibri" w:hint="default"/>
        <w:w w:val="100"/>
        <w:sz w:val="24"/>
        <w:szCs w:val="24"/>
        <w:lang w:val="ro-RO" w:eastAsia="en-US" w:bidi="ar-SA"/>
      </w:rPr>
    </w:lvl>
    <w:lvl w:ilvl="2" w:tplc="ED64C732">
      <w:numFmt w:val="bullet"/>
      <w:lvlText w:val="•"/>
      <w:lvlJc w:val="left"/>
      <w:pPr>
        <w:ind w:left="1887" w:hanging="356"/>
      </w:pPr>
      <w:rPr>
        <w:rFonts w:hint="default"/>
        <w:lang w:val="ro-RO" w:eastAsia="en-US" w:bidi="ar-SA"/>
      </w:rPr>
    </w:lvl>
    <w:lvl w:ilvl="3" w:tplc="5F384C5C">
      <w:numFmt w:val="bullet"/>
      <w:lvlText w:val="•"/>
      <w:lvlJc w:val="left"/>
      <w:pPr>
        <w:ind w:left="2834" w:hanging="356"/>
      </w:pPr>
      <w:rPr>
        <w:rFonts w:hint="default"/>
        <w:lang w:val="ro-RO" w:eastAsia="en-US" w:bidi="ar-SA"/>
      </w:rPr>
    </w:lvl>
    <w:lvl w:ilvl="4" w:tplc="B8E6F6D0">
      <w:numFmt w:val="bullet"/>
      <w:lvlText w:val="•"/>
      <w:lvlJc w:val="left"/>
      <w:pPr>
        <w:ind w:left="3782" w:hanging="356"/>
      </w:pPr>
      <w:rPr>
        <w:rFonts w:hint="default"/>
        <w:lang w:val="ro-RO" w:eastAsia="en-US" w:bidi="ar-SA"/>
      </w:rPr>
    </w:lvl>
    <w:lvl w:ilvl="5" w:tplc="387C45F6">
      <w:numFmt w:val="bullet"/>
      <w:lvlText w:val="•"/>
      <w:lvlJc w:val="left"/>
      <w:pPr>
        <w:ind w:left="4729" w:hanging="356"/>
      </w:pPr>
      <w:rPr>
        <w:rFonts w:hint="default"/>
        <w:lang w:val="ro-RO" w:eastAsia="en-US" w:bidi="ar-SA"/>
      </w:rPr>
    </w:lvl>
    <w:lvl w:ilvl="6" w:tplc="3C70F418">
      <w:numFmt w:val="bullet"/>
      <w:lvlText w:val="•"/>
      <w:lvlJc w:val="left"/>
      <w:pPr>
        <w:ind w:left="5676" w:hanging="356"/>
      </w:pPr>
      <w:rPr>
        <w:rFonts w:hint="default"/>
        <w:lang w:val="ro-RO" w:eastAsia="en-US" w:bidi="ar-SA"/>
      </w:rPr>
    </w:lvl>
    <w:lvl w:ilvl="7" w:tplc="E27066A2">
      <w:numFmt w:val="bullet"/>
      <w:lvlText w:val="•"/>
      <w:lvlJc w:val="left"/>
      <w:pPr>
        <w:ind w:left="6624" w:hanging="356"/>
      </w:pPr>
      <w:rPr>
        <w:rFonts w:hint="default"/>
        <w:lang w:val="ro-RO" w:eastAsia="en-US" w:bidi="ar-SA"/>
      </w:rPr>
    </w:lvl>
    <w:lvl w:ilvl="8" w:tplc="ACD4C66A">
      <w:numFmt w:val="bullet"/>
      <w:lvlText w:val="•"/>
      <w:lvlJc w:val="left"/>
      <w:pPr>
        <w:ind w:left="7571" w:hanging="356"/>
      </w:pPr>
      <w:rPr>
        <w:rFonts w:hint="default"/>
        <w:lang w:val="ro-RO" w:eastAsia="en-US" w:bidi="ar-SA"/>
      </w:rPr>
    </w:lvl>
  </w:abstractNum>
  <w:abstractNum w:abstractNumId="27">
    <w:nsid w:val="6E784EEC"/>
    <w:multiLevelType w:val="hybridMultilevel"/>
    <w:tmpl w:val="E16814AC"/>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FCA65B4"/>
    <w:multiLevelType w:val="hybridMultilevel"/>
    <w:tmpl w:val="E214B13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3A00FE1"/>
    <w:multiLevelType w:val="hybridMultilevel"/>
    <w:tmpl w:val="C102DA50"/>
    <w:lvl w:ilvl="0" w:tplc="1B0C008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250F82"/>
    <w:multiLevelType w:val="hybridMultilevel"/>
    <w:tmpl w:val="3C68ADDA"/>
    <w:lvl w:ilvl="0" w:tplc="6C9E5EB0">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C12AE4"/>
    <w:multiLevelType w:val="hybridMultilevel"/>
    <w:tmpl w:val="59B044B6"/>
    <w:lvl w:ilvl="0" w:tplc="1B0C008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83E3354"/>
    <w:multiLevelType w:val="hybridMultilevel"/>
    <w:tmpl w:val="D61EDFEC"/>
    <w:lvl w:ilvl="0" w:tplc="1B0C0084">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9E93942"/>
    <w:multiLevelType w:val="hybridMultilevel"/>
    <w:tmpl w:val="D194D32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B1111FA"/>
    <w:multiLevelType w:val="hybridMultilevel"/>
    <w:tmpl w:val="B46642CA"/>
    <w:lvl w:ilvl="0" w:tplc="1B0C0084">
      <w:start w:val="1"/>
      <w:numFmt w:val="bullet"/>
      <w:lvlText w:val="-"/>
      <w:lvlJc w:val="left"/>
      <w:pPr>
        <w:ind w:left="1080" w:hanging="360"/>
      </w:pPr>
      <w:rPr>
        <w:rFonts w:ascii="Courier New" w:hAnsi="Courier New" w:hint="default"/>
      </w:rPr>
    </w:lvl>
    <w:lvl w:ilvl="1" w:tplc="1B0C0084">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BAC3C9B"/>
    <w:multiLevelType w:val="hybridMultilevel"/>
    <w:tmpl w:val="AC34CE62"/>
    <w:lvl w:ilvl="0" w:tplc="04090017">
      <w:start w:val="1"/>
      <w:numFmt w:val="lowerLetter"/>
      <w:lvlText w:val="%1)"/>
      <w:lvlJc w:val="left"/>
      <w:pPr>
        <w:ind w:left="360" w:hanging="360"/>
      </w:pPr>
    </w:lvl>
    <w:lvl w:ilvl="1" w:tplc="1B0C0084">
      <w:start w:val="1"/>
      <w:numFmt w:val="bullet"/>
      <w:lvlText w:val="-"/>
      <w:lvlJc w:val="left"/>
      <w:pPr>
        <w:ind w:left="1080" w:hanging="360"/>
      </w:pPr>
      <w:rPr>
        <w:rFonts w:ascii="Courier New" w:hAnsi="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BAF47D9"/>
    <w:multiLevelType w:val="hybridMultilevel"/>
    <w:tmpl w:val="3040937E"/>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1"/>
  </w:num>
  <w:num w:numId="4">
    <w:abstractNumId w:val="10"/>
  </w:num>
  <w:num w:numId="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1"/>
  </w:num>
  <w:num w:numId="8">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1"/>
  </w:num>
  <w:num w:numId="11">
    <w:abstractNumId w:val="14"/>
  </w:num>
  <w:num w:numId="12">
    <w:abstractNumId w:val="12"/>
  </w:num>
  <w:num w:numId="13">
    <w:abstractNumId w:val="24"/>
  </w:num>
  <w:num w:numId="14">
    <w:abstractNumId w:val="27"/>
  </w:num>
  <w:num w:numId="15">
    <w:abstractNumId w:val="20"/>
  </w:num>
  <w:num w:numId="16">
    <w:abstractNumId w:val="8"/>
  </w:num>
  <w:num w:numId="17">
    <w:abstractNumId w:val="30"/>
  </w:num>
  <w:num w:numId="18">
    <w:abstractNumId w:val="25"/>
  </w:num>
  <w:num w:numId="19">
    <w:abstractNumId w:val="9"/>
  </w:num>
  <w:num w:numId="20">
    <w:abstractNumId w:val="6"/>
  </w:num>
  <w:num w:numId="21">
    <w:abstractNumId w:val="19"/>
  </w:num>
  <w:num w:numId="22">
    <w:abstractNumId w:val="36"/>
  </w:num>
  <w:num w:numId="23">
    <w:abstractNumId w:val="35"/>
  </w:num>
  <w:num w:numId="24">
    <w:abstractNumId w:val="16"/>
  </w:num>
  <w:num w:numId="25">
    <w:abstractNumId w:val="1"/>
  </w:num>
  <w:num w:numId="26">
    <w:abstractNumId w:val="2"/>
  </w:num>
  <w:num w:numId="27">
    <w:abstractNumId w:val="18"/>
  </w:num>
  <w:num w:numId="28">
    <w:abstractNumId w:val="34"/>
  </w:num>
  <w:num w:numId="29">
    <w:abstractNumId w:val="29"/>
  </w:num>
  <w:num w:numId="30">
    <w:abstractNumId w:val="31"/>
  </w:num>
  <w:num w:numId="31">
    <w:abstractNumId w:val="0"/>
  </w:num>
  <w:num w:numId="32">
    <w:abstractNumId w:val="32"/>
  </w:num>
  <w:num w:numId="33">
    <w:abstractNumId w:val="13"/>
  </w:num>
  <w:num w:numId="34">
    <w:abstractNumId w:val="22"/>
  </w:num>
  <w:num w:numId="35">
    <w:abstractNumId w:val="7"/>
  </w:num>
  <w:num w:numId="36">
    <w:abstractNumId w:val="3"/>
  </w:num>
  <w:num w:numId="37">
    <w:abstractNumId w:val="23"/>
  </w:num>
  <w:num w:numId="38">
    <w:abstractNumId w:val="17"/>
  </w:num>
  <w:num w:numId="39">
    <w:abstractNumId w:val="33"/>
  </w:num>
  <w:num w:numId="40">
    <w:abstractNumId w:val="28"/>
  </w:num>
  <w:num w:numId="41">
    <w:abstractNumId w:val="21"/>
  </w:num>
  <w:num w:numId="42">
    <w:abstractNumId w:val="5"/>
  </w:num>
  <w:num w:numId="43">
    <w:abstractNumId w:val="4"/>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07800"/>
    <w:rsid w:val="00042469"/>
    <w:rsid w:val="00071401"/>
    <w:rsid w:val="00072BC4"/>
    <w:rsid w:val="00085473"/>
    <w:rsid w:val="0008671D"/>
    <w:rsid w:val="000C0E50"/>
    <w:rsid w:val="000E1DC5"/>
    <w:rsid w:val="000E2B6F"/>
    <w:rsid w:val="000F3AFA"/>
    <w:rsid w:val="001106DF"/>
    <w:rsid w:val="00113AE2"/>
    <w:rsid w:val="00116436"/>
    <w:rsid w:val="00123EB8"/>
    <w:rsid w:val="00143ACD"/>
    <w:rsid w:val="00157091"/>
    <w:rsid w:val="0016301B"/>
    <w:rsid w:val="001727D1"/>
    <w:rsid w:val="001B47C8"/>
    <w:rsid w:val="001D2EF5"/>
    <w:rsid w:val="001D7BFF"/>
    <w:rsid w:val="0021579F"/>
    <w:rsid w:val="00217694"/>
    <w:rsid w:val="00225757"/>
    <w:rsid w:val="00263844"/>
    <w:rsid w:val="0029451B"/>
    <w:rsid w:val="002A6D89"/>
    <w:rsid w:val="002E3D38"/>
    <w:rsid w:val="00354326"/>
    <w:rsid w:val="003B6C24"/>
    <w:rsid w:val="003D66C1"/>
    <w:rsid w:val="003E1982"/>
    <w:rsid w:val="003E7E4D"/>
    <w:rsid w:val="004824E5"/>
    <w:rsid w:val="00482EF6"/>
    <w:rsid w:val="00487614"/>
    <w:rsid w:val="004968F4"/>
    <w:rsid w:val="004A0605"/>
    <w:rsid w:val="004A5C08"/>
    <w:rsid w:val="004B7417"/>
    <w:rsid w:val="004C0CE7"/>
    <w:rsid w:val="004C1215"/>
    <w:rsid w:val="004C7186"/>
    <w:rsid w:val="004F0F51"/>
    <w:rsid w:val="00506C26"/>
    <w:rsid w:val="00514A3B"/>
    <w:rsid w:val="0051560F"/>
    <w:rsid w:val="005233F9"/>
    <w:rsid w:val="0053065D"/>
    <w:rsid w:val="00584009"/>
    <w:rsid w:val="00591E5D"/>
    <w:rsid w:val="005A31C5"/>
    <w:rsid w:val="005C3C4A"/>
    <w:rsid w:val="006366D8"/>
    <w:rsid w:val="006A1311"/>
    <w:rsid w:val="006A261F"/>
    <w:rsid w:val="006A73F0"/>
    <w:rsid w:val="006D65DB"/>
    <w:rsid w:val="00710FBF"/>
    <w:rsid w:val="00727796"/>
    <w:rsid w:val="007424CC"/>
    <w:rsid w:val="00753CCD"/>
    <w:rsid w:val="007A1A45"/>
    <w:rsid w:val="007A5E5A"/>
    <w:rsid w:val="007B4B86"/>
    <w:rsid w:val="007D4A5C"/>
    <w:rsid w:val="007E6483"/>
    <w:rsid w:val="00801F98"/>
    <w:rsid w:val="00807F09"/>
    <w:rsid w:val="00810F85"/>
    <w:rsid w:val="0081504B"/>
    <w:rsid w:val="0082614C"/>
    <w:rsid w:val="008507D9"/>
    <w:rsid w:val="008631FB"/>
    <w:rsid w:val="00883DCE"/>
    <w:rsid w:val="008C7811"/>
    <w:rsid w:val="008D246C"/>
    <w:rsid w:val="008D36DA"/>
    <w:rsid w:val="008D5C64"/>
    <w:rsid w:val="008E19DC"/>
    <w:rsid w:val="0090061B"/>
    <w:rsid w:val="009142A5"/>
    <w:rsid w:val="00956B2F"/>
    <w:rsid w:val="00965AF2"/>
    <w:rsid w:val="009A264A"/>
    <w:rsid w:val="009A3973"/>
    <w:rsid w:val="009A4247"/>
    <w:rsid w:val="009B480A"/>
    <w:rsid w:val="009B5F83"/>
    <w:rsid w:val="009C5B17"/>
    <w:rsid w:val="00A0719A"/>
    <w:rsid w:val="00A23009"/>
    <w:rsid w:val="00A23FBE"/>
    <w:rsid w:val="00A46D99"/>
    <w:rsid w:val="00A906B5"/>
    <w:rsid w:val="00AA2A47"/>
    <w:rsid w:val="00AA6BFF"/>
    <w:rsid w:val="00AC1A9C"/>
    <w:rsid w:val="00AC2CC9"/>
    <w:rsid w:val="00AD1D1A"/>
    <w:rsid w:val="00B66053"/>
    <w:rsid w:val="00B8446C"/>
    <w:rsid w:val="00BA1E76"/>
    <w:rsid w:val="00BA3EEB"/>
    <w:rsid w:val="00BA54FB"/>
    <w:rsid w:val="00BD5A26"/>
    <w:rsid w:val="00BE0746"/>
    <w:rsid w:val="00BF021B"/>
    <w:rsid w:val="00C02DFA"/>
    <w:rsid w:val="00C43847"/>
    <w:rsid w:val="00C545F6"/>
    <w:rsid w:val="00C61733"/>
    <w:rsid w:val="00C72751"/>
    <w:rsid w:val="00C82DCE"/>
    <w:rsid w:val="00CC2D79"/>
    <w:rsid w:val="00D1499F"/>
    <w:rsid w:val="00D356FA"/>
    <w:rsid w:val="00D41783"/>
    <w:rsid w:val="00D447FB"/>
    <w:rsid w:val="00D527C3"/>
    <w:rsid w:val="00D62259"/>
    <w:rsid w:val="00D8099E"/>
    <w:rsid w:val="00D8381D"/>
    <w:rsid w:val="00D955B8"/>
    <w:rsid w:val="00DE792C"/>
    <w:rsid w:val="00E35AD6"/>
    <w:rsid w:val="00E55A01"/>
    <w:rsid w:val="00E65071"/>
    <w:rsid w:val="00E82CD9"/>
    <w:rsid w:val="00E84F3C"/>
    <w:rsid w:val="00EC6B8F"/>
    <w:rsid w:val="00ED25D0"/>
    <w:rsid w:val="00EF296B"/>
    <w:rsid w:val="00F1090C"/>
    <w:rsid w:val="00F13B7A"/>
    <w:rsid w:val="00F275E7"/>
    <w:rsid w:val="00FA04A5"/>
    <w:rsid w:val="00FB5C16"/>
    <w:rsid w:val="00FD1497"/>
    <w:rsid w:val="00FE758C"/>
    <w:rsid w:val="00FF01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
    <w:name w:val="Body Text"/>
    <w:basedOn w:val="Normal"/>
    <w:link w:val="BodyTextChar"/>
    <w:rsid w:val="00BA54FB"/>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BA54FB"/>
    <w:rPr>
      <w:rFonts w:ascii="Calibri" w:eastAsia="Calibri" w:hAnsi="Calibri" w:cs="Times New Roman"/>
      <w:lang w:val="x-none" w:eastAsia="x-none"/>
      <w14:ligatures w14:val="none"/>
    </w:rPr>
  </w:style>
  <w:style w:type="character" w:customStyle="1" w:styleId="sttpar">
    <w:name w:val="st_tpar"/>
    <w:rsid w:val="00BA54FB"/>
  </w:style>
  <w:style w:type="paragraph" w:customStyle="1" w:styleId="Textbody">
    <w:name w:val="Text body"/>
    <w:basedOn w:val="Normal"/>
    <w:rsid w:val="00BA54FB"/>
    <w:pPr>
      <w:widowControl w:val="0"/>
      <w:suppressAutoHyphens/>
      <w:autoSpaceDN w:val="0"/>
      <w:spacing w:after="120" w:line="240" w:lineRule="auto"/>
      <w:textAlignment w:val="baseline"/>
    </w:pPr>
    <w:rPr>
      <w:rFonts w:ascii="Times New Roman" w:eastAsia="SimSun" w:hAnsi="Times New Roman" w:cs="Mangal"/>
      <w:kern w:val="3"/>
      <w:sz w:val="24"/>
      <w:szCs w:val="24"/>
      <w:lang w:val="en-US" w:eastAsia="zh-CN" w:bidi="hi-IN"/>
      <w14:ligatures w14:val="none"/>
    </w:rPr>
  </w:style>
  <w:style w:type="paragraph" w:styleId="BodyTextIndent3">
    <w:name w:val="Body Text Indent 3"/>
    <w:basedOn w:val="Normal"/>
    <w:link w:val="BodyTextIndent3Char"/>
    <w:uiPriority w:val="99"/>
    <w:semiHidden/>
    <w:unhideWhenUsed/>
    <w:rsid w:val="002E3D3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E3D38"/>
    <w:rPr>
      <w:sz w:val="16"/>
      <w:szCs w:val="16"/>
    </w:rPr>
  </w:style>
  <w:style w:type="paragraph" w:styleId="ListParagraph">
    <w:name w:val="List Paragraph"/>
    <w:aliases w:val="Header bold,body 2,List Paragraph11,EU,Arial,List Paragraph3,Lettre d'introduction,List Paragraph111,List Paragraph1111,List Paragraph11111,List Paragraph111111,List Paragraph2,Bullet line,List_Paragraph,Normal bullet 2,Akapit z listą BS,bu"/>
    <w:basedOn w:val="Normal"/>
    <w:uiPriority w:val="34"/>
    <w:qFormat/>
    <w:rsid w:val="00F275E7"/>
    <w:pPr>
      <w:spacing w:after="0" w:line="240" w:lineRule="auto"/>
      <w:ind w:left="720"/>
    </w:pPr>
    <w:rPr>
      <w:rFonts w:ascii="Calibri" w:eastAsia="Calibri" w:hAnsi="Calibri" w:cs="Times New Roman"/>
      <w:lang w:val="en-US"/>
      <w14:ligatures w14:val="none"/>
    </w:rPr>
  </w:style>
  <w:style w:type="paragraph" w:styleId="BalloonText">
    <w:name w:val="Balloon Text"/>
    <w:basedOn w:val="Normal"/>
    <w:link w:val="BalloonTextChar"/>
    <w:uiPriority w:val="99"/>
    <w:semiHidden/>
    <w:unhideWhenUsed/>
    <w:rsid w:val="004C1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215"/>
    <w:rPr>
      <w:rFonts w:ascii="Tahoma" w:hAnsi="Tahoma" w:cs="Tahoma"/>
      <w:sz w:val="16"/>
      <w:szCs w:val="16"/>
    </w:rPr>
  </w:style>
  <w:style w:type="paragraph" w:customStyle="1" w:styleId="Default">
    <w:name w:val="Default"/>
    <w:rsid w:val="003B6C24"/>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customStyle="1" w:styleId="NoSpacing1">
    <w:name w:val="No Spacing1"/>
    <w:uiPriority w:val="1"/>
    <w:qFormat/>
    <w:rsid w:val="003B6C24"/>
    <w:pPr>
      <w:spacing w:after="0" w:line="240" w:lineRule="auto"/>
    </w:pPr>
    <w:rPr>
      <w:rFonts w:ascii="Calibri" w:eastAsia="Times New Roman" w:hAnsi="Calibri" w:cs="Times New Roman"/>
      <w:lang w:val="en-US"/>
      <w14:ligatures w14:val="none"/>
    </w:rPr>
  </w:style>
  <w:style w:type="paragraph" w:customStyle="1" w:styleId="al">
    <w:name w:val="a_l"/>
    <w:basedOn w:val="Normal"/>
    <w:rsid w:val="003B6C24"/>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BH-Textnormal">
    <w:name w:val="&quot;BH&quot; - Text normal"/>
    <w:basedOn w:val="Normal"/>
    <w:link w:val="BH-TextnormalChar"/>
    <w:rsid w:val="003B6C24"/>
    <w:pPr>
      <w:spacing w:before="80" w:line="240" w:lineRule="auto"/>
      <w:ind w:left="1134"/>
      <w:jc w:val="both"/>
    </w:pPr>
    <w:rPr>
      <w:rFonts w:ascii="Arial" w:eastAsia="Times New Roman" w:hAnsi="Arial" w:cs="Times New Roman"/>
      <w:szCs w:val="20"/>
      <w:lang w:eastAsia="ro-RO"/>
      <w14:ligatures w14:val="none"/>
    </w:rPr>
  </w:style>
  <w:style w:type="character" w:customStyle="1" w:styleId="BH-TextnormalChar">
    <w:name w:val="&quot;BH&quot; - Text normal Char"/>
    <w:link w:val="BH-Textnormal"/>
    <w:rsid w:val="003B6C24"/>
    <w:rPr>
      <w:rFonts w:ascii="Arial" w:eastAsia="Times New Roman" w:hAnsi="Arial" w:cs="Times New Roman"/>
      <w:szCs w:val="20"/>
      <w:lang w:eastAsia="ro-RO"/>
      <w14:ligatures w14:val="none"/>
    </w:rPr>
  </w:style>
  <w:style w:type="character" w:customStyle="1" w:styleId="tpa1">
    <w:name w:val="tpa1"/>
    <w:rsid w:val="00727796"/>
    <w:rPr>
      <w:rFonts w:cs="Times New Roman"/>
    </w:rPr>
  </w:style>
  <w:style w:type="table" w:styleId="TableGrid">
    <w:name w:val="Table Grid"/>
    <w:basedOn w:val="TableNormal"/>
    <w:uiPriority w:val="59"/>
    <w:rsid w:val="0008671D"/>
    <w:pPr>
      <w:spacing w:after="0" w:line="240" w:lineRule="auto"/>
    </w:pPr>
    <w:rPr>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
    <w:name w:val="Body Text"/>
    <w:basedOn w:val="Normal"/>
    <w:link w:val="BodyTextChar"/>
    <w:rsid w:val="00BA54FB"/>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BA54FB"/>
    <w:rPr>
      <w:rFonts w:ascii="Calibri" w:eastAsia="Calibri" w:hAnsi="Calibri" w:cs="Times New Roman"/>
      <w:lang w:val="x-none" w:eastAsia="x-none"/>
      <w14:ligatures w14:val="none"/>
    </w:rPr>
  </w:style>
  <w:style w:type="character" w:customStyle="1" w:styleId="sttpar">
    <w:name w:val="st_tpar"/>
    <w:rsid w:val="00BA54FB"/>
  </w:style>
  <w:style w:type="paragraph" w:customStyle="1" w:styleId="Textbody">
    <w:name w:val="Text body"/>
    <w:basedOn w:val="Normal"/>
    <w:rsid w:val="00BA54FB"/>
    <w:pPr>
      <w:widowControl w:val="0"/>
      <w:suppressAutoHyphens/>
      <w:autoSpaceDN w:val="0"/>
      <w:spacing w:after="120" w:line="240" w:lineRule="auto"/>
      <w:textAlignment w:val="baseline"/>
    </w:pPr>
    <w:rPr>
      <w:rFonts w:ascii="Times New Roman" w:eastAsia="SimSun" w:hAnsi="Times New Roman" w:cs="Mangal"/>
      <w:kern w:val="3"/>
      <w:sz w:val="24"/>
      <w:szCs w:val="24"/>
      <w:lang w:val="en-US" w:eastAsia="zh-CN" w:bidi="hi-IN"/>
      <w14:ligatures w14:val="none"/>
    </w:rPr>
  </w:style>
  <w:style w:type="paragraph" w:styleId="BodyTextIndent3">
    <w:name w:val="Body Text Indent 3"/>
    <w:basedOn w:val="Normal"/>
    <w:link w:val="BodyTextIndent3Char"/>
    <w:uiPriority w:val="99"/>
    <w:semiHidden/>
    <w:unhideWhenUsed/>
    <w:rsid w:val="002E3D3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E3D38"/>
    <w:rPr>
      <w:sz w:val="16"/>
      <w:szCs w:val="16"/>
    </w:rPr>
  </w:style>
  <w:style w:type="paragraph" w:styleId="ListParagraph">
    <w:name w:val="List Paragraph"/>
    <w:aliases w:val="Header bold,body 2,List Paragraph11,EU,Arial,List Paragraph3,Lettre d'introduction,List Paragraph111,List Paragraph1111,List Paragraph11111,List Paragraph111111,List Paragraph2,Bullet line,List_Paragraph,Normal bullet 2,Akapit z listą BS,bu"/>
    <w:basedOn w:val="Normal"/>
    <w:uiPriority w:val="34"/>
    <w:qFormat/>
    <w:rsid w:val="00F275E7"/>
    <w:pPr>
      <w:spacing w:after="0" w:line="240" w:lineRule="auto"/>
      <w:ind w:left="720"/>
    </w:pPr>
    <w:rPr>
      <w:rFonts w:ascii="Calibri" w:eastAsia="Calibri" w:hAnsi="Calibri" w:cs="Times New Roman"/>
      <w:lang w:val="en-US"/>
      <w14:ligatures w14:val="none"/>
    </w:rPr>
  </w:style>
  <w:style w:type="paragraph" w:styleId="BalloonText">
    <w:name w:val="Balloon Text"/>
    <w:basedOn w:val="Normal"/>
    <w:link w:val="BalloonTextChar"/>
    <w:uiPriority w:val="99"/>
    <w:semiHidden/>
    <w:unhideWhenUsed/>
    <w:rsid w:val="004C1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215"/>
    <w:rPr>
      <w:rFonts w:ascii="Tahoma" w:hAnsi="Tahoma" w:cs="Tahoma"/>
      <w:sz w:val="16"/>
      <w:szCs w:val="16"/>
    </w:rPr>
  </w:style>
  <w:style w:type="paragraph" w:customStyle="1" w:styleId="Default">
    <w:name w:val="Default"/>
    <w:rsid w:val="003B6C24"/>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customStyle="1" w:styleId="NoSpacing1">
    <w:name w:val="No Spacing1"/>
    <w:uiPriority w:val="1"/>
    <w:qFormat/>
    <w:rsid w:val="003B6C24"/>
    <w:pPr>
      <w:spacing w:after="0" w:line="240" w:lineRule="auto"/>
    </w:pPr>
    <w:rPr>
      <w:rFonts w:ascii="Calibri" w:eastAsia="Times New Roman" w:hAnsi="Calibri" w:cs="Times New Roman"/>
      <w:lang w:val="en-US"/>
      <w14:ligatures w14:val="none"/>
    </w:rPr>
  </w:style>
  <w:style w:type="paragraph" w:customStyle="1" w:styleId="al">
    <w:name w:val="a_l"/>
    <w:basedOn w:val="Normal"/>
    <w:rsid w:val="003B6C24"/>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BH-Textnormal">
    <w:name w:val="&quot;BH&quot; - Text normal"/>
    <w:basedOn w:val="Normal"/>
    <w:link w:val="BH-TextnormalChar"/>
    <w:rsid w:val="003B6C24"/>
    <w:pPr>
      <w:spacing w:before="80" w:line="240" w:lineRule="auto"/>
      <w:ind w:left="1134"/>
      <w:jc w:val="both"/>
    </w:pPr>
    <w:rPr>
      <w:rFonts w:ascii="Arial" w:eastAsia="Times New Roman" w:hAnsi="Arial" w:cs="Times New Roman"/>
      <w:szCs w:val="20"/>
      <w:lang w:eastAsia="ro-RO"/>
      <w14:ligatures w14:val="none"/>
    </w:rPr>
  </w:style>
  <w:style w:type="character" w:customStyle="1" w:styleId="BH-TextnormalChar">
    <w:name w:val="&quot;BH&quot; - Text normal Char"/>
    <w:link w:val="BH-Textnormal"/>
    <w:rsid w:val="003B6C24"/>
    <w:rPr>
      <w:rFonts w:ascii="Arial" w:eastAsia="Times New Roman" w:hAnsi="Arial" w:cs="Times New Roman"/>
      <w:szCs w:val="20"/>
      <w:lang w:eastAsia="ro-RO"/>
      <w14:ligatures w14:val="none"/>
    </w:rPr>
  </w:style>
  <w:style w:type="character" w:customStyle="1" w:styleId="tpa1">
    <w:name w:val="tpa1"/>
    <w:rsid w:val="00727796"/>
    <w:rPr>
      <w:rFonts w:cs="Times New Roman"/>
    </w:rPr>
  </w:style>
  <w:style w:type="table" w:styleId="TableGrid">
    <w:name w:val="Table Grid"/>
    <w:basedOn w:val="TableNormal"/>
    <w:uiPriority w:val="59"/>
    <w:rsid w:val="0008671D"/>
    <w:pPr>
      <w:spacing w:after="0" w:line="240" w:lineRule="auto"/>
    </w:pPr>
    <w:rPr>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ege5.ro/App/Document/gmztgnrx/legea-nr-22-2001-pentru-ratificarea-conventiei-privind-evaluarea-impactului-asupra-mediului-in-context-transfrontiera-adoptata-la-espoo-la-25-februarie-1991?d=2021-04-07" TargetMode="External"/><Relationship Id="rId4" Type="http://schemas.microsoft.com/office/2007/relationships/stylesWithEffects" Target="stylesWithEffects.xml"/><Relationship Id="rId9" Type="http://schemas.openxmlformats.org/officeDocument/2006/relationships/hyperlink" Target="https://lege5.ro/App/Document/gy3domzs/conventia-privind-evaluarea-impactului-asupra-mediului-in-context-transfrontiera-din-25021991?pid=85577771&amp;d=2021-04-07"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apmtl.anpm.ro" TargetMode="External"/><Relationship Id="rId1" Type="http://schemas.openxmlformats.org/officeDocument/2006/relationships/hyperlink" Target="mailto:office.tulcea@apmtl.anpm.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tl.anpm.ro" TargetMode="External"/><Relationship Id="rId1" Type="http://schemas.openxmlformats.org/officeDocument/2006/relationships/hyperlink" Target="mailto:office.tulcea@apmtl.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A06D2-9779-4438-9122-22B02D8EB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10</Pages>
  <Words>5420</Words>
  <Characters>30895</Characters>
  <Application>Microsoft Office Word</Application>
  <DocSecurity>0</DocSecurity>
  <Lines>257</Lines>
  <Paragraphs>72</Paragraphs>
  <ScaleCrop>false</ScaleCrop>
  <HeadingPairs>
    <vt:vector size="6" baseType="variant">
      <vt:variant>
        <vt:lpstr>Title</vt:lpstr>
      </vt:variant>
      <vt:variant>
        <vt:i4>1</vt:i4>
      </vt:variant>
      <vt:variant>
        <vt:lpstr>Headings</vt:lpstr>
      </vt:variant>
      <vt:variant>
        <vt:i4>6</vt:i4>
      </vt:variant>
      <vt:variant>
        <vt:lpstr>Titlu</vt:lpstr>
      </vt:variant>
      <vt:variant>
        <vt:i4>1</vt:i4>
      </vt:variant>
    </vt:vector>
  </HeadingPairs>
  <TitlesOfParts>
    <vt:vector size="8" baseType="lpstr">
      <vt:lpstr/>
      <vt:lpstr>În conformitate cu Certificatul de urbanism nr. 453 din 11.07.2023 emis de către</vt:lpstr>
      <vt:lpstr/>
      <vt:lpstr/>
      <vt:lpstr/>
      <vt:lpstr/>
      <vt:lpstr>DIRECTOR EXECUTIV</vt:lpstr>
      <vt:lpstr/>
    </vt:vector>
  </TitlesOfParts>
  <Company/>
  <LinksUpToDate>false</LinksUpToDate>
  <CharactersWithSpaces>36243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Elena Micu</cp:lastModifiedBy>
  <cp:revision>10</cp:revision>
  <cp:lastPrinted>2024-03-15T08:03:00Z</cp:lastPrinted>
  <dcterms:created xsi:type="dcterms:W3CDTF">2024-03-14T11:05:00Z</dcterms:created>
  <dcterms:modified xsi:type="dcterms:W3CDTF">2024-03-15T08:04:00Z</dcterms:modified>
</cp:coreProperties>
</file>