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1405" w14:textId="77777777" w:rsidR="0021579F" w:rsidRDefault="0021579F" w:rsidP="00BA54FB">
      <w:pPr>
        <w:spacing w:after="0" w:line="240" w:lineRule="auto"/>
        <w:rPr>
          <w:rFonts w:ascii="Trebuchet MS" w:hAnsi="Trebuchet MS"/>
          <w:b/>
        </w:rPr>
      </w:pPr>
    </w:p>
    <w:p w14:paraId="5C4AA8F9" w14:textId="77777777" w:rsidR="00BA54FB" w:rsidRDefault="00BA54FB" w:rsidP="00BA54FB">
      <w:pPr>
        <w:spacing w:after="0" w:line="240" w:lineRule="auto"/>
        <w:rPr>
          <w:rFonts w:ascii="Trebuchet MS" w:hAnsi="Trebuchet MS"/>
          <w:b/>
        </w:rPr>
      </w:pPr>
      <w:r w:rsidRPr="00BA54FB">
        <w:rPr>
          <w:rFonts w:ascii="Trebuchet MS" w:hAnsi="Trebuchet MS"/>
          <w:b/>
        </w:rPr>
        <w:t>DRAFT</w:t>
      </w:r>
    </w:p>
    <w:p w14:paraId="1C6C0B4A" w14:textId="77777777" w:rsidR="0021579F" w:rsidRPr="00BA54FB" w:rsidRDefault="0021579F" w:rsidP="00BA54FB">
      <w:pPr>
        <w:spacing w:after="0" w:line="240" w:lineRule="auto"/>
        <w:rPr>
          <w:rFonts w:ascii="Trebuchet MS" w:hAnsi="Trebuchet MS"/>
          <w:b/>
        </w:rPr>
      </w:pPr>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5E2FFCE1" w14:textId="0D14577E" w:rsidR="00BA54FB" w:rsidRDefault="00BA54FB" w:rsidP="00BA54FB">
      <w:pPr>
        <w:keepNext/>
        <w:tabs>
          <w:tab w:val="center" w:pos="4987"/>
          <w:tab w:val="left" w:pos="7650"/>
        </w:tabs>
        <w:spacing w:after="0" w:line="240" w:lineRule="auto"/>
        <w:jc w:val="center"/>
        <w:outlineLvl w:val="1"/>
        <w:rPr>
          <w:rFonts w:ascii="Trebuchet MS" w:eastAsia="SimSun" w:hAnsi="Trebuchet MS"/>
          <w:b/>
          <w:bCs/>
          <w:iCs/>
        </w:rPr>
      </w:pPr>
      <w:r w:rsidRPr="00BA54FB">
        <w:rPr>
          <w:rFonts w:ascii="Trebuchet MS" w:eastAsia="SimSun" w:hAnsi="Trebuchet MS"/>
          <w:b/>
          <w:bCs/>
          <w:iCs/>
        </w:rPr>
        <w:t>NR. ... / ....0</w:t>
      </w:r>
      <w:r w:rsidR="0021579F">
        <w:rPr>
          <w:rFonts w:ascii="Trebuchet MS" w:eastAsia="SimSun" w:hAnsi="Trebuchet MS"/>
          <w:b/>
          <w:bCs/>
          <w:iCs/>
        </w:rPr>
        <w:t>2</w:t>
      </w:r>
      <w:r w:rsidRPr="00BA54FB">
        <w:rPr>
          <w:rFonts w:ascii="Trebuchet MS" w:eastAsia="SimSun" w:hAnsi="Trebuchet MS"/>
          <w:b/>
          <w:bCs/>
          <w:iCs/>
        </w:rPr>
        <w:t>.2024</w:t>
      </w:r>
    </w:p>
    <w:p w14:paraId="05D40648" w14:textId="77777777" w:rsidR="002E3D38" w:rsidRDefault="002E3D38" w:rsidP="00BA54FB">
      <w:pPr>
        <w:keepNext/>
        <w:tabs>
          <w:tab w:val="center" w:pos="4987"/>
          <w:tab w:val="left" w:pos="7650"/>
        </w:tabs>
        <w:spacing w:after="0" w:line="240" w:lineRule="auto"/>
        <w:jc w:val="center"/>
        <w:outlineLvl w:val="1"/>
        <w:rPr>
          <w:rFonts w:ascii="Trebuchet MS" w:eastAsia="SimSun" w:hAnsi="Trebuchet MS"/>
          <w:b/>
          <w:bCs/>
          <w:iCs/>
        </w:rPr>
      </w:pPr>
    </w:p>
    <w:p w14:paraId="77F9D8F1" w14:textId="77777777" w:rsidR="0021579F" w:rsidRPr="00BA54FB" w:rsidRDefault="0021579F" w:rsidP="00BA54FB">
      <w:pPr>
        <w:keepNext/>
        <w:tabs>
          <w:tab w:val="center" w:pos="4987"/>
          <w:tab w:val="left" w:pos="7650"/>
        </w:tabs>
        <w:spacing w:after="0" w:line="240" w:lineRule="auto"/>
        <w:jc w:val="center"/>
        <w:outlineLvl w:val="1"/>
        <w:rPr>
          <w:rFonts w:ascii="Trebuchet MS" w:eastAsia="SimSun" w:hAnsi="Trebuchet MS"/>
          <w:b/>
          <w:bCs/>
          <w:iCs/>
        </w:rPr>
      </w:pPr>
    </w:p>
    <w:p w14:paraId="5CFD1A78" w14:textId="58A9D481" w:rsidR="00F275E7" w:rsidRPr="00F275E7" w:rsidRDefault="002E3D38" w:rsidP="00F275E7">
      <w:pPr>
        <w:spacing w:after="0" w:line="240" w:lineRule="auto"/>
        <w:jc w:val="both"/>
        <w:rPr>
          <w:rFonts w:ascii="Trebuchet MS" w:hAnsi="Trebuchet MS"/>
        </w:rPr>
      </w:pPr>
      <w:r w:rsidRPr="00F275E7">
        <w:rPr>
          <w:rFonts w:ascii="Trebuchet MS" w:hAnsi="Trebuchet MS"/>
        </w:rPr>
        <w:t xml:space="preserve"> </w:t>
      </w:r>
      <w:r w:rsidR="00F275E7" w:rsidRPr="00F275E7">
        <w:rPr>
          <w:rFonts w:ascii="Trebuchet MS" w:hAnsi="Trebuchet MS"/>
        </w:rPr>
        <w:t xml:space="preserve">Ca urmare a solicitării de emitere a acordului de mediu adresate de </w:t>
      </w:r>
      <w:r w:rsidR="00F275E7" w:rsidRPr="00F275E7">
        <w:rPr>
          <w:rFonts w:ascii="Trebuchet MS" w:hAnsi="Trebuchet MS"/>
          <w:b/>
        </w:rPr>
        <w:t xml:space="preserve">UAT VALEA TEILOR, </w:t>
      </w:r>
      <w:r w:rsidR="00F275E7" w:rsidRPr="00F275E7">
        <w:rPr>
          <w:rFonts w:ascii="Trebuchet MS" w:hAnsi="Trebuchet MS"/>
        </w:rPr>
        <w:t>cu sediul în com. Valea Teilor, sat Valea Teilor, Str. Mihai Viteazu, nr.24, jud.Tulcea, înregistrată la APM Tulcea cu nr. 11395/30.08.2023</w:t>
      </w:r>
      <w:r w:rsidR="00F275E7" w:rsidRPr="00F275E7">
        <w:rPr>
          <w:rFonts w:ascii="Trebuchet MS" w:hAnsi="Trebuchet MS"/>
          <w:color w:val="000000"/>
        </w:rPr>
        <w:t xml:space="preserve">, a depunerii memoriului de prezentare, înregistrat la APM Tulcea cu nr. </w:t>
      </w:r>
      <w:r w:rsidR="00F275E7" w:rsidRPr="00F275E7">
        <w:rPr>
          <w:rFonts w:ascii="Trebuchet MS" w:hAnsi="Trebuchet MS"/>
        </w:rPr>
        <w:t xml:space="preserve">14740/21.11.2023 și a completărilor cu </w:t>
      </w:r>
      <w:r w:rsidR="00F275E7" w:rsidRPr="0021579F">
        <w:rPr>
          <w:rFonts w:ascii="Trebuchet MS" w:hAnsi="Trebuchet MS"/>
        </w:rPr>
        <w:t>nr.</w:t>
      </w:r>
      <w:r w:rsidR="0021579F" w:rsidRPr="0021579F">
        <w:rPr>
          <w:rFonts w:ascii="Trebuchet MS" w:hAnsi="Trebuchet MS"/>
        </w:rPr>
        <w:t>978</w:t>
      </w:r>
      <w:r w:rsidR="00F275E7" w:rsidRPr="0021579F">
        <w:rPr>
          <w:rFonts w:ascii="Trebuchet MS" w:hAnsi="Trebuchet MS"/>
        </w:rPr>
        <w:t>/</w:t>
      </w:r>
      <w:r w:rsidR="0021579F" w:rsidRPr="0021579F">
        <w:rPr>
          <w:rFonts w:ascii="Trebuchet MS" w:hAnsi="Trebuchet MS"/>
        </w:rPr>
        <w:t>22</w:t>
      </w:r>
      <w:r w:rsidR="00F275E7" w:rsidRPr="0021579F">
        <w:rPr>
          <w:rFonts w:ascii="Trebuchet MS" w:hAnsi="Trebuchet MS"/>
        </w:rPr>
        <w:t>.</w:t>
      </w:r>
      <w:r w:rsidR="0021579F" w:rsidRPr="0021579F">
        <w:rPr>
          <w:rFonts w:ascii="Trebuchet MS" w:hAnsi="Trebuchet MS"/>
        </w:rPr>
        <w:t>01</w:t>
      </w:r>
      <w:r w:rsidR="00F275E7" w:rsidRPr="0021579F">
        <w:rPr>
          <w:rFonts w:ascii="Trebuchet MS" w:hAnsi="Trebuchet MS"/>
        </w:rPr>
        <w:t>.202</w:t>
      </w:r>
      <w:r w:rsidR="0021579F" w:rsidRPr="0021579F">
        <w:rPr>
          <w:rFonts w:ascii="Trebuchet MS" w:hAnsi="Trebuchet MS"/>
        </w:rPr>
        <w:t>4</w:t>
      </w:r>
      <w:r w:rsidR="00F275E7" w:rsidRPr="0021579F">
        <w:rPr>
          <w:rFonts w:ascii="Trebuchet MS" w:hAnsi="Trebuchet MS"/>
        </w:rPr>
        <w:t xml:space="preserve">, </w:t>
      </w:r>
      <w:r w:rsidR="00F275E7" w:rsidRPr="00F275E7">
        <w:rPr>
          <w:rFonts w:ascii="Trebuchet MS" w:hAnsi="Trebuchet MS"/>
        </w:rPr>
        <w:t>în baza:</w:t>
      </w:r>
    </w:p>
    <w:p w14:paraId="74ED6135" w14:textId="77777777" w:rsidR="00F275E7" w:rsidRPr="00F275E7" w:rsidRDefault="00F275E7" w:rsidP="00F275E7">
      <w:pPr>
        <w:spacing w:after="0" w:line="240" w:lineRule="auto"/>
        <w:jc w:val="both"/>
        <w:rPr>
          <w:rFonts w:ascii="Trebuchet MS" w:hAnsi="Trebuchet MS"/>
          <w:b/>
        </w:rPr>
      </w:pPr>
      <w:r w:rsidRPr="00F275E7">
        <w:rPr>
          <w:rFonts w:ascii="Trebuchet MS" w:hAnsi="Trebuchet MS"/>
        </w:rPr>
        <w:t xml:space="preserve">-  </w:t>
      </w:r>
      <w:r w:rsidRPr="00F275E7">
        <w:rPr>
          <w:rFonts w:ascii="Trebuchet MS" w:hAnsi="Trebuchet MS"/>
          <w:b/>
        </w:rPr>
        <w:t xml:space="preserve">Legii nr. 292/2018 </w:t>
      </w:r>
      <w:r w:rsidRPr="00F275E7">
        <w:rPr>
          <w:rFonts w:ascii="Trebuchet MS" w:hAnsi="Trebuchet MS"/>
        </w:rPr>
        <w:t>privind evaluarea impactului anumitor proiecte publice și private asupra mediului</w:t>
      </w:r>
      <w:r w:rsidRPr="00F275E7">
        <w:rPr>
          <w:rFonts w:ascii="Trebuchet MS" w:hAnsi="Trebuchet MS"/>
          <w:b/>
        </w:rPr>
        <w:t>,</w:t>
      </w:r>
    </w:p>
    <w:p w14:paraId="51B71282"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w:t>
      </w:r>
      <w:r w:rsidRPr="00F275E7">
        <w:rPr>
          <w:rFonts w:ascii="Trebuchet MS" w:hAnsi="Trebuchet MS"/>
          <w:b/>
        </w:rPr>
        <w:t xml:space="preserve"> Ordonanței de Urgență a Guvernului nr. 57/2007 </w:t>
      </w:r>
      <w:r w:rsidRPr="00F275E7">
        <w:rPr>
          <w:rFonts w:ascii="Trebuchet MS" w:hAnsi="Trebuchet MS"/>
        </w:rPr>
        <w:t>privind regimul ariilor naturale protejate, conservarea habitatelor naturale, a florei și faunei sălbatice, aprobată prin Legea nr.49/2011, cu modificările și completările ulterioare,</w:t>
      </w:r>
    </w:p>
    <w:p w14:paraId="774DE090" w14:textId="77777777" w:rsidR="00F275E7" w:rsidRPr="00F275E7" w:rsidRDefault="00F275E7" w:rsidP="00F275E7">
      <w:pPr>
        <w:spacing w:after="0" w:line="240" w:lineRule="auto"/>
        <w:jc w:val="both"/>
        <w:rPr>
          <w:rFonts w:ascii="Trebuchet MS" w:hAnsi="Trebuchet MS"/>
          <w:b/>
        </w:rPr>
      </w:pPr>
      <w:r w:rsidRPr="00F275E7">
        <w:rPr>
          <w:rFonts w:ascii="Trebuchet MS" w:hAnsi="Trebuchet MS"/>
        </w:rPr>
        <w:t>Autoritatea competentă pentru protecția mediului Tulcea decide, ca urmare a consultărilor desfășurate în cadrul sedinței Comisiei de Analiză Tehnică din data de 12.12.2023 că proiectul</w:t>
      </w:r>
      <w:r w:rsidRPr="00F275E7">
        <w:rPr>
          <w:rFonts w:ascii="Trebuchet MS" w:hAnsi="Trebuchet MS"/>
          <w:b/>
        </w:rPr>
        <w:t xml:space="preserve"> „MODERNIZARE DRUM DE INTERES CULTURAL CĂTRE MĂNĂSTIREA ORTODOXĂ VALEA TEILOR, JUDEȚUL TULCEA”, </w:t>
      </w:r>
      <w:r w:rsidRPr="00F275E7">
        <w:rPr>
          <w:rFonts w:ascii="Trebuchet MS" w:hAnsi="Trebuchet MS"/>
        </w:rPr>
        <w:t xml:space="preserve">propus a se realiza în județul Tulcea, comuna Valea Teilor, satul Valea Teilor, sau identificat prin Extravilan: sat Valea Teilor, Drum – T10 DR 154 – Nr cad 32145, suprafața 2925 mp,  Drum – T11 DR 195/1 – Nr cad 32202, suprafața 1088 mp, Drum – T11 DR 203 – Nr cad 32204, suprafața 1731 mp, Drum – T11 DR 196 – Nr cad 32211, suprafața 1079 mp, Drum – T11 DR 182 – Nr cad 32217, suprafața 2950 mp, Drum – DR 224 – Nr cad 33891, suprafața 3021 mp, </w:t>
      </w:r>
      <w:r w:rsidRPr="00F275E7">
        <w:rPr>
          <w:rFonts w:ascii="Trebuchet MS" w:hAnsi="Trebuchet MS"/>
          <w:b/>
        </w:rPr>
        <w:t xml:space="preserve">nu se supune evaluării impactului asupra mediului. </w:t>
      </w:r>
    </w:p>
    <w:p w14:paraId="01ACDE44" w14:textId="77777777" w:rsidR="00F275E7" w:rsidRPr="00F275E7" w:rsidRDefault="00F275E7" w:rsidP="00F275E7">
      <w:pPr>
        <w:autoSpaceDE w:val="0"/>
        <w:autoSpaceDN w:val="0"/>
        <w:adjustRightInd w:val="0"/>
        <w:spacing w:after="0" w:line="240" w:lineRule="auto"/>
        <w:jc w:val="both"/>
        <w:rPr>
          <w:rFonts w:ascii="Trebuchet MS" w:hAnsi="Trebuchet MS"/>
          <w:b/>
        </w:rPr>
      </w:pPr>
      <w:r w:rsidRPr="00F275E7">
        <w:rPr>
          <w:rFonts w:ascii="Trebuchet MS" w:hAnsi="Trebuchet MS"/>
          <w:b/>
        </w:rPr>
        <w:t>Justificarea prezentei decizii:</w:t>
      </w:r>
      <w:r w:rsidRPr="00F275E7">
        <w:rPr>
          <w:rFonts w:ascii="Trebuchet MS" w:hAnsi="Trebuchet MS"/>
          <w:b/>
        </w:rPr>
        <w:tab/>
      </w:r>
    </w:p>
    <w:p w14:paraId="5FD7842F" w14:textId="77777777" w:rsidR="00F275E7" w:rsidRPr="00F275E7" w:rsidRDefault="00F275E7" w:rsidP="00F275E7">
      <w:pPr>
        <w:autoSpaceDE w:val="0"/>
        <w:autoSpaceDN w:val="0"/>
        <w:adjustRightInd w:val="0"/>
        <w:spacing w:after="0" w:line="240" w:lineRule="auto"/>
        <w:jc w:val="both"/>
        <w:rPr>
          <w:rFonts w:ascii="Trebuchet MS" w:hAnsi="Trebuchet MS"/>
          <w:b/>
        </w:rPr>
      </w:pPr>
      <w:r w:rsidRPr="00F275E7">
        <w:rPr>
          <w:rFonts w:ascii="Trebuchet MS" w:hAnsi="Trebuchet MS"/>
          <w:b/>
        </w:rPr>
        <w:t xml:space="preserve">   I. Motivele pe baza cărora s-a stabilit neefectuarea evaluării impactului asupra mediului sunt următoarele: </w:t>
      </w:r>
    </w:p>
    <w:p w14:paraId="69F6E2BB"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a) proiectul </w:t>
      </w:r>
      <w:r w:rsidRPr="00F275E7">
        <w:rPr>
          <w:rFonts w:ascii="Trebuchet MS" w:hAnsi="Trebuchet MS"/>
          <w:b/>
        </w:rPr>
        <w:t>se încadrează</w:t>
      </w:r>
      <w:r w:rsidRPr="00F275E7">
        <w:rPr>
          <w:rFonts w:ascii="Trebuchet MS" w:hAnsi="Trebuchet MS"/>
        </w:rPr>
        <w:t xml:space="preserve"> în prevederile Legii nr. 292/2018 privind evaluarea impactului anumitor proiecte publice și private asupra mediului, </w:t>
      </w:r>
      <w:r w:rsidRPr="00F275E7">
        <w:rPr>
          <w:rStyle w:val="sttpar"/>
          <w:rFonts w:ascii="Trebuchet MS" w:hAnsi="Trebuchet MS"/>
        </w:rPr>
        <w:t>Anexa nr.2, la pct.</w:t>
      </w:r>
      <w:r w:rsidRPr="00F275E7">
        <w:rPr>
          <w:rFonts w:ascii="Trebuchet MS" w:hAnsi="Trebuchet MS"/>
        </w:rPr>
        <w:t>13. alin.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14:paraId="3F6500BE" w14:textId="77777777" w:rsidR="00F275E7" w:rsidRPr="0021579F"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b) lucrările propuse în cadrul proiectului, prin analiza criteriilor din Anexa 3 a                       </w:t>
      </w:r>
      <w:r w:rsidRPr="0021579F">
        <w:rPr>
          <w:rFonts w:ascii="Trebuchet MS" w:hAnsi="Trebuchet MS"/>
        </w:rPr>
        <w:t>Legii nr. 292/2018 privind evaluarea impactului anumitor proiecte publice și private asupra mediului, nu sunt de natură a genera un impact semnificativ asupra mediului,</w:t>
      </w:r>
    </w:p>
    <w:p w14:paraId="0EB39AFE" w14:textId="622ED9D9" w:rsidR="001727D1" w:rsidRPr="001727D1" w:rsidRDefault="00F275E7" w:rsidP="001727D1">
      <w:pPr>
        <w:autoSpaceDE w:val="0"/>
        <w:autoSpaceDN w:val="0"/>
        <w:adjustRightInd w:val="0"/>
        <w:spacing w:after="0" w:line="240" w:lineRule="auto"/>
        <w:jc w:val="both"/>
        <w:rPr>
          <w:rFonts w:ascii="Trebuchet MS" w:hAnsi="Trebuchet MS"/>
        </w:rPr>
      </w:pPr>
      <w:r w:rsidRPr="0021579F">
        <w:rPr>
          <w:rFonts w:ascii="Trebuchet MS" w:hAnsi="Trebuchet MS"/>
        </w:rPr>
        <w:t xml:space="preserve">    c) </w:t>
      </w:r>
      <w:r w:rsidRPr="0021579F">
        <w:rPr>
          <w:rStyle w:val="sttpar"/>
          <w:rFonts w:ascii="Trebuchet MS" w:hAnsi="Trebuchet MS"/>
        </w:rPr>
        <w:t xml:space="preserve">proiectul propus </w:t>
      </w:r>
      <w:r w:rsidRPr="0021579F">
        <w:rPr>
          <w:rStyle w:val="sttpar"/>
          <w:rFonts w:ascii="Trebuchet MS" w:hAnsi="Trebuchet MS"/>
          <w:b/>
        </w:rPr>
        <w:t>intră</w:t>
      </w:r>
      <w:r w:rsidRPr="0021579F">
        <w:rPr>
          <w:rStyle w:val="sttpar"/>
          <w:rFonts w:ascii="Trebuchet MS" w:hAnsi="Trebuchet MS"/>
        </w:rPr>
        <w:t xml:space="preserve"> sub incidența art. 28 din Ordonanța de Urgență a Guvernului </w:t>
      </w:r>
      <w:r w:rsidRPr="0021579F">
        <w:rPr>
          <w:rStyle w:val="sttpar"/>
          <w:rFonts w:ascii="Trebuchet MS" w:hAnsi="Trebuchet MS"/>
        </w:rPr>
        <w:fldChar w:fldCharType="begin"/>
      </w:r>
      <w:r w:rsidRPr="0021579F">
        <w:rPr>
          <w:rStyle w:val="sttpar"/>
          <w:rFonts w:ascii="Trebuchet MS" w:hAnsi="Trebuchet MS"/>
        </w:rPr>
        <w:instrText xml:space="preserve"> HYPERLINK "http://www.legestart.ro/Ordonanta-de-urgenta-57-2007-regimul-ariilor-naturale-protejate-conservarea-habitatelor-naturale-florei-faunei-salbatice-(MjU0NTQ5).htm" </w:instrText>
      </w:r>
      <w:r w:rsidRPr="0021579F">
        <w:rPr>
          <w:rStyle w:val="sttpar"/>
          <w:rFonts w:ascii="Trebuchet MS" w:hAnsi="Trebuchet MS"/>
        </w:rPr>
        <w:fldChar w:fldCharType="separate"/>
      </w:r>
      <w:r w:rsidRPr="0021579F">
        <w:rPr>
          <w:rStyle w:val="Hyperlink"/>
          <w:rFonts w:ascii="Trebuchet MS" w:hAnsi="Trebuchet MS"/>
          <w:color w:val="auto"/>
          <w:u w:val="none"/>
        </w:rPr>
        <w:t>nr.57/2007</w:t>
      </w:r>
      <w:r w:rsidRPr="0021579F">
        <w:rPr>
          <w:rStyle w:val="sttpar"/>
          <w:rFonts w:ascii="Trebuchet MS" w:hAnsi="Trebuchet MS"/>
        </w:rPr>
        <w:fldChar w:fldCharType="end"/>
      </w:r>
      <w:r w:rsidRPr="0021579F">
        <w:rPr>
          <w:rStyle w:val="sttpar"/>
          <w:rFonts w:ascii="Trebuchet MS" w:hAnsi="Trebuchet MS"/>
        </w:rPr>
        <w:t xml:space="preserve"> privind regimul ariilor naturale protejate, conservarea habitatelor naturale, a florei și faunei sălbatice</w:t>
      </w:r>
      <w:r w:rsidRPr="00F275E7">
        <w:rPr>
          <w:rStyle w:val="sttpar"/>
          <w:rFonts w:ascii="Trebuchet MS" w:hAnsi="Trebuchet MS"/>
        </w:rPr>
        <w:t xml:space="preserve">, cu modificările și completările ulterioare, </w:t>
      </w:r>
      <w:r w:rsidRPr="001727D1">
        <w:rPr>
          <w:rStyle w:val="sttpar"/>
          <w:rFonts w:ascii="Trebuchet MS" w:hAnsi="Trebuchet MS"/>
        </w:rPr>
        <w:t>deoarece</w:t>
      </w:r>
      <w:r w:rsidR="001727D1" w:rsidRPr="001727D1">
        <w:rPr>
          <w:rStyle w:val="sttpar"/>
          <w:rFonts w:ascii="Trebuchet MS" w:hAnsi="Trebuchet MS"/>
        </w:rPr>
        <w:t xml:space="preserve"> </w:t>
      </w:r>
      <w:r w:rsidR="001727D1" w:rsidRPr="001727D1">
        <w:rPr>
          <w:rFonts w:ascii="Trebuchet MS" w:hAnsi="Trebuchet MS"/>
        </w:rPr>
        <w:t>în urma parcurgerii metodologiei de identificare a Ariilor Naturale Protejate de Interes Comunitar (ANPIC) potențial afectate de proiect și a măsurilor restrictive (Anexa 6A din Ordinul MMAP 1682/2023), s-au concluzionat următoarele:</w:t>
      </w:r>
    </w:p>
    <w:p w14:paraId="1B4DC57D" w14:textId="77777777" w:rsidR="001727D1" w:rsidRPr="001727D1" w:rsidRDefault="001727D1" w:rsidP="001727D1">
      <w:pPr>
        <w:numPr>
          <w:ilvl w:val="0"/>
          <w:numId w:val="11"/>
        </w:numPr>
        <w:autoSpaceDE w:val="0"/>
        <w:autoSpaceDN w:val="0"/>
        <w:adjustRightInd w:val="0"/>
        <w:spacing w:after="0" w:line="240" w:lineRule="auto"/>
        <w:jc w:val="both"/>
        <w:rPr>
          <w:rFonts w:ascii="Trebuchet MS" w:hAnsi="Trebuchet MS"/>
        </w:rPr>
      </w:pPr>
      <w:r w:rsidRPr="001727D1">
        <w:rPr>
          <w:rFonts w:ascii="Trebuchet MS" w:hAnsi="Trebuchet MS"/>
        </w:rPr>
        <w:lastRenderedPageBreak/>
        <w:t>s-au identificat ANPIC intersectate de proiect, respectiv: aria naturală protejată de interes comunitar</w:t>
      </w:r>
      <w:r w:rsidRPr="001727D1">
        <w:rPr>
          <w:rFonts w:ascii="Trebuchet MS" w:hAnsi="Trebuchet MS"/>
          <w:bCs/>
          <w:iCs/>
        </w:rPr>
        <w:t xml:space="preserve"> </w:t>
      </w:r>
      <w:r w:rsidRPr="001727D1">
        <w:rPr>
          <w:rFonts w:ascii="Trebuchet MS" w:hAnsi="Trebuchet MS"/>
        </w:rPr>
        <w:t>ROSPA0073 Măcin Niculițel;</w:t>
      </w:r>
    </w:p>
    <w:p w14:paraId="119DFD44" w14:textId="77777777" w:rsidR="001727D1" w:rsidRPr="001727D1" w:rsidRDefault="001727D1" w:rsidP="001727D1">
      <w:pPr>
        <w:numPr>
          <w:ilvl w:val="0"/>
          <w:numId w:val="11"/>
        </w:numPr>
        <w:autoSpaceDE w:val="0"/>
        <w:autoSpaceDN w:val="0"/>
        <w:adjustRightInd w:val="0"/>
        <w:spacing w:after="0" w:line="240" w:lineRule="auto"/>
        <w:jc w:val="both"/>
        <w:rPr>
          <w:rFonts w:ascii="Trebuchet MS" w:hAnsi="Trebuchet MS"/>
        </w:rPr>
      </w:pPr>
      <w:r w:rsidRPr="001727D1">
        <w:rPr>
          <w:rFonts w:ascii="Trebuchet MS" w:hAnsi="Trebuchet MS"/>
        </w:rPr>
        <w:t>s-au identificat ANPIC învecinate aflate în zona de influenţă a proiectului, respectiv: aria naturală protejată de interes comunitar ROSCI0201 Podișul Nord Dobrogean;</w:t>
      </w:r>
    </w:p>
    <w:p w14:paraId="7509DDA9" w14:textId="77777777" w:rsidR="001727D1" w:rsidRPr="001727D1" w:rsidRDefault="001727D1" w:rsidP="001727D1">
      <w:pPr>
        <w:numPr>
          <w:ilvl w:val="0"/>
          <w:numId w:val="11"/>
        </w:numPr>
        <w:autoSpaceDE w:val="0"/>
        <w:autoSpaceDN w:val="0"/>
        <w:adjustRightInd w:val="0"/>
        <w:spacing w:after="0" w:line="240" w:lineRule="auto"/>
        <w:jc w:val="both"/>
        <w:rPr>
          <w:rFonts w:ascii="Trebuchet MS" w:hAnsi="Trebuchet MS"/>
        </w:rPr>
      </w:pPr>
      <w:r w:rsidRPr="001727D1">
        <w:rPr>
          <w:rFonts w:ascii="Trebuchet MS" w:hAnsi="Trebuchet MS"/>
        </w:rPr>
        <w:t>s-au identificat ANPIC în cadrul cărora sunt protejate specii cu mobilitate ridicată ce pot ajunge în zona proiectului, respectiv: aria naturală protejată de interes comunitar</w:t>
      </w:r>
      <w:r w:rsidRPr="001727D1">
        <w:rPr>
          <w:rFonts w:ascii="Trebuchet MS" w:hAnsi="Trebuchet MS"/>
          <w:bCs/>
          <w:iCs/>
        </w:rPr>
        <w:t xml:space="preserve"> </w:t>
      </w:r>
      <w:r w:rsidRPr="001727D1">
        <w:rPr>
          <w:rFonts w:ascii="Trebuchet MS" w:hAnsi="Trebuchet MS"/>
        </w:rPr>
        <w:t>ROSPA0073 Măcin Niculițel și ROSCI0201 Podișul Nord Dobrogean;</w:t>
      </w:r>
    </w:p>
    <w:p w14:paraId="168992EF" w14:textId="77777777" w:rsidR="001727D1" w:rsidRPr="001727D1" w:rsidRDefault="001727D1" w:rsidP="001727D1">
      <w:pPr>
        <w:numPr>
          <w:ilvl w:val="0"/>
          <w:numId w:val="11"/>
        </w:numPr>
        <w:autoSpaceDE w:val="0"/>
        <w:autoSpaceDN w:val="0"/>
        <w:adjustRightInd w:val="0"/>
        <w:spacing w:after="0" w:line="240" w:lineRule="auto"/>
        <w:jc w:val="both"/>
        <w:rPr>
          <w:rFonts w:ascii="Trebuchet MS" w:hAnsi="Trebuchet MS"/>
        </w:rPr>
      </w:pPr>
      <w:r w:rsidRPr="001727D1">
        <w:rPr>
          <w:rFonts w:ascii="Trebuchet MS" w:hAnsi="Trebuchet MS"/>
        </w:rPr>
        <w:t>nu se poate identifica</w:t>
      </w:r>
      <w:r w:rsidRPr="001727D1">
        <w:rPr>
          <w:rFonts w:ascii="Trebuchet MS" w:hAnsi="Trebuchet MS"/>
          <w:bCs/>
          <w:iCs/>
        </w:rPr>
        <w:t xml:space="preserve"> ANPIC </w:t>
      </w:r>
      <w:r w:rsidRPr="001727D1">
        <w:rPr>
          <w:rFonts w:ascii="Trebuchet MS" w:hAnsi="Trebuchet MS"/>
        </w:rPr>
        <w:t>a căror conectivitate sau continuitate ecologică poate fi afectată de  implementarea proiectului;</w:t>
      </w:r>
    </w:p>
    <w:p w14:paraId="20DA4694" w14:textId="2E9E73D2" w:rsidR="00F275E7" w:rsidRPr="001727D1" w:rsidRDefault="001727D1" w:rsidP="001727D1">
      <w:pPr>
        <w:numPr>
          <w:ilvl w:val="0"/>
          <w:numId w:val="11"/>
        </w:numPr>
        <w:suppressAutoHyphens/>
        <w:spacing w:after="0" w:line="240" w:lineRule="auto"/>
        <w:contextualSpacing/>
        <w:jc w:val="both"/>
        <w:rPr>
          <w:rFonts w:ascii="Trebuchet MS" w:eastAsia="Times New Roman" w:hAnsi="Trebuchet MS"/>
          <w:bCs/>
          <w:iCs/>
        </w:rPr>
      </w:pPr>
      <w:r w:rsidRPr="001727D1">
        <w:rPr>
          <w:rFonts w:ascii="Trebuchet MS" w:eastAsia="Times New Roman" w:hAnsi="Trebuchet MS"/>
          <w:bCs/>
          <w:iCs/>
        </w:rPr>
        <w:t>nu există măsuri restrictive în planul de management al ANPIC care duc la respingerea proiectului;</w:t>
      </w:r>
    </w:p>
    <w:p w14:paraId="70D24F2A"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d) proiectul propus </w:t>
      </w:r>
      <w:r w:rsidRPr="00F275E7">
        <w:rPr>
          <w:rFonts w:ascii="Trebuchet MS" w:hAnsi="Trebuchet MS"/>
          <w:b/>
        </w:rPr>
        <w:t xml:space="preserve"> </w:t>
      </w:r>
      <w:r w:rsidRPr="00F275E7">
        <w:rPr>
          <w:rFonts w:ascii="Trebuchet MS" w:hAnsi="Trebuchet MS"/>
        </w:rPr>
        <w:t>nu intră sub incidența prevederilor art. 48 și 54 din Legea apelor nr. 107/1996, cu modificările și completările ulterioare.</w:t>
      </w:r>
    </w:p>
    <w:p w14:paraId="4F33EF53" w14:textId="77777777" w:rsidR="00F275E7" w:rsidRPr="00F275E7" w:rsidRDefault="00F275E7" w:rsidP="00F275E7">
      <w:pPr>
        <w:spacing w:after="0" w:line="240" w:lineRule="auto"/>
        <w:jc w:val="both"/>
        <w:rPr>
          <w:rFonts w:ascii="Trebuchet MS" w:hAnsi="Trebuchet MS"/>
          <w:b/>
        </w:rPr>
      </w:pPr>
      <w:r w:rsidRPr="00F275E7">
        <w:rPr>
          <w:rFonts w:ascii="Trebuchet MS" w:hAnsi="Trebuchet MS"/>
          <w:b/>
        </w:rPr>
        <w:t xml:space="preserve">1. Caracteristicile proiectului </w:t>
      </w:r>
    </w:p>
    <w:p w14:paraId="167120BE"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a) Dimensiunea și concepția întregului proiect:</w:t>
      </w:r>
    </w:p>
    <w:p w14:paraId="0D01C77B" w14:textId="77777777" w:rsidR="00F275E7" w:rsidRPr="00F275E7" w:rsidRDefault="00F275E7" w:rsidP="00F275E7">
      <w:pPr>
        <w:spacing w:after="0" w:line="240" w:lineRule="auto"/>
        <w:ind w:firstLine="720"/>
        <w:jc w:val="both"/>
        <w:rPr>
          <w:rFonts w:ascii="Trebuchet MS" w:hAnsi="Trebuchet MS"/>
        </w:rPr>
      </w:pPr>
      <w:r w:rsidRPr="00F275E7">
        <w:rPr>
          <w:rFonts w:ascii="Trebuchet MS" w:hAnsi="Trebuchet MS"/>
        </w:rPr>
        <w:t xml:space="preserve">Proiectul are ca scop modernizarea drumului de legătură dintre localitatea Valea Teilor și mănăstirea ortodoxă Valea Teilor, județul Tulcea, cu următorii parametri: </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2678"/>
        <w:gridCol w:w="2031"/>
        <w:gridCol w:w="3940"/>
      </w:tblGrid>
      <w:tr w:rsidR="00F275E7" w:rsidRPr="00F275E7" w14:paraId="4670C4C6" w14:textId="77777777" w:rsidTr="00157091">
        <w:trPr>
          <w:trHeight w:val="346"/>
        </w:trPr>
        <w:tc>
          <w:tcPr>
            <w:tcW w:w="955" w:type="dxa"/>
          </w:tcPr>
          <w:p w14:paraId="184E84D7"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Nr.crt.</w:t>
            </w:r>
          </w:p>
        </w:tc>
        <w:tc>
          <w:tcPr>
            <w:tcW w:w="2678" w:type="dxa"/>
          </w:tcPr>
          <w:p w14:paraId="174AE6B4"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Denumire</w:t>
            </w:r>
          </w:p>
        </w:tc>
        <w:tc>
          <w:tcPr>
            <w:tcW w:w="2031" w:type="dxa"/>
          </w:tcPr>
          <w:p w14:paraId="2F813C84"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Lungime (m)</w:t>
            </w:r>
          </w:p>
        </w:tc>
        <w:tc>
          <w:tcPr>
            <w:tcW w:w="3940" w:type="dxa"/>
          </w:tcPr>
          <w:p w14:paraId="0BFB657B"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Parte carosabilă și acostament (m)</w:t>
            </w:r>
          </w:p>
        </w:tc>
      </w:tr>
      <w:tr w:rsidR="00F275E7" w:rsidRPr="00F275E7" w14:paraId="7F53C9D0" w14:textId="77777777" w:rsidTr="00157091">
        <w:trPr>
          <w:trHeight w:val="346"/>
        </w:trPr>
        <w:tc>
          <w:tcPr>
            <w:tcW w:w="955" w:type="dxa"/>
          </w:tcPr>
          <w:p w14:paraId="6F39B665"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1</w:t>
            </w:r>
          </w:p>
        </w:tc>
        <w:tc>
          <w:tcPr>
            <w:tcW w:w="2678" w:type="dxa"/>
          </w:tcPr>
          <w:p w14:paraId="14173210"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Drum de legătură</w:t>
            </w:r>
          </w:p>
        </w:tc>
        <w:tc>
          <w:tcPr>
            <w:tcW w:w="2031" w:type="dxa"/>
          </w:tcPr>
          <w:p w14:paraId="58E83C8B"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2.082,59</w:t>
            </w:r>
          </w:p>
        </w:tc>
        <w:tc>
          <w:tcPr>
            <w:tcW w:w="3940" w:type="dxa"/>
          </w:tcPr>
          <w:p w14:paraId="60678B31" w14:textId="77777777" w:rsidR="00F275E7" w:rsidRPr="00F275E7" w:rsidRDefault="00F275E7" w:rsidP="00247576">
            <w:pPr>
              <w:spacing w:after="0" w:line="240" w:lineRule="auto"/>
              <w:jc w:val="center"/>
              <w:rPr>
                <w:rFonts w:ascii="Trebuchet MS" w:hAnsi="Trebuchet MS"/>
              </w:rPr>
            </w:pPr>
            <w:r w:rsidRPr="00F275E7">
              <w:rPr>
                <w:rFonts w:ascii="Trebuchet MS" w:hAnsi="Trebuchet MS"/>
              </w:rPr>
              <w:t>4,0</w:t>
            </w:r>
          </w:p>
        </w:tc>
      </w:tr>
    </w:tbl>
    <w:p w14:paraId="4C7229CC" w14:textId="77777777" w:rsidR="00F275E7" w:rsidRPr="00F275E7" w:rsidRDefault="00F275E7" w:rsidP="00F275E7">
      <w:pPr>
        <w:spacing w:after="0" w:line="240" w:lineRule="auto"/>
        <w:ind w:firstLine="720"/>
        <w:jc w:val="both"/>
        <w:rPr>
          <w:rFonts w:ascii="Trebuchet MS" w:hAnsi="Trebuchet MS"/>
          <w:bCs/>
        </w:rPr>
      </w:pPr>
      <w:r w:rsidRPr="00F275E7">
        <w:rPr>
          <w:rFonts w:ascii="Trebuchet MS" w:hAnsi="Trebuchet MS"/>
        </w:rPr>
        <w:t xml:space="preserve">Traseul drumului nu a fost modificat, investiția derulându-se în totalitate pe domeniul public al comunei Valea Teilor, </w:t>
      </w:r>
      <w:r w:rsidRPr="00F275E7">
        <w:rPr>
          <w:rFonts w:ascii="Trebuchet MS" w:hAnsi="Trebuchet MS"/>
          <w:bCs/>
        </w:rPr>
        <w:t>fără să fie nevoie de exproprieri, defrișări, scoateri din circuitul agricol sau silvic.</w:t>
      </w:r>
    </w:p>
    <w:p w14:paraId="52BA4D0D"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 xml:space="preserve">Etapele principale ale realizării investiției sunt: </w:t>
      </w:r>
    </w:p>
    <w:p w14:paraId="502AD2AC"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bCs/>
          <w:color w:val="000000"/>
        </w:rPr>
        <w:t xml:space="preserve">o Organizarea șantierului; </w:t>
      </w:r>
    </w:p>
    <w:p w14:paraId="15E1005B"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bCs/>
          <w:color w:val="000000"/>
        </w:rPr>
        <w:t xml:space="preserve">o Execuția lucrărilor de terasamente; </w:t>
      </w:r>
    </w:p>
    <w:p w14:paraId="73D75DCD"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bCs/>
          <w:color w:val="000000"/>
        </w:rPr>
        <w:t xml:space="preserve">o Execuția suprastructurii drumului; </w:t>
      </w:r>
    </w:p>
    <w:p w14:paraId="28366AE6"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bCs/>
          <w:color w:val="000000"/>
        </w:rPr>
        <w:t xml:space="preserve">o Realizarea marcajelor rutiere; </w:t>
      </w:r>
    </w:p>
    <w:p w14:paraId="4AAFC2E9"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bCs/>
          <w:color w:val="000000"/>
        </w:rPr>
        <w:t xml:space="preserve">o Realizarea semnalizării verticale; </w:t>
      </w:r>
    </w:p>
    <w:p w14:paraId="53D537D0"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 xml:space="preserve">Drumul de legătură se suprapune pe traseul existent între limitele de proprietate și punctele fixe întâlnite pe traseu, conform planurilor de situație și urmărește configurația terenului natural, cu mici corecturi acolo unde situația o permite, dar cu respectarea lățimii actuale, având în vedere soluția tehnică. </w:t>
      </w:r>
    </w:p>
    <w:p w14:paraId="35CB183B"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 xml:space="preserve">Traseul a fost proiectat pentru o viteză de circulație de 25-50 km/h în aliniament și 15-25 km/h pentru curbele cu raze mici. </w:t>
      </w:r>
      <w:r w:rsidRPr="00F275E7">
        <w:rPr>
          <w:rFonts w:ascii="Trebuchet MS" w:hAnsi="Trebuchet MS"/>
        </w:rPr>
        <w:t>Profilul longitudinal a fost proiectat în baza modelării terenului natural obținut din datele topografice,</w:t>
      </w:r>
      <w:r w:rsidRPr="00F275E7">
        <w:rPr>
          <w:rFonts w:ascii="Trebuchet MS" w:hAnsi="Trebuchet MS"/>
          <w:color w:val="000000"/>
        </w:rPr>
        <w:t xml:space="preserve"> elementele geometrice ale traseului drumului în planul de situație fiind corelate cu necesitatea menținerii amprizei drumului ce urmează să fie modernizat pe actualul amplasament. </w:t>
      </w:r>
    </w:p>
    <w:p w14:paraId="4B6D57F7"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Linia roșie a drumului ține seama de cotele impuse (accese la proprietăți, intersecții cu drumurile laterale, fire de vale, canale de irigații),fiind proiectată să urmărească pe cât posibil declivitățile longitudinale existente, cu corecturi acolo unde situația a permis-o, pentru a evita lucrări costisitoare de terasamente. Având în vedere amplasamentul, linia roșie se va executa pe o distanță de 1549 metri la același nivel al liniei roșii existente, iar pentru 533 metri se va ridica peste structura rutieră existentă. Linia roșie nu a fost ridicată pe toată lungimea drumului datorită faptului ca ridicarea acesteia ar fi dus la necesitatea de a realiza expropieri.</w:t>
      </w:r>
    </w:p>
    <w:p w14:paraId="3CD471FA"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În alegerea profilului transversal tip s-au respectat normele tehnice privind proiectarea și realizarea străzilor în localitățile rurale ținându-se seama de amplasamentul drumului comunal și relațiile acestuia cu obiectivele de interes local precum și cu celelalte drumuri, pentru a asigura un trafic rutier in conditii normale de siguranta si confort.</w:t>
      </w:r>
    </w:p>
    <w:p w14:paraId="3D255618"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 xml:space="preserve">Având în vedere ca lățimea medie între limitele de proprietate este de 8,50 m se vor executa platforme de încrucișare acolo unde situația o permite, alternativ, de-o parte și de alta a părții carosabile. </w:t>
      </w:r>
    </w:p>
    <w:p w14:paraId="5C649B20"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bCs/>
          <w:color w:val="000000"/>
        </w:rPr>
        <w:t xml:space="preserve">Structura rutieră a părții carosabile și acostamentelor consolidate va fi următoarea: </w:t>
      </w:r>
    </w:p>
    <w:p w14:paraId="1AA0149C"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color w:val="000000"/>
        </w:rPr>
        <w:lastRenderedPageBreak/>
        <w:t xml:space="preserve"> 4 cm strat de BA16 rul 50/70– AND 605/2016, SR EN 13108; </w:t>
      </w:r>
    </w:p>
    <w:p w14:paraId="0A43736D"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color w:val="000000"/>
        </w:rPr>
        <w:t xml:space="preserve"> 6 cm strat de BAD22,4 leg. 50/70– AND 605/2016, SR EN 13108; </w:t>
      </w:r>
    </w:p>
    <w:p w14:paraId="58AFCC67"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color w:val="000000"/>
        </w:rPr>
        <w:t xml:space="preserve"> 15 cm strat de piatră spartă – STAS 6400/84, SR EN 13242+A; </w:t>
      </w:r>
    </w:p>
    <w:p w14:paraId="6B4160E9" w14:textId="77777777" w:rsidR="00F275E7" w:rsidRPr="00F275E7" w:rsidRDefault="00F275E7" w:rsidP="00F275E7">
      <w:pPr>
        <w:autoSpaceDE w:val="0"/>
        <w:autoSpaceDN w:val="0"/>
        <w:adjustRightInd w:val="0"/>
        <w:spacing w:after="0" w:line="240" w:lineRule="auto"/>
        <w:ind w:left="720" w:firstLine="720"/>
        <w:jc w:val="both"/>
        <w:rPr>
          <w:rFonts w:ascii="Trebuchet MS" w:hAnsi="Trebuchet MS"/>
          <w:color w:val="000000"/>
        </w:rPr>
      </w:pPr>
      <w:r w:rsidRPr="00F275E7">
        <w:rPr>
          <w:rFonts w:ascii="Trebuchet MS" w:hAnsi="Trebuchet MS"/>
          <w:color w:val="000000"/>
        </w:rPr>
        <w:t xml:space="preserve"> 25 cm strat de balast – STAS 6400/84, SR EN 132042+A1; </w:t>
      </w:r>
    </w:p>
    <w:p w14:paraId="462FAE26"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Intersecțiile drumului comunal cu alte drumuri se vor moderniza, ele fiind amenajate cu raze simple, iar colectarea și evacuarea apelor de suprafață se va realiza gravitațional la baza taluzelor realizate. Se vor executa două podețe tubulare Ø800 mm la km 0+230 și la km 1+610.</w:t>
      </w:r>
    </w:p>
    <w:p w14:paraId="2E38CA09"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 xml:space="preserve">Pentru îmbunătățirea siguranţei pe drumul comunal ce urmează să fie modernizat se vor executa elemente de semnalizare rutieră constând în marcaje longitudinale și montare de indicatoare de reglementare a priorității la intersecțiile cu drumuri catalogate sau intersecţiile cu drumurile laterale și lucrări de marcaje la sol şi de amplasare a indicatoarelor de circulaţie. </w:t>
      </w:r>
    </w:p>
    <w:p w14:paraId="53AB9A21" w14:textId="77777777" w:rsidR="00F275E7" w:rsidRPr="00F275E7" w:rsidRDefault="00F275E7" w:rsidP="00F275E7">
      <w:pPr>
        <w:autoSpaceDE w:val="0"/>
        <w:autoSpaceDN w:val="0"/>
        <w:adjustRightInd w:val="0"/>
        <w:spacing w:after="0" w:line="240" w:lineRule="auto"/>
        <w:ind w:firstLine="720"/>
        <w:jc w:val="both"/>
        <w:rPr>
          <w:rFonts w:ascii="Trebuchet MS" w:hAnsi="Trebuchet MS"/>
          <w:color w:val="000000"/>
        </w:rPr>
      </w:pPr>
      <w:r w:rsidRPr="00F275E7">
        <w:rPr>
          <w:rFonts w:ascii="Trebuchet MS" w:hAnsi="Trebuchet MS"/>
          <w:color w:val="000000"/>
        </w:rPr>
        <w:t>Pentru a asigura continuitatea traficului pietonal pe trotuare se vor executa marcaje longitudinale la intersecțiile de străzi. De asemenea, pentru o durată de serviciu cât mai mare, se recomandă restricționarea circulației vehiculelor cu masa maximă mai mare de 7,0 t.</w:t>
      </w:r>
    </w:p>
    <w:p w14:paraId="7944BC2D" w14:textId="77777777" w:rsidR="00F275E7" w:rsidRPr="00F275E7" w:rsidRDefault="00F275E7" w:rsidP="00F275E7">
      <w:pPr>
        <w:widowControl w:val="0"/>
        <w:autoSpaceDE w:val="0"/>
        <w:autoSpaceDN w:val="0"/>
        <w:adjustRightInd w:val="0"/>
        <w:spacing w:after="0" w:line="240" w:lineRule="auto"/>
        <w:ind w:firstLine="720"/>
        <w:jc w:val="both"/>
        <w:rPr>
          <w:rFonts w:ascii="Trebuchet MS" w:hAnsi="Trebuchet MS"/>
        </w:rPr>
      </w:pPr>
      <w:r w:rsidRPr="00F275E7">
        <w:rPr>
          <w:rFonts w:ascii="Trebuchet MS" w:hAnsi="Trebuchet MS"/>
          <w:b/>
        </w:rPr>
        <w:t>Organizarea de  șantier</w:t>
      </w:r>
      <w:r w:rsidRPr="00F275E7">
        <w:rPr>
          <w:rFonts w:ascii="Trebuchet MS" w:hAnsi="Trebuchet MS"/>
        </w:rPr>
        <w:t xml:space="preserve"> –</w:t>
      </w:r>
      <w:r w:rsidRPr="00F275E7">
        <w:rPr>
          <w:rFonts w:ascii="Trebuchet MS" w:eastAsia="Times New Roman" w:hAnsi="Trebuchet MS"/>
          <w:bCs/>
        </w:rPr>
        <w:t xml:space="preserve"> </w:t>
      </w:r>
      <w:r w:rsidRPr="00F275E7">
        <w:rPr>
          <w:rFonts w:ascii="Trebuchet MS" w:hAnsi="Trebuchet MS"/>
        </w:rPr>
        <w:t>Locația va fi stabilită de autoritatea locală  în intravilanul localității în cadrul următoarelor etape de dezvoltare a proiectului și nu comportă construcții și căi de acces speciale. Lucrările de organizare constau în amenajarea de platforme și zone pentru depozitarea materialelor, utilajelor și deșeurilor reciclabile și menajere și vor cuprinde de asemenea birou de lucru, toalete ecologice, alimentare cu energie electrică. Organizarea de șantier va fi împrejmuita și supravegheată pentru eliminarea diferitelor riscuri care pot apărea. La terminarea lucrărilor, antreprenorul va evacua de pe șantier toate utilajele de construcții, surplusul de materiale, ambalajele, deșeurile și lucrările provizorii.</w:t>
      </w:r>
    </w:p>
    <w:p w14:paraId="5CF40288" w14:textId="77777777" w:rsidR="00F275E7" w:rsidRPr="00F275E7" w:rsidRDefault="00F275E7" w:rsidP="00F275E7">
      <w:pPr>
        <w:tabs>
          <w:tab w:val="left" w:pos="0"/>
        </w:tabs>
        <w:spacing w:after="0" w:line="240" w:lineRule="auto"/>
        <w:jc w:val="both"/>
        <w:rPr>
          <w:rFonts w:ascii="Trebuchet MS" w:hAnsi="Trebuchet MS"/>
        </w:rPr>
      </w:pPr>
      <w:r w:rsidRPr="00F275E7">
        <w:rPr>
          <w:rFonts w:ascii="Trebuchet MS" w:hAnsi="Trebuchet MS"/>
        </w:rPr>
        <w:t>b) cumularea cu alte proiecte existente și/sau aprobate: traseul drumului propus pentru modernizare se suprapune peste platforma drumului existent.</w:t>
      </w:r>
    </w:p>
    <w:p w14:paraId="181202BC" w14:textId="77777777" w:rsidR="00F275E7" w:rsidRPr="00F275E7" w:rsidRDefault="00F275E7" w:rsidP="00F275E7">
      <w:pPr>
        <w:tabs>
          <w:tab w:val="left" w:pos="0"/>
        </w:tabs>
        <w:spacing w:after="0" w:line="240" w:lineRule="auto"/>
        <w:jc w:val="both"/>
        <w:rPr>
          <w:rFonts w:ascii="Trebuchet MS" w:hAnsi="Trebuchet MS"/>
        </w:rPr>
      </w:pPr>
      <w:r w:rsidRPr="00F275E7">
        <w:rPr>
          <w:rFonts w:ascii="Trebuchet MS" w:hAnsi="Trebuchet MS"/>
        </w:rPr>
        <w:t>c) utilizarea resurselor naturale, în special a solului, a terenurilor, a apei și a biodiversității: nu este cazul.</w:t>
      </w:r>
    </w:p>
    <w:p w14:paraId="05FFAC49" w14:textId="77777777" w:rsidR="00F275E7" w:rsidRPr="00F275E7" w:rsidRDefault="00F275E7" w:rsidP="00F275E7">
      <w:pPr>
        <w:pStyle w:val="BodyTextIndent3"/>
        <w:spacing w:after="0"/>
        <w:ind w:left="0"/>
        <w:jc w:val="both"/>
        <w:rPr>
          <w:rFonts w:ascii="Trebuchet MS" w:hAnsi="Trebuchet MS"/>
          <w:sz w:val="22"/>
          <w:szCs w:val="22"/>
        </w:rPr>
      </w:pPr>
      <w:r w:rsidRPr="00F275E7">
        <w:rPr>
          <w:rFonts w:ascii="Trebuchet MS" w:hAnsi="Trebuchet MS"/>
          <w:sz w:val="22"/>
          <w:szCs w:val="22"/>
        </w:rPr>
        <w:t>d) cantitatea și tipurile de deșeuri generate/gestionate:  în timpul perioadei de construcție se estimează că rezultă următoarele tipuri de deşeuri: deșeuri municipale amestecate 20 03 01 -  4300 kg, deșeuri din hârtie și carton 20 01 01 – 25 kg, deșeuri fier și oțel 17 04 05 – 60 kg,  pământ şi pietre 17 05 04 – 5400 t și amestecuri de deșeuri de la construcții și demolări 17 09 04 – 200 kg. Deșeurile rezultate din activitatea de construcție, menajere și reciclabile, vor fi colectate selectiv și eliminate prin firme autorizate. Materialul rezultat în urma excavării va fi folosit ulterior ca material de umplutură. Similar, eventualele deșeuri rezultate din activitatea de întreținere sau reparație vor fi, de asemenea, colectate în pubele și acestea vor fi evacuate de o firmă autorizată, pe baza unui contract.</w:t>
      </w:r>
    </w:p>
    <w:p w14:paraId="3C8112A9" w14:textId="77777777" w:rsidR="00F275E7" w:rsidRPr="00F275E7" w:rsidRDefault="00F275E7" w:rsidP="00F275E7">
      <w:pPr>
        <w:pStyle w:val="BodyTextIndent3"/>
        <w:spacing w:after="0"/>
        <w:ind w:left="0"/>
        <w:jc w:val="both"/>
        <w:rPr>
          <w:rFonts w:ascii="Trebuchet MS" w:hAnsi="Trebuchet MS"/>
          <w:sz w:val="22"/>
          <w:szCs w:val="22"/>
        </w:rPr>
      </w:pPr>
      <w:r w:rsidRPr="00F275E7">
        <w:rPr>
          <w:rFonts w:ascii="Trebuchet MS" w:hAnsi="Trebuchet MS"/>
          <w:sz w:val="22"/>
          <w:szCs w:val="22"/>
        </w:rPr>
        <w:t>e)poluarea și alte efecte negative - emisiile vor rezulta în perioada de execuție a lucrărilor, din surse mobile (mijloacele folosite la transportul materialelor), din lucrările efective realizate pentru executarea proiectului. Nivelul de zgomot nu va depăși nivelul prevăzut de SR 10009/2017 - “Acustica. Limite admisibile ale nivelului de zgomot din mediul ambiant”;</w:t>
      </w:r>
    </w:p>
    <w:p w14:paraId="3EB5A254" w14:textId="77777777" w:rsidR="00F275E7" w:rsidRPr="00F275E7" w:rsidRDefault="00F275E7" w:rsidP="00F275E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F275E7">
        <w:rPr>
          <w:rFonts w:ascii="Trebuchet MS" w:hAnsi="Trebuchet MS"/>
        </w:rPr>
        <w:t xml:space="preserve"> f) riscul de accidente majore și/sau dezastre relevante pentru proiectul în cauză, inclusiv cele cauzate de schimbările climatice, conform informațiilor științifice – nu este cazul</w:t>
      </w:r>
    </w:p>
    <w:p w14:paraId="59214E8D" w14:textId="77777777" w:rsidR="00F275E7" w:rsidRPr="00F275E7" w:rsidRDefault="00F275E7" w:rsidP="00F275E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F275E7">
        <w:rPr>
          <w:rFonts w:ascii="Trebuchet MS" w:hAnsi="Trebuchet MS"/>
        </w:rPr>
        <w:t xml:space="preserve"> g) riscurile pentru sănătatea umană – de exemplu, din cauza contaminării apei sau a poluării atmosferice – conform punctului de vedere  al DSPJ Tulcea, înregistrat cu nr.15467/08.12.2023 – nu sunt observații.</w:t>
      </w:r>
    </w:p>
    <w:p w14:paraId="6DCF4F7C" w14:textId="77777777" w:rsidR="00F275E7" w:rsidRPr="00F275E7" w:rsidRDefault="00F275E7" w:rsidP="00F275E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F275E7">
        <w:rPr>
          <w:rFonts w:ascii="Trebuchet MS" w:hAnsi="Trebuchet MS"/>
          <w:b/>
        </w:rPr>
        <w:t>2) Amplasarea proiectului</w:t>
      </w:r>
    </w:p>
    <w:p w14:paraId="45294733"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a) Utilizarea actuală și aprobată a terenurilor: amplasamentul este situat în județul Tulcea, comuna Valea Teilor, satul Valea Teilor, sau identificat prin Extravilan: sat Valea Teilor, Drum – T10 DR 154 – Nr cad 32145, suprafața 2925 mp,  Drum – T11 DR 195/1 – Nr cad 32202, suprafața 1088 mp, Drum – T11 DR 203 – Nr cad 32204, suprafața 1731 mp, Drum – T11 DR 196 – Nr cad 32211, suprafața 1079 mp, Drum – T11 DR 182 – Nr cad 32217, suprafața 2950 mp, Drum – DR 224 – Nr cad 33891, suprafața 3021 mp, conform Certificatului de Urbanism nr. 3/3737 din 01.08.2023, </w:t>
      </w:r>
      <w:r w:rsidRPr="00F275E7">
        <w:rPr>
          <w:rFonts w:ascii="Trebuchet MS" w:hAnsi="Trebuchet MS"/>
        </w:rPr>
        <w:lastRenderedPageBreak/>
        <w:t>emis de Primăria Comunei Valea Teilor, folosință teren conform încadrării cadastrale-căi de comunicații.</w:t>
      </w:r>
    </w:p>
    <w:p w14:paraId="5B9D52CE"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b) bogăția, disponibilitatea, calitatea și capacitatea de regenerare relative ale resurselor naturale, inclusiv solul, terenurile, apa, biodiversitatea, din zonă și din subteranul acesteia – nu este cazul.</w:t>
      </w:r>
    </w:p>
    <w:p w14:paraId="3D7E9C87"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c) capacitatea de absorbție mediului natural, acordându-se o atenție specială următoarelor zone:</w:t>
      </w:r>
    </w:p>
    <w:p w14:paraId="3D47ABE7" w14:textId="77777777" w:rsidR="00F275E7" w:rsidRPr="00F275E7" w:rsidRDefault="00F275E7" w:rsidP="00F275E7">
      <w:pPr>
        <w:pStyle w:val="Textbody"/>
        <w:spacing w:after="0" w:line="276" w:lineRule="auto"/>
        <w:jc w:val="both"/>
        <w:rPr>
          <w:rFonts w:ascii="Trebuchet MS" w:hAnsi="Trebuchet MS" w:cs="Times New Roman"/>
          <w:sz w:val="22"/>
          <w:szCs w:val="22"/>
          <w:u w:val="single"/>
        </w:rPr>
      </w:pPr>
      <w:r w:rsidRPr="00F275E7">
        <w:rPr>
          <w:rFonts w:ascii="Trebuchet MS" w:hAnsi="Trebuchet MS"/>
          <w:sz w:val="22"/>
          <w:szCs w:val="22"/>
          <w:lang w:val="ro-RO"/>
        </w:rPr>
        <w:t xml:space="preserve">-zone </w:t>
      </w:r>
      <w:r w:rsidRPr="00F275E7">
        <w:rPr>
          <w:rFonts w:ascii="Trebuchet MS" w:hAnsi="Trebuchet MS" w:cs="Times New Roman"/>
          <w:sz w:val="22"/>
          <w:szCs w:val="22"/>
          <w:lang w:val="ro-RO"/>
        </w:rPr>
        <w:t xml:space="preserve">umede, zone riverane, guri ale râurilor – </w:t>
      </w:r>
      <w:r w:rsidRPr="00F275E7">
        <w:rPr>
          <w:rFonts w:ascii="Trebuchet MS" w:hAnsi="Trebuchet MS" w:cs="Times New Roman"/>
          <w:sz w:val="22"/>
          <w:szCs w:val="22"/>
        </w:rPr>
        <w:t xml:space="preserve"> </w:t>
      </w:r>
      <w:r w:rsidRPr="00F275E7">
        <w:rPr>
          <w:rFonts w:ascii="Trebuchet MS" w:hAnsi="Trebuchet MS"/>
          <w:sz w:val="22"/>
          <w:szCs w:val="22"/>
          <w:lang w:val="ro-RO"/>
        </w:rPr>
        <w:t>nu este cazul</w:t>
      </w:r>
      <w:r w:rsidRPr="00F275E7">
        <w:rPr>
          <w:rFonts w:ascii="Trebuchet MS" w:hAnsi="Trebuchet MS" w:cs="Times New Roman"/>
          <w:sz w:val="22"/>
          <w:szCs w:val="22"/>
        </w:rPr>
        <w:t>;</w:t>
      </w:r>
    </w:p>
    <w:p w14:paraId="019A93FD"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-zone costiere și mediul marin – nu este cazul;</w:t>
      </w:r>
    </w:p>
    <w:p w14:paraId="222C06F0"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-zone montane și forestiere – nu este cazul;</w:t>
      </w:r>
    </w:p>
    <w:p w14:paraId="0E12D73F" w14:textId="77777777" w:rsidR="00F275E7" w:rsidRPr="00F275E7" w:rsidRDefault="00F275E7" w:rsidP="00F275E7">
      <w:pPr>
        <w:pStyle w:val="Textbody"/>
        <w:spacing w:after="0" w:line="276" w:lineRule="auto"/>
        <w:jc w:val="both"/>
        <w:rPr>
          <w:rFonts w:ascii="Trebuchet MS" w:hAnsi="Trebuchet MS" w:cs="Times New Roman"/>
          <w:sz w:val="22"/>
          <w:szCs w:val="22"/>
          <w:u w:val="single"/>
        </w:rPr>
      </w:pPr>
      <w:r w:rsidRPr="00F275E7">
        <w:rPr>
          <w:rFonts w:ascii="Trebuchet MS" w:hAnsi="Trebuchet MS" w:cs="Times New Roman"/>
          <w:sz w:val="22"/>
          <w:szCs w:val="22"/>
          <w:lang w:val="ro-RO"/>
        </w:rPr>
        <w:t xml:space="preserve">-arii naturale protejate de interes național, comunitar, internațional – </w:t>
      </w:r>
      <w:r w:rsidRPr="00F275E7">
        <w:rPr>
          <w:rFonts w:ascii="Trebuchet MS" w:hAnsi="Trebuchet MS" w:cs="Times New Roman"/>
          <w:sz w:val="22"/>
          <w:szCs w:val="22"/>
        </w:rPr>
        <w:t xml:space="preserve"> </w:t>
      </w:r>
      <w:bookmarkStart w:id="0" w:name="_Hlk130306201"/>
      <w:r w:rsidRPr="00F275E7">
        <w:rPr>
          <w:rFonts w:ascii="Trebuchet MS" w:hAnsi="Trebuchet MS"/>
          <w:sz w:val="22"/>
          <w:szCs w:val="22"/>
        </w:rPr>
        <w:t xml:space="preserve">se </w:t>
      </w:r>
      <w:proofErr w:type="spellStart"/>
      <w:r w:rsidRPr="00F275E7">
        <w:rPr>
          <w:rFonts w:ascii="Trebuchet MS" w:hAnsi="Trebuchet MS"/>
          <w:sz w:val="22"/>
          <w:szCs w:val="22"/>
        </w:rPr>
        <w:t>suprapune</w:t>
      </w:r>
      <w:proofErr w:type="spellEnd"/>
      <w:r w:rsidRPr="00F275E7">
        <w:rPr>
          <w:rFonts w:ascii="Trebuchet MS" w:hAnsi="Trebuchet MS"/>
          <w:sz w:val="22"/>
          <w:szCs w:val="22"/>
        </w:rPr>
        <w:t xml:space="preserve"> cu aria natural</w:t>
      </w:r>
      <w:r w:rsidRPr="00F275E7">
        <w:rPr>
          <w:rFonts w:ascii="Trebuchet MS" w:hAnsi="Trebuchet MS"/>
          <w:sz w:val="22"/>
          <w:szCs w:val="22"/>
          <w:lang w:val="ro-RO"/>
        </w:rPr>
        <w:t>ă</w:t>
      </w:r>
      <w:r w:rsidRPr="00F275E7">
        <w:rPr>
          <w:rFonts w:ascii="Trebuchet MS" w:hAnsi="Trebuchet MS"/>
          <w:sz w:val="22"/>
          <w:szCs w:val="22"/>
        </w:rPr>
        <w:t xml:space="preserve"> </w:t>
      </w:r>
      <w:proofErr w:type="spellStart"/>
      <w:r w:rsidRPr="00F275E7">
        <w:rPr>
          <w:rFonts w:ascii="Trebuchet MS" w:hAnsi="Trebuchet MS"/>
          <w:sz w:val="22"/>
          <w:szCs w:val="22"/>
        </w:rPr>
        <w:t>protejată</w:t>
      </w:r>
      <w:proofErr w:type="spellEnd"/>
      <w:r w:rsidRPr="00F275E7">
        <w:rPr>
          <w:rFonts w:ascii="Trebuchet MS" w:hAnsi="Trebuchet MS"/>
          <w:sz w:val="22"/>
          <w:szCs w:val="22"/>
        </w:rPr>
        <w:t xml:space="preserve"> </w:t>
      </w:r>
      <w:r w:rsidRPr="00F275E7">
        <w:rPr>
          <w:rFonts w:ascii="Trebuchet MS" w:hAnsi="Trebuchet MS"/>
          <w:bCs/>
          <w:iCs/>
          <w:sz w:val="22"/>
          <w:szCs w:val="22"/>
        </w:rPr>
        <w:t xml:space="preserve">ROSPA0073 </w:t>
      </w:r>
      <w:proofErr w:type="spellStart"/>
      <w:r w:rsidRPr="00F275E7">
        <w:rPr>
          <w:rFonts w:ascii="Trebuchet MS" w:hAnsi="Trebuchet MS"/>
          <w:bCs/>
          <w:iCs/>
          <w:sz w:val="22"/>
          <w:szCs w:val="22"/>
        </w:rPr>
        <w:t>Măcin</w:t>
      </w:r>
      <w:proofErr w:type="spellEnd"/>
      <w:r w:rsidRPr="00F275E7">
        <w:rPr>
          <w:rFonts w:ascii="Trebuchet MS" w:hAnsi="Trebuchet MS"/>
          <w:bCs/>
          <w:iCs/>
          <w:sz w:val="22"/>
          <w:szCs w:val="22"/>
        </w:rPr>
        <w:t xml:space="preserve"> – </w:t>
      </w:r>
      <w:proofErr w:type="spellStart"/>
      <w:r w:rsidRPr="00F275E7">
        <w:rPr>
          <w:rFonts w:ascii="Trebuchet MS" w:hAnsi="Trebuchet MS"/>
          <w:bCs/>
          <w:iCs/>
          <w:sz w:val="22"/>
          <w:szCs w:val="22"/>
        </w:rPr>
        <w:t>Niculițel</w:t>
      </w:r>
      <w:proofErr w:type="spellEnd"/>
      <w:r w:rsidRPr="00F275E7">
        <w:rPr>
          <w:rFonts w:ascii="Trebuchet MS" w:hAnsi="Trebuchet MS"/>
          <w:bCs/>
          <w:iCs/>
          <w:sz w:val="22"/>
          <w:szCs w:val="22"/>
        </w:rPr>
        <w:t xml:space="preserve"> </w:t>
      </w:r>
      <w:proofErr w:type="spellStart"/>
      <w:r w:rsidRPr="00F275E7">
        <w:rPr>
          <w:rFonts w:ascii="Trebuchet MS" w:hAnsi="Trebuchet MS"/>
          <w:bCs/>
          <w:iCs/>
          <w:sz w:val="22"/>
          <w:szCs w:val="22"/>
        </w:rPr>
        <w:t>și</w:t>
      </w:r>
      <w:proofErr w:type="spellEnd"/>
      <w:r w:rsidRPr="00F275E7">
        <w:rPr>
          <w:rFonts w:ascii="Trebuchet MS" w:hAnsi="Trebuchet MS"/>
          <w:bCs/>
          <w:iCs/>
          <w:sz w:val="22"/>
          <w:szCs w:val="22"/>
        </w:rPr>
        <w:t xml:space="preserve"> se </w:t>
      </w:r>
      <w:proofErr w:type="spellStart"/>
      <w:r w:rsidRPr="00F275E7">
        <w:rPr>
          <w:rFonts w:ascii="Trebuchet MS" w:hAnsi="Trebuchet MS"/>
          <w:bCs/>
          <w:iCs/>
          <w:sz w:val="22"/>
          <w:szCs w:val="22"/>
        </w:rPr>
        <w:t>află</w:t>
      </w:r>
      <w:proofErr w:type="spellEnd"/>
      <w:r w:rsidRPr="00F275E7">
        <w:rPr>
          <w:rFonts w:ascii="Trebuchet MS" w:hAnsi="Trebuchet MS"/>
          <w:bCs/>
          <w:iCs/>
          <w:sz w:val="22"/>
          <w:szCs w:val="22"/>
        </w:rPr>
        <w:t xml:space="preserve"> la circa 70 m de ROSCI0201 </w:t>
      </w:r>
      <w:proofErr w:type="spellStart"/>
      <w:r w:rsidRPr="00F275E7">
        <w:rPr>
          <w:rFonts w:ascii="Trebuchet MS" w:hAnsi="Trebuchet MS"/>
          <w:bCs/>
          <w:iCs/>
          <w:sz w:val="22"/>
          <w:szCs w:val="22"/>
        </w:rPr>
        <w:t>Podișul</w:t>
      </w:r>
      <w:proofErr w:type="spellEnd"/>
      <w:r w:rsidRPr="00F275E7">
        <w:rPr>
          <w:rFonts w:ascii="Trebuchet MS" w:hAnsi="Trebuchet MS"/>
          <w:bCs/>
          <w:iCs/>
          <w:sz w:val="22"/>
          <w:szCs w:val="22"/>
        </w:rPr>
        <w:t xml:space="preserve"> Nord </w:t>
      </w:r>
      <w:proofErr w:type="spellStart"/>
      <w:r w:rsidRPr="00F275E7">
        <w:rPr>
          <w:rFonts w:ascii="Trebuchet MS" w:hAnsi="Trebuchet MS"/>
          <w:bCs/>
          <w:iCs/>
          <w:sz w:val="22"/>
          <w:szCs w:val="22"/>
        </w:rPr>
        <w:t>Dobrogean</w:t>
      </w:r>
      <w:proofErr w:type="spellEnd"/>
      <w:r w:rsidRPr="00F275E7">
        <w:rPr>
          <w:rFonts w:ascii="Trebuchet MS" w:hAnsi="Trebuchet MS" w:cs="Times New Roman"/>
          <w:sz w:val="22"/>
          <w:szCs w:val="22"/>
        </w:rPr>
        <w:t>;</w:t>
      </w:r>
      <w:bookmarkEnd w:id="0"/>
    </w:p>
    <w:p w14:paraId="03D83164"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p>
    <w:p w14:paraId="17EB8C94" w14:textId="77777777" w:rsidR="00F275E7" w:rsidRPr="00F275E7" w:rsidRDefault="00F275E7" w:rsidP="00F275E7">
      <w:pPr>
        <w:pStyle w:val="Textbody"/>
        <w:spacing w:after="0"/>
        <w:jc w:val="both"/>
        <w:rPr>
          <w:rFonts w:ascii="Trebuchet MS" w:hAnsi="Trebuchet MS" w:cs="Times New Roman"/>
          <w:sz w:val="22"/>
          <w:szCs w:val="22"/>
          <w:u w:val="single"/>
        </w:rPr>
      </w:pPr>
      <w:r w:rsidRPr="00F275E7">
        <w:rPr>
          <w:rFonts w:ascii="Trebuchet MS" w:hAnsi="Trebuchet MS" w:cs="Times New Roman"/>
          <w:sz w:val="22"/>
          <w:szCs w:val="22"/>
          <w:lang w:val="ro-RO"/>
        </w:rPr>
        <w:t xml:space="preserve">instituite conform prevederilor legislației din domeniul apelor, precum și a celei privind caracterul și mărimea zonelor de protecție sanitară și hidrogeologică - </w:t>
      </w:r>
      <w:r w:rsidRPr="00F275E7">
        <w:rPr>
          <w:rFonts w:ascii="Trebuchet MS" w:hAnsi="Trebuchet MS" w:cs="Times New Roman"/>
          <w:sz w:val="22"/>
          <w:szCs w:val="22"/>
        </w:rPr>
        <w:t xml:space="preserve"> </w:t>
      </w:r>
      <w:r w:rsidRPr="00F275E7">
        <w:rPr>
          <w:rFonts w:ascii="Trebuchet MS" w:hAnsi="Trebuchet MS"/>
          <w:sz w:val="22"/>
          <w:szCs w:val="22"/>
        </w:rPr>
        <w:t xml:space="preserve">se </w:t>
      </w:r>
      <w:proofErr w:type="spellStart"/>
      <w:r w:rsidRPr="00F275E7">
        <w:rPr>
          <w:rFonts w:ascii="Trebuchet MS" w:hAnsi="Trebuchet MS"/>
          <w:sz w:val="22"/>
          <w:szCs w:val="22"/>
        </w:rPr>
        <w:t>suprapune</w:t>
      </w:r>
      <w:proofErr w:type="spellEnd"/>
      <w:r w:rsidRPr="00F275E7">
        <w:rPr>
          <w:rFonts w:ascii="Trebuchet MS" w:hAnsi="Trebuchet MS"/>
          <w:sz w:val="22"/>
          <w:szCs w:val="22"/>
        </w:rPr>
        <w:t xml:space="preserve"> cu aria natural</w:t>
      </w:r>
      <w:r w:rsidRPr="00F275E7">
        <w:rPr>
          <w:rFonts w:ascii="Trebuchet MS" w:hAnsi="Trebuchet MS"/>
          <w:sz w:val="22"/>
          <w:szCs w:val="22"/>
          <w:lang w:val="ro-RO"/>
        </w:rPr>
        <w:t>ă</w:t>
      </w:r>
      <w:r w:rsidRPr="00F275E7">
        <w:rPr>
          <w:rFonts w:ascii="Trebuchet MS" w:hAnsi="Trebuchet MS"/>
          <w:sz w:val="22"/>
          <w:szCs w:val="22"/>
        </w:rPr>
        <w:t xml:space="preserve"> </w:t>
      </w:r>
      <w:proofErr w:type="spellStart"/>
      <w:r w:rsidRPr="00F275E7">
        <w:rPr>
          <w:rFonts w:ascii="Trebuchet MS" w:hAnsi="Trebuchet MS"/>
          <w:sz w:val="22"/>
          <w:szCs w:val="22"/>
        </w:rPr>
        <w:t>protejată</w:t>
      </w:r>
      <w:proofErr w:type="spellEnd"/>
      <w:r w:rsidRPr="00F275E7">
        <w:rPr>
          <w:rFonts w:ascii="Trebuchet MS" w:hAnsi="Trebuchet MS"/>
          <w:sz w:val="22"/>
          <w:szCs w:val="22"/>
        </w:rPr>
        <w:t xml:space="preserve"> </w:t>
      </w:r>
      <w:r w:rsidRPr="00F275E7">
        <w:rPr>
          <w:rFonts w:ascii="Trebuchet MS" w:hAnsi="Trebuchet MS"/>
          <w:bCs/>
          <w:iCs/>
          <w:sz w:val="22"/>
          <w:szCs w:val="22"/>
        </w:rPr>
        <w:t xml:space="preserve">ROSPA0073 </w:t>
      </w:r>
      <w:proofErr w:type="spellStart"/>
      <w:r w:rsidRPr="00F275E7">
        <w:rPr>
          <w:rFonts w:ascii="Trebuchet MS" w:hAnsi="Trebuchet MS"/>
          <w:bCs/>
          <w:iCs/>
          <w:sz w:val="22"/>
          <w:szCs w:val="22"/>
        </w:rPr>
        <w:t>Măcin</w:t>
      </w:r>
      <w:proofErr w:type="spellEnd"/>
      <w:r w:rsidRPr="00F275E7">
        <w:rPr>
          <w:rFonts w:ascii="Trebuchet MS" w:hAnsi="Trebuchet MS"/>
          <w:bCs/>
          <w:iCs/>
          <w:sz w:val="22"/>
          <w:szCs w:val="22"/>
        </w:rPr>
        <w:t xml:space="preserve"> – </w:t>
      </w:r>
      <w:proofErr w:type="spellStart"/>
      <w:r w:rsidRPr="00F275E7">
        <w:rPr>
          <w:rFonts w:ascii="Trebuchet MS" w:hAnsi="Trebuchet MS"/>
          <w:bCs/>
          <w:iCs/>
          <w:sz w:val="22"/>
          <w:szCs w:val="22"/>
        </w:rPr>
        <w:t>Niculițel</w:t>
      </w:r>
      <w:proofErr w:type="spellEnd"/>
      <w:r w:rsidRPr="00F275E7">
        <w:rPr>
          <w:rFonts w:ascii="Trebuchet MS" w:hAnsi="Trebuchet MS"/>
          <w:bCs/>
          <w:iCs/>
          <w:sz w:val="22"/>
          <w:szCs w:val="22"/>
        </w:rPr>
        <w:t xml:space="preserve"> </w:t>
      </w:r>
      <w:proofErr w:type="spellStart"/>
      <w:r w:rsidRPr="00F275E7">
        <w:rPr>
          <w:rFonts w:ascii="Trebuchet MS" w:hAnsi="Trebuchet MS"/>
          <w:bCs/>
          <w:iCs/>
          <w:sz w:val="22"/>
          <w:szCs w:val="22"/>
        </w:rPr>
        <w:t>și</w:t>
      </w:r>
      <w:proofErr w:type="spellEnd"/>
      <w:r w:rsidRPr="00F275E7">
        <w:rPr>
          <w:rFonts w:ascii="Trebuchet MS" w:hAnsi="Trebuchet MS"/>
          <w:bCs/>
          <w:iCs/>
          <w:sz w:val="22"/>
          <w:szCs w:val="22"/>
        </w:rPr>
        <w:t xml:space="preserve"> se </w:t>
      </w:r>
      <w:proofErr w:type="spellStart"/>
      <w:r w:rsidRPr="00F275E7">
        <w:rPr>
          <w:rFonts w:ascii="Trebuchet MS" w:hAnsi="Trebuchet MS"/>
          <w:bCs/>
          <w:iCs/>
          <w:sz w:val="22"/>
          <w:szCs w:val="22"/>
        </w:rPr>
        <w:t>află</w:t>
      </w:r>
      <w:proofErr w:type="spellEnd"/>
      <w:r w:rsidRPr="00F275E7">
        <w:rPr>
          <w:rFonts w:ascii="Trebuchet MS" w:hAnsi="Trebuchet MS"/>
          <w:bCs/>
          <w:iCs/>
          <w:sz w:val="22"/>
          <w:szCs w:val="22"/>
        </w:rPr>
        <w:t xml:space="preserve"> la circa 70 m de ROSCI0201 </w:t>
      </w:r>
      <w:proofErr w:type="spellStart"/>
      <w:r w:rsidRPr="00F275E7">
        <w:rPr>
          <w:rFonts w:ascii="Trebuchet MS" w:hAnsi="Trebuchet MS"/>
          <w:bCs/>
          <w:iCs/>
          <w:sz w:val="22"/>
          <w:szCs w:val="22"/>
        </w:rPr>
        <w:t>Podișul</w:t>
      </w:r>
      <w:proofErr w:type="spellEnd"/>
      <w:r w:rsidRPr="00F275E7">
        <w:rPr>
          <w:rFonts w:ascii="Trebuchet MS" w:hAnsi="Trebuchet MS"/>
          <w:bCs/>
          <w:iCs/>
          <w:sz w:val="22"/>
          <w:szCs w:val="22"/>
        </w:rPr>
        <w:t xml:space="preserve"> Nord </w:t>
      </w:r>
      <w:proofErr w:type="spellStart"/>
      <w:r w:rsidRPr="00F275E7">
        <w:rPr>
          <w:rFonts w:ascii="Trebuchet MS" w:hAnsi="Trebuchet MS"/>
          <w:bCs/>
          <w:iCs/>
          <w:sz w:val="22"/>
          <w:szCs w:val="22"/>
        </w:rPr>
        <w:t>Dobrogean</w:t>
      </w:r>
      <w:proofErr w:type="spellEnd"/>
      <w:r w:rsidRPr="00F275E7">
        <w:rPr>
          <w:rFonts w:ascii="Trebuchet MS" w:hAnsi="Trebuchet MS" w:cs="Times New Roman"/>
          <w:sz w:val="22"/>
          <w:szCs w:val="22"/>
        </w:rPr>
        <w:t>;</w:t>
      </w:r>
    </w:p>
    <w:p w14:paraId="427CD149"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4975B29A"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zonele cu o densitate mare a populației – nu este cazul;</w:t>
      </w:r>
    </w:p>
    <w:p w14:paraId="43518E45" w14:textId="77777777" w:rsidR="00F275E7" w:rsidRPr="00F275E7" w:rsidRDefault="00F275E7" w:rsidP="00F275E7">
      <w:pPr>
        <w:tabs>
          <w:tab w:val="left" w:pos="8535"/>
        </w:tabs>
        <w:autoSpaceDE w:val="0"/>
        <w:autoSpaceDN w:val="0"/>
        <w:adjustRightInd w:val="0"/>
        <w:spacing w:after="0" w:line="240" w:lineRule="auto"/>
        <w:jc w:val="both"/>
        <w:rPr>
          <w:rFonts w:ascii="Trebuchet MS" w:hAnsi="Trebuchet MS"/>
        </w:rPr>
      </w:pPr>
      <w:r w:rsidRPr="00F275E7">
        <w:rPr>
          <w:rFonts w:ascii="Trebuchet MS" w:hAnsi="Trebuchet MS"/>
        </w:rPr>
        <w:t>-peisaje și situri importante din punct de vedere istoric, cultural sau arheologic –  conform punct de vedere nr.7101/07.11.2023, înregistrat la APM Tulcea cu nr. 14163/07.11.2023, emis de Direcția Județeană pentru Cultură Tulcea, este necesară obținerea avizului DJC Tulcea.</w:t>
      </w:r>
    </w:p>
    <w:p w14:paraId="2ACBBC1E" w14:textId="77777777" w:rsidR="00F275E7" w:rsidRPr="00F275E7" w:rsidRDefault="00F275E7" w:rsidP="00F275E7">
      <w:pPr>
        <w:autoSpaceDE w:val="0"/>
        <w:autoSpaceDN w:val="0"/>
        <w:adjustRightInd w:val="0"/>
        <w:spacing w:after="0" w:line="240" w:lineRule="auto"/>
        <w:jc w:val="both"/>
        <w:rPr>
          <w:rFonts w:ascii="Trebuchet MS" w:hAnsi="Trebuchet MS"/>
          <w:b/>
        </w:rPr>
      </w:pPr>
      <w:r w:rsidRPr="00F275E7">
        <w:rPr>
          <w:rFonts w:ascii="Trebuchet MS" w:hAnsi="Trebuchet MS"/>
          <w:b/>
        </w:rPr>
        <w:t>3) Tipurile și caracteristicile impactului potențial</w:t>
      </w:r>
    </w:p>
    <w:p w14:paraId="64FC9693"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importanța și extinderea spațială a impactului - de exemplu, zona geografică și dimensiunea populației care poate fi afectată – impact minor, nesemnificativ;</w:t>
      </w:r>
    </w:p>
    <w:p w14:paraId="492970C6"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14:paraId="55D840EF" w14:textId="77777777" w:rsidR="00F275E7" w:rsidRPr="00F275E7" w:rsidRDefault="00F275E7" w:rsidP="00F275E7">
      <w:pPr>
        <w:spacing w:after="0" w:line="240" w:lineRule="auto"/>
        <w:jc w:val="both"/>
        <w:rPr>
          <w:rFonts w:ascii="Trebuchet MS" w:hAnsi="Trebuchet MS"/>
          <w:color w:val="000000"/>
          <w:lang w:val="fr-FR"/>
        </w:rPr>
      </w:pPr>
      <w:r w:rsidRPr="00F275E7">
        <w:rPr>
          <w:rFonts w:ascii="Trebuchet MS" w:hAnsi="Trebuchet MS"/>
        </w:rPr>
        <w:t>- natura transfrontalier</w:t>
      </w:r>
      <w:r w:rsidRPr="00F275E7">
        <w:rPr>
          <w:rFonts w:ascii="Arial" w:hAnsi="Arial" w:cs="Arial"/>
        </w:rPr>
        <w:t>ǎ</w:t>
      </w:r>
      <w:r w:rsidRPr="00F275E7">
        <w:rPr>
          <w:rFonts w:ascii="Trebuchet MS" w:hAnsi="Trebuchet MS"/>
        </w:rPr>
        <w:t xml:space="preserve"> a impactului: </w:t>
      </w:r>
      <w:r w:rsidRPr="00F275E7">
        <w:rPr>
          <w:rFonts w:ascii="Trebuchet MS" w:hAnsi="Trebuchet MS"/>
          <w:color w:val="000000"/>
          <w:lang w:val="fr-FR"/>
        </w:rPr>
        <w:t xml:space="preserve">nu este </w:t>
      </w:r>
      <w:proofErr w:type="spellStart"/>
      <w:r w:rsidRPr="00F275E7">
        <w:rPr>
          <w:rFonts w:ascii="Trebuchet MS" w:hAnsi="Trebuchet MS"/>
          <w:color w:val="000000"/>
          <w:lang w:val="fr-FR"/>
        </w:rPr>
        <w:t>cazul</w:t>
      </w:r>
      <w:proofErr w:type="spellEnd"/>
      <w:r w:rsidRPr="00F275E7">
        <w:rPr>
          <w:rFonts w:ascii="Trebuchet MS" w:hAnsi="Trebuchet MS"/>
          <w:color w:val="000000"/>
          <w:lang w:val="fr-FR"/>
        </w:rPr>
        <w:t>.</w:t>
      </w:r>
    </w:p>
    <w:p w14:paraId="643FE4F8"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023FD743"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probabilitatea impactului: pe durata de implementare și exploatare a proiectului va fi redusă.</w:t>
      </w:r>
    </w:p>
    <w:p w14:paraId="6631DEA8"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debutul, durata, frecvența și reversabilitatea preconizate ale impactului – impactul nesemnificativ identificat se va manifesta doar pe perioada lucrărilor de investiție. După finalizarea lucrărilor se estimează un impact neutru.</w:t>
      </w:r>
    </w:p>
    <w:p w14:paraId="2237D184"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cumularea impactului cu impactul altor proiecte existente și/sau aprobate – nu este cazul.</w:t>
      </w:r>
    </w:p>
    <w:p w14:paraId="526D7072" w14:textId="77777777" w:rsid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posibilitatea de reducere efectivă a impactului: se va utiliza material absorbant în cazul unor scurgeri accidentale de combustibil de la utilajele cu care se lucrează.</w:t>
      </w:r>
    </w:p>
    <w:p w14:paraId="10CCD80E" w14:textId="77777777" w:rsidR="004824E5" w:rsidRPr="00F275E7" w:rsidRDefault="004824E5" w:rsidP="00F275E7">
      <w:pPr>
        <w:autoSpaceDE w:val="0"/>
        <w:autoSpaceDN w:val="0"/>
        <w:adjustRightInd w:val="0"/>
        <w:spacing w:after="0" w:line="240" w:lineRule="auto"/>
        <w:jc w:val="both"/>
        <w:rPr>
          <w:rFonts w:ascii="Trebuchet MS" w:hAnsi="Trebuchet MS"/>
        </w:rPr>
      </w:pPr>
    </w:p>
    <w:p w14:paraId="4B7FA7CB" w14:textId="77777777" w:rsidR="00F275E7" w:rsidRPr="00F275E7" w:rsidRDefault="00F275E7" w:rsidP="00F275E7">
      <w:pPr>
        <w:spacing w:after="0" w:line="240" w:lineRule="auto"/>
        <w:ind w:left="360"/>
        <w:jc w:val="both"/>
        <w:rPr>
          <w:rFonts w:ascii="Trebuchet MS" w:hAnsi="Trebuchet MS"/>
          <w:b/>
        </w:rPr>
      </w:pPr>
      <w:r w:rsidRPr="00157091">
        <w:rPr>
          <w:rFonts w:ascii="Trebuchet MS" w:hAnsi="Trebuchet MS"/>
          <w:b/>
        </w:rPr>
        <w:t>II.</w:t>
      </w:r>
      <w:r w:rsidRPr="00F275E7">
        <w:rPr>
          <w:rFonts w:ascii="Trebuchet MS" w:hAnsi="Trebuchet MS"/>
        </w:rPr>
        <w:t xml:space="preserve"> </w:t>
      </w:r>
      <w:r w:rsidRPr="00F275E7">
        <w:rPr>
          <w:rFonts w:ascii="Trebuchet MS" w:hAnsi="Trebuchet MS"/>
          <w:b/>
        </w:rPr>
        <w:t xml:space="preserve">Motivele pe baza cărora s-a stabilit neefectuarea evaluării adecvate  </w:t>
      </w:r>
    </w:p>
    <w:p w14:paraId="7B55038A"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Proiectul intersectează ROSPA0073 Măcin Niculițel </w:t>
      </w:r>
      <w:r w:rsidRPr="00F275E7">
        <w:rPr>
          <w:rFonts w:ascii="Trebuchet MS" w:hAnsi="Trebuchet MS"/>
          <w:bCs/>
          <w:iCs/>
        </w:rPr>
        <w:t>și se află la circa 70 m de ROSCI0201 Podișul Nord Dobrogean</w:t>
      </w:r>
      <w:r w:rsidRPr="00F275E7">
        <w:rPr>
          <w:rFonts w:ascii="Trebuchet MS" w:hAnsi="Trebuchet MS"/>
        </w:rPr>
        <w:t xml:space="preserve">, dar nu va afecta negativ semnificativ speciile pentru care a fost desemnată această arie protejată deoarece: </w:t>
      </w:r>
    </w:p>
    <w:p w14:paraId="0775BB73"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implementarea proiectului nu conduce în mod direct, la faza de construire, la pierderi de suprafețe ocupate de  habitate de interes comunitar și habitate ale speciilor de interes comunitar. </w:t>
      </w:r>
    </w:p>
    <w:p w14:paraId="4AA4D70F"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lastRenderedPageBreak/>
        <w:t xml:space="preserve">- implementarea proiectului nu conduce, nici la faza de construire și nici la cea de funcționare, la pierderi de suprafețe de habitate de reproducere, hrănire și/sau odihnă ale speciilor de interes comunitar evidențiate ca fiind prezente sau potențial prezente în zona proiectului și în zona de influență a proiectului. </w:t>
      </w:r>
    </w:p>
    <w:p w14:paraId="30DB41B4"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implementarea proiectului nu conduce, nici la faza de construire și nici la cea de funcționare, la alterare/degradare prin deteriorarea calității vreunui tip de habitat de interes comunitar. </w:t>
      </w:r>
    </w:p>
    <w:p w14:paraId="66745567"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implementarea proiectului nu conduce, nici la faza de construire și nici la cea de funcționare, la alterare/degradare prin deteriorarea habitatelor de reproducere, hrănire și/sau odihnă a speciilor de interes comunitar evidențiate ca fiind prezente sau potențial prezente în zona de influență a proiectului. </w:t>
      </w:r>
    </w:p>
    <w:p w14:paraId="17FD4768"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implementarea proiectului nu conduce, nici la faza de construire și nici la cea de funcționare, la perturbări ale speciilor de interes comunitar evaluate ca fiind prezente sau potențial prezente în zona de influență a proiectului. Implementarea proiectului nu poate induce strămutări ale exemplarelor speciilor și/sau modificări comportamentale ale acestor specii. </w:t>
      </w:r>
    </w:p>
    <w:p w14:paraId="6AA92557"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implementarea proiectului nu conduce, nici la faza de construire și nici la cea de funcționare, la fragmentarea populației vreunei specii de interes comunitar. Nu vor fi create bariere fizice sau comportamentale. </w:t>
      </w:r>
    </w:p>
    <w:p w14:paraId="760A5C29"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xml:space="preserve">- implementarea proiectului nu conduce nici la faza de construire și nici la cea de operare la reduceri de efective populaționale ale vreunei specii de interes comunitar. </w:t>
      </w:r>
    </w:p>
    <w:p w14:paraId="067E7DC5" w14:textId="77777777" w:rsidR="00F275E7" w:rsidRPr="00F275E7" w:rsidRDefault="00F275E7" w:rsidP="00F275E7">
      <w:pPr>
        <w:autoSpaceDE w:val="0"/>
        <w:autoSpaceDN w:val="0"/>
        <w:adjustRightInd w:val="0"/>
        <w:spacing w:after="0" w:line="240" w:lineRule="auto"/>
        <w:jc w:val="both"/>
        <w:rPr>
          <w:rFonts w:ascii="Trebuchet MS" w:hAnsi="Trebuchet MS"/>
        </w:rPr>
      </w:pPr>
      <w:r w:rsidRPr="00F275E7">
        <w:rPr>
          <w:rFonts w:ascii="Trebuchet MS" w:hAnsi="Trebuchet MS"/>
        </w:rPr>
        <w:t>- nu au fost identificate impacturi indirecte care să conducă la modificarea calității mediului.</w:t>
      </w:r>
    </w:p>
    <w:p w14:paraId="3DAB9F32" w14:textId="77777777" w:rsidR="00F275E7" w:rsidRPr="00F275E7" w:rsidRDefault="00F275E7" w:rsidP="00F275E7">
      <w:pPr>
        <w:autoSpaceDE w:val="0"/>
        <w:autoSpaceDN w:val="0"/>
        <w:adjustRightInd w:val="0"/>
        <w:spacing w:after="0" w:line="240" w:lineRule="auto"/>
        <w:jc w:val="both"/>
        <w:rPr>
          <w:rFonts w:ascii="Trebuchet MS" w:hAnsi="Trebuchet MS"/>
          <w:iCs/>
        </w:rPr>
      </w:pPr>
      <w:r w:rsidRPr="00F275E7">
        <w:rPr>
          <w:rFonts w:ascii="Trebuchet MS" w:hAnsi="Trebuchet MS"/>
        </w:rPr>
        <w:t xml:space="preserve">- </w:t>
      </w:r>
      <w:r w:rsidRPr="00F275E7">
        <w:rPr>
          <w:rFonts w:ascii="Trebuchet MS" w:hAnsi="Trebuchet MS"/>
          <w:iCs/>
        </w:rPr>
        <w:t>nu au fost identificate incertitudini.</w:t>
      </w:r>
    </w:p>
    <w:p w14:paraId="7C071694" w14:textId="77777777" w:rsidR="00F275E7" w:rsidRPr="00F275E7" w:rsidRDefault="00F275E7" w:rsidP="00F275E7">
      <w:pPr>
        <w:pStyle w:val="ListParagraph"/>
        <w:autoSpaceDE w:val="0"/>
        <w:autoSpaceDN w:val="0"/>
        <w:adjustRightInd w:val="0"/>
        <w:ind w:left="0"/>
        <w:jc w:val="both"/>
        <w:rPr>
          <w:rFonts w:ascii="Trebuchet MS" w:hAnsi="Trebuchet MS"/>
          <w:b/>
          <w:color w:val="000000"/>
        </w:rPr>
      </w:pPr>
      <w:proofErr w:type="spellStart"/>
      <w:r w:rsidRPr="00F275E7">
        <w:rPr>
          <w:rFonts w:ascii="Trebuchet MS" w:hAnsi="Trebuchet MS"/>
          <w:b/>
          <w:color w:val="000000"/>
        </w:rPr>
        <w:t>Pentru</w:t>
      </w:r>
      <w:proofErr w:type="spellEnd"/>
      <w:r w:rsidRPr="00F275E7">
        <w:rPr>
          <w:rFonts w:ascii="Trebuchet MS" w:hAnsi="Trebuchet MS"/>
          <w:b/>
          <w:color w:val="000000"/>
        </w:rPr>
        <w:t xml:space="preserve"> a se </w:t>
      </w:r>
      <w:proofErr w:type="spellStart"/>
      <w:r w:rsidRPr="00F275E7">
        <w:rPr>
          <w:rFonts w:ascii="Trebuchet MS" w:hAnsi="Trebuchet MS"/>
          <w:b/>
          <w:color w:val="000000"/>
        </w:rPr>
        <w:t>preveni</w:t>
      </w:r>
      <w:proofErr w:type="spellEnd"/>
      <w:r w:rsidRPr="00F275E7">
        <w:rPr>
          <w:rFonts w:ascii="Trebuchet MS" w:hAnsi="Trebuchet MS"/>
          <w:b/>
          <w:color w:val="000000"/>
        </w:rPr>
        <w:t xml:space="preserve"> </w:t>
      </w:r>
      <w:proofErr w:type="spellStart"/>
      <w:r w:rsidRPr="00F275E7">
        <w:rPr>
          <w:rFonts w:ascii="Trebuchet MS" w:hAnsi="Trebuchet MS"/>
          <w:b/>
          <w:color w:val="000000"/>
        </w:rPr>
        <w:t>riscul</w:t>
      </w:r>
      <w:proofErr w:type="spellEnd"/>
      <w:r w:rsidRPr="00F275E7">
        <w:rPr>
          <w:rFonts w:ascii="Trebuchet MS" w:hAnsi="Trebuchet MS"/>
          <w:b/>
          <w:color w:val="000000"/>
        </w:rPr>
        <w:t xml:space="preserve"> </w:t>
      </w:r>
      <w:proofErr w:type="spellStart"/>
      <w:r w:rsidRPr="00F275E7">
        <w:rPr>
          <w:rFonts w:ascii="Trebuchet MS" w:hAnsi="Trebuchet MS"/>
          <w:b/>
          <w:color w:val="000000"/>
        </w:rPr>
        <w:t>producerii</w:t>
      </w:r>
      <w:proofErr w:type="spellEnd"/>
      <w:r w:rsidRPr="00F275E7">
        <w:rPr>
          <w:rFonts w:ascii="Trebuchet MS" w:hAnsi="Trebuchet MS"/>
          <w:b/>
          <w:color w:val="000000"/>
        </w:rPr>
        <w:t xml:space="preserve"> </w:t>
      </w:r>
      <w:proofErr w:type="spellStart"/>
      <w:r w:rsidRPr="00F275E7">
        <w:rPr>
          <w:rFonts w:ascii="Trebuchet MS" w:hAnsi="Trebuchet MS"/>
          <w:b/>
          <w:color w:val="000000"/>
        </w:rPr>
        <w:t>unor</w:t>
      </w:r>
      <w:proofErr w:type="spellEnd"/>
      <w:r w:rsidRPr="00F275E7">
        <w:rPr>
          <w:rFonts w:ascii="Trebuchet MS" w:hAnsi="Trebuchet MS"/>
          <w:b/>
          <w:color w:val="000000"/>
        </w:rPr>
        <w:t xml:space="preserve"> </w:t>
      </w:r>
      <w:proofErr w:type="spellStart"/>
      <w:r w:rsidRPr="00F275E7">
        <w:rPr>
          <w:rFonts w:ascii="Trebuchet MS" w:hAnsi="Trebuchet MS"/>
          <w:b/>
          <w:color w:val="000000"/>
        </w:rPr>
        <w:t>victime</w:t>
      </w:r>
      <w:proofErr w:type="spellEnd"/>
      <w:r w:rsidRPr="00F275E7">
        <w:rPr>
          <w:rFonts w:ascii="Trebuchet MS" w:hAnsi="Trebuchet MS"/>
          <w:b/>
          <w:color w:val="000000"/>
        </w:rPr>
        <w:t xml:space="preserve"> </w:t>
      </w:r>
      <w:proofErr w:type="spellStart"/>
      <w:r w:rsidRPr="00F275E7">
        <w:rPr>
          <w:rFonts w:ascii="Trebuchet MS" w:hAnsi="Trebuchet MS"/>
          <w:b/>
          <w:color w:val="000000"/>
        </w:rPr>
        <w:t>accidentale</w:t>
      </w:r>
      <w:proofErr w:type="spellEnd"/>
      <w:r w:rsidRPr="00F275E7">
        <w:rPr>
          <w:rFonts w:ascii="Trebuchet MS" w:hAnsi="Trebuchet MS"/>
          <w:b/>
          <w:color w:val="000000"/>
        </w:rPr>
        <w:t xml:space="preserve"> </w:t>
      </w:r>
      <w:proofErr w:type="spellStart"/>
      <w:r w:rsidRPr="00F275E7">
        <w:rPr>
          <w:rFonts w:ascii="Trebuchet MS" w:hAnsi="Trebuchet MS"/>
          <w:b/>
          <w:color w:val="000000"/>
        </w:rPr>
        <w:t>dintre</w:t>
      </w:r>
      <w:proofErr w:type="spellEnd"/>
      <w:r w:rsidRPr="00F275E7">
        <w:rPr>
          <w:rFonts w:ascii="Trebuchet MS" w:hAnsi="Trebuchet MS"/>
          <w:b/>
          <w:color w:val="000000"/>
        </w:rPr>
        <w:t xml:space="preserve"> </w:t>
      </w:r>
      <w:proofErr w:type="spellStart"/>
      <w:r w:rsidRPr="00F275E7">
        <w:rPr>
          <w:rFonts w:ascii="Trebuchet MS" w:hAnsi="Trebuchet MS"/>
          <w:b/>
          <w:color w:val="000000"/>
        </w:rPr>
        <w:t>speciile</w:t>
      </w:r>
      <w:proofErr w:type="spellEnd"/>
      <w:r w:rsidRPr="00F275E7">
        <w:rPr>
          <w:rFonts w:ascii="Trebuchet MS" w:hAnsi="Trebuchet MS"/>
          <w:b/>
          <w:color w:val="000000"/>
        </w:rPr>
        <w:t xml:space="preserve"> de </w:t>
      </w:r>
      <w:proofErr w:type="spellStart"/>
      <w:r w:rsidRPr="00F275E7">
        <w:rPr>
          <w:rFonts w:ascii="Trebuchet MS" w:hAnsi="Trebuchet MS"/>
          <w:b/>
          <w:color w:val="000000"/>
        </w:rPr>
        <w:t>faună</w:t>
      </w:r>
      <w:proofErr w:type="spellEnd"/>
      <w:r w:rsidRPr="00F275E7">
        <w:rPr>
          <w:rFonts w:ascii="Trebuchet MS" w:hAnsi="Trebuchet MS"/>
          <w:b/>
          <w:color w:val="000000"/>
        </w:rPr>
        <w:t xml:space="preserve"> de </w:t>
      </w:r>
      <w:proofErr w:type="spellStart"/>
      <w:r w:rsidRPr="00F275E7">
        <w:rPr>
          <w:rFonts w:ascii="Trebuchet MS" w:hAnsi="Trebuchet MS"/>
          <w:b/>
          <w:color w:val="000000"/>
        </w:rPr>
        <w:t>interes</w:t>
      </w:r>
      <w:proofErr w:type="spellEnd"/>
      <w:r w:rsidRPr="00F275E7">
        <w:rPr>
          <w:rFonts w:ascii="Trebuchet MS" w:hAnsi="Trebuchet MS"/>
          <w:b/>
          <w:color w:val="000000"/>
        </w:rPr>
        <w:t xml:space="preserve"> </w:t>
      </w:r>
      <w:proofErr w:type="spellStart"/>
      <w:r w:rsidRPr="00F275E7">
        <w:rPr>
          <w:rFonts w:ascii="Trebuchet MS" w:hAnsi="Trebuchet MS"/>
          <w:b/>
          <w:color w:val="000000"/>
        </w:rPr>
        <w:t>comunitar</w:t>
      </w:r>
      <w:proofErr w:type="spellEnd"/>
      <w:r w:rsidRPr="00F275E7">
        <w:rPr>
          <w:rFonts w:ascii="Trebuchet MS" w:hAnsi="Trebuchet MS"/>
          <w:b/>
          <w:color w:val="000000"/>
        </w:rPr>
        <w:t xml:space="preserve">  cu </w:t>
      </w:r>
      <w:proofErr w:type="spellStart"/>
      <w:r w:rsidRPr="00F275E7">
        <w:rPr>
          <w:rFonts w:ascii="Trebuchet MS" w:hAnsi="Trebuchet MS"/>
          <w:b/>
          <w:color w:val="000000"/>
        </w:rPr>
        <w:t>mobilitate</w:t>
      </w:r>
      <w:proofErr w:type="spellEnd"/>
      <w:r w:rsidRPr="00F275E7">
        <w:rPr>
          <w:rFonts w:ascii="Trebuchet MS" w:hAnsi="Trebuchet MS"/>
          <w:b/>
          <w:color w:val="000000"/>
        </w:rPr>
        <w:t xml:space="preserve"> </w:t>
      </w:r>
      <w:proofErr w:type="spellStart"/>
      <w:r w:rsidRPr="00F275E7">
        <w:rPr>
          <w:rFonts w:ascii="Trebuchet MS" w:hAnsi="Trebuchet MS"/>
          <w:b/>
          <w:color w:val="000000"/>
        </w:rPr>
        <w:t>medie</w:t>
      </w:r>
      <w:proofErr w:type="spellEnd"/>
      <w:r w:rsidRPr="00F275E7">
        <w:rPr>
          <w:rFonts w:ascii="Trebuchet MS" w:hAnsi="Trebuchet MS"/>
          <w:b/>
          <w:color w:val="000000"/>
        </w:rPr>
        <w:t xml:space="preserve"> </w:t>
      </w:r>
      <w:proofErr w:type="spellStart"/>
      <w:r w:rsidRPr="00F275E7">
        <w:rPr>
          <w:rFonts w:ascii="Trebuchet MS" w:hAnsi="Trebuchet MS"/>
          <w:b/>
          <w:color w:val="000000"/>
        </w:rPr>
        <w:t>sau</w:t>
      </w:r>
      <w:proofErr w:type="spellEnd"/>
      <w:r w:rsidRPr="00F275E7">
        <w:rPr>
          <w:rFonts w:ascii="Trebuchet MS" w:hAnsi="Trebuchet MS"/>
          <w:b/>
          <w:color w:val="000000"/>
        </w:rPr>
        <w:t xml:space="preserve"> </w:t>
      </w:r>
      <w:proofErr w:type="spellStart"/>
      <w:r w:rsidRPr="00F275E7">
        <w:rPr>
          <w:rFonts w:ascii="Trebuchet MS" w:hAnsi="Trebuchet MS"/>
          <w:b/>
          <w:color w:val="000000"/>
        </w:rPr>
        <w:t>ridicată</w:t>
      </w:r>
      <w:proofErr w:type="spellEnd"/>
      <w:r w:rsidRPr="00F275E7">
        <w:rPr>
          <w:rFonts w:ascii="Trebuchet MS" w:hAnsi="Trebuchet MS"/>
          <w:b/>
          <w:color w:val="000000"/>
        </w:rPr>
        <w:t xml:space="preserve"> </w:t>
      </w:r>
      <w:proofErr w:type="spellStart"/>
      <w:r w:rsidRPr="00F275E7">
        <w:rPr>
          <w:rFonts w:ascii="Trebuchet MS" w:hAnsi="Trebuchet MS"/>
          <w:b/>
          <w:color w:val="000000"/>
        </w:rPr>
        <w:t>și</w:t>
      </w:r>
      <w:proofErr w:type="spellEnd"/>
      <w:r w:rsidRPr="00F275E7">
        <w:rPr>
          <w:rFonts w:ascii="Trebuchet MS" w:hAnsi="Trebuchet MS"/>
          <w:b/>
          <w:color w:val="000000"/>
        </w:rPr>
        <w:t xml:space="preserve"> care pot </w:t>
      </w:r>
      <w:proofErr w:type="spellStart"/>
      <w:r w:rsidRPr="00F275E7">
        <w:rPr>
          <w:rFonts w:ascii="Trebuchet MS" w:hAnsi="Trebuchet MS"/>
          <w:b/>
          <w:color w:val="000000"/>
        </w:rPr>
        <w:t>să</w:t>
      </w:r>
      <w:proofErr w:type="spellEnd"/>
      <w:r w:rsidRPr="00F275E7">
        <w:rPr>
          <w:rFonts w:ascii="Trebuchet MS" w:hAnsi="Trebuchet MS"/>
          <w:b/>
          <w:color w:val="000000"/>
        </w:rPr>
        <w:t xml:space="preserve"> </w:t>
      </w:r>
      <w:proofErr w:type="spellStart"/>
      <w:r w:rsidRPr="00F275E7">
        <w:rPr>
          <w:rFonts w:ascii="Trebuchet MS" w:hAnsi="Trebuchet MS"/>
          <w:b/>
          <w:color w:val="000000"/>
        </w:rPr>
        <w:t>ajungă</w:t>
      </w:r>
      <w:proofErr w:type="spellEnd"/>
      <w:r w:rsidRPr="00F275E7">
        <w:rPr>
          <w:rFonts w:ascii="Trebuchet MS" w:hAnsi="Trebuchet MS"/>
          <w:b/>
          <w:color w:val="000000"/>
        </w:rPr>
        <w:t xml:space="preserve"> </w:t>
      </w:r>
      <w:proofErr w:type="spellStart"/>
      <w:r w:rsidRPr="00F275E7">
        <w:rPr>
          <w:rFonts w:ascii="Trebuchet MS" w:hAnsi="Trebuchet MS"/>
          <w:b/>
          <w:color w:val="000000"/>
        </w:rPr>
        <w:t>în</w:t>
      </w:r>
      <w:proofErr w:type="spellEnd"/>
      <w:r w:rsidRPr="00F275E7">
        <w:rPr>
          <w:rFonts w:ascii="Trebuchet MS" w:hAnsi="Trebuchet MS"/>
          <w:b/>
          <w:color w:val="000000"/>
        </w:rPr>
        <w:t xml:space="preserve"> zona </w:t>
      </w:r>
      <w:proofErr w:type="spellStart"/>
      <w:r w:rsidRPr="00F275E7">
        <w:rPr>
          <w:rFonts w:ascii="Trebuchet MS" w:hAnsi="Trebuchet MS"/>
          <w:b/>
          <w:color w:val="000000"/>
        </w:rPr>
        <w:t>proiectului</w:t>
      </w:r>
      <w:proofErr w:type="spellEnd"/>
      <w:r w:rsidRPr="00F275E7">
        <w:rPr>
          <w:rFonts w:ascii="Trebuchet MS" w:hAnsi="Trebuchet MS"/>
          <w:b/>
          <w:color w:val="000000"/>
        </w:rPr>
        <w:t xml:space="preserve">, </w:t>
      </w:r>
      <w:proofErr w:type="spellStart"/>
      <w:r w:rsidRPr="00F275E7">
        <w:rPr>
          <w:rFonts w:ascii="Trebuchet MS" w:hAnsi="Trebuchet MS"/>
          <w:b/>
          <w:color w:val="000000"/>
        </w:rPr>
        <w:t>sau</w:t>
      </w:r>
      <w:proofErr w:type="spellEnd"/>
      <w:r w:rsidRPr="00F275E7">
        <w:rPr>
          <w:rFonts w:ascii="Trebuchet MS" w:hAnsi="Trebuchet MS"/>
          <w:b/>
          <w:color w:val="000000"/>
        </w:rPr>
        <w:t xml:space="preserve"> </w:t>
      </w:r>
      <w:proofErr w:type="spellStart"/>
      <w:r w:rsidRPr="00F275E7">
        <w:rPr>
          <w:rFonts w:ascii="Trebuchet MS" w:hAnsi="Trebuchet MS"/>
          <w:b/>
          <w:color w:val="000000"/>
        </w:rPr>
        <w:t>speciile</w:t>
      </w:r>
      <w:proofErr w:type="spellEnd"/>
      <w:r w:rsidRPr="00F275E7">
        <w:rPr>
          <w:rFonts w:ascii="Trebuchet MS" w:hAnsi="Trebuchet MS"/>
          <w:b/>
          <w:color w:val="000000"/>
        </w:rPr>
        <w:t xml:space="preserve"> de </w:t>
      </w:r>
      <w:proofErr w:type="spellStart"/>
      <w:r w:rsidRPr="00F275E7">
        <w:rPr>
          <w:rFonts w:ascii="Trebuchet MS" w:hAnsi="Trebuchet MS"/>
          <w:b/>
          <w:color w:val="000000"/>
        </w:rPr>
        <w:t>păsări</w:t>
      </w:r>
      <w:proofErr w:type="spellEnd"/>
      <w:r w:rsidRPr="00F275E7">
        <w:rPr>
          <w:rFonts w:ascii="Trebuchet MS" w:hAnsi="Trebuchet MS"/>
          <w:b/>
          <w:color w:val="000000"/>
        </w:rPr>
        <w:t xml:space="preserve"> care </w:t>
      </w:r>
      <w:proofErr w:type="spellStart"/>
      <w:r w:rsidRPr="00F275E7">
        <w:rPr>
          <w:rFonts w:ascii="Trebuchet MS" w:hAnsi="Trebuchet MS"/>
          <w:b/>
          <w:color w:val="000000"/>
        </w:rPr>
        <w:t>tranzitează</w:t>
      </w:r>
      <w:proofErr w:type="spellEnd"/>
      <w:r w:rsidRPr="00F275E7">
        <w:rPr>
          <w:rFonts w:ascii="Trebuchet MS" w:hAnsi="Trebuchet MS"/>
          <w:b/>
          <w:color w:val="000000"/>
        </w:rPr>
        <w:t xml:space="preserve"> </w:t>
      </w:r>
      <w:proofErr w:type="spellStart"/>
      <w:r w:rsidRPr="00F275E7">
        <w:rPr>
          <w:rFonts w:ascii="Trebuchet MS" w:hAnsi="Trebuchet MS"/>
          <w:b/>
          <w:color w:val="000000"/>
        </w:rPr>
        <w:t>amplasamentul</w:t>
      </w:r>
      <w:proofErr w:type="spellEnd"/>
      <w:r w:rsidRPr="00F275E7">
        <w:rPr>
          <w:rFonts w:ascii="Trebuchet MS" w:hAnsi="Trebuchet MS"/>
          <w:b/>
          <w:color w:val="000000"/>
        </w:rPr>
        <w:t xml:space="preserve">, se </w:t>
      </w:r>
      <w:proofErr w:type="spellStart"/>
      <w:r w:rsidRPr="00F275E7">
        <w:rPr>
          <w:rFonts w:ascii="Trebuchet MS" w:hAnsi="Trebuchet MS"/>
          <w:b/>
          <w:color w:val="000000"/>
        </w:rPr>
        <w:t>vor</w:t>
      </w:r>
      <w:proofErr w:type="spellEnd"/>
      <w:r w:rsidRPr="00F275E7">
        <w:rPr>
          <w:rFonts w:ascii="Trebuchet MS" w:hAnsi="Trebuchet MS"/>
          <w:b/>
          <w:color w:val="000000"/>
        </w:rPr>
        <w:t xml:space="preserve"> </w:t>
      </w:r>
      <w:proofErr w:type="spellStart"/>
      <w:r w:rsidRPr="00F275E7">
        <w:rPr>
          <w:rFonts w:ascii="Trebuchet MS" w:hAnsi="Trebuchet MS"/>
          <w:b/>
          <w:color w:val="000000"/>
        </w:rPr>
        <w:t>lua</w:t>
      </w:r>
      <w:proofErr w:type="spellEnd"/>
      <w:r w:rsidRPr="00F275E7">
        <w:rPr>
          <w:rFonts w:ascii="Trebuchet MS" w:hAnsi="Trebuchet MS"/>
          <w:b/>
          <w:color w:val="000000"/>
        </w:rPr>
        <w:t xml:space="preserve"> </w:t>
      </w:r>
      <w:proofErr w:type="spellStart"/>
      <w:r w:rsidRPr="00F275E7">
        <w:rPr>
          <w:rFonts w:ascii="Trebuchet MS" w:hAnsi="Trebuchet MS"/>
          <w:b/>
          <w:color w:val="000000"/>
        </w:rPr>
        <w:t>următoarele</w:t>
      </w:r>
      <w:proofErr w:type="spellEnd"/>
      <w:r w:rsidRPr="00F275E7">
        <w:rPr>
          <w:rFonts w:ascii="Trebuchet MS" w:hAnsi="Trebuchet MS"/>
          <w:b/>
          <w:color w:val="000000"/>
        </w:rPr>
        <w:t xml:space="preserve"> </w:t>
      </w:r>
      <w:proofErr w:type="spellStart"/>
      <w:r w:rsidRPr="00F275E7">
        <w:rPr>
          <w:rFonts w:ascii="Trebuchet MS" w:hAnsi="Trebuchet MS"/>
          <w:b/>
          <w:color w:val="000000"/>
        </w:rPr>
        <w:t>măsuri</w:t>
      </w:r>
      <w:proofErr w:type="spellEnd"/>
      <w:r w:rsidRPr="00F275E7">
        <w:rPr>
          <w:rFonts w:ascii="Trebuchet MS" w:hAnsi="Trebuchet MS"/>
          <w:b/>
          <w:color w:val="000000"/>
        </w:rPr>
        <w:t xml:space="preserve">: </w:t>
      </w:r>
    </w:p>
    <w:p w14:paraId="36FA2EAB" w14:textId="77777777" w:rsidR="00F275E7" w:rsidRPr="00F275E7" w:rsidRDefault="00F275E7" w:rsidP="00F275E7">
      <w:pPr>
        <w:spacing w:after="0" w:line="240" w:lineRule="auto"/>
        <w:jc w:val="both"/>
        <w:rPr>
          <w:rFonts w:ascii="Trebuchet MS" w:hAnsi="Trebuchet MS"/>
        </w:rPr>
      </w:pPr>
      <w:r w:rsidRPr="00F275E7">
        <w:rPr>
          <w:rFonts w:ascii="Trebuchet MS" w:hAnsi="Trebuchet MS"/>
          <w:b/>
          <w:color w:val="000000"/>
        </w:rPr>
        <w:t>-</w:t>
      </w:r>
      <w:r w:rsidRPr="00F275E7">
        <w:rPr>
          <w:rFonts w:ascii="Trebuchet MS" w:hAnsi="Trebuchet MS"/>
        </w:rPr>
        <w:t xml:space="preserve"> se va limita viteza vehiculelor pe drumurile din zona lucrărilor propuse sub 30 km/h; </w:t>
      </w:r>
    </w:p>
    <w:p w14:paraId="36DD1630" w14:textId="77777777" w:rsidR="00F275E7" w:rsidRPr="00F275E7" w:rsidRDefault="00F275E7" w:rsidP="00F275E7">
      <w:pPr>
        <w:spacing w:after="0" w:line="240" w:lineRule="auto"/>
        <w:jc w:val="both"/>
        <w:rPr>
          <w:rFonts w:ascii="Trebuchet MS" w:hAnsi="Trebuchet MS"/>
        </w:rPr>
      </w:pPr>
      <w:r w:rsidRPr="00F275E7">
        <w:rPr>
          <w:rFonts w:ascii="Trebuchet MS" w:hAnsi="Trebuchet MS"/>
          <w:b/>
          <w:color w:val="000000"/>
        </w:rPr>
        <w:t>-</w:t>
      </w:r>
      <w:r w:rsidRPr="00F275E7">
        <w:rPr>
          <w:rFonts w:ascii="Trebuchet MS" w:hAnsi="Trebuchet MS"/>
        </w:rPr>
        <w:t xml:space="preserve"> se va asigura optimizarea traseelor de transport materiale, astfel încât să se reducă la minim numărul lor, pentru a minimiza impactul asupra zonelor tranzitate. De asemenea pentru reducerea emisiilor de praf se va proceda la umectarea drumurilor de acces în perioadele secetoase; </w:t>
      </w:r>
    </w:p>
    <w:p w14:paraId="5AA8EE87" w14:textId="77777777" w:rsidR="00F275E7" w:rsidRPr="00F275E7" w:rsidRDefault="00F275E7" w:rsidP="00F275E7">
      <w:pPr>
        <w:spacing w:after="0" w:line="240" w:lineRule="auto"/>
        <w:jc w:val="both"/>
        <w:rPr>
          <w:rFonts w:ascii="Trebuchet MS" w:hAnsi="Trebuchet MS"/>
        </w:rPr>
      </w:pPr>
      <w:r w:rsidRPr="00F275E7">
        <w:rPr>
          <w:rFonts w:ascii="Trebuchet MS" w:hAnsi="Trebuchet MS"/>
          <w:b/>
          <w:color w:val="000000"/>
        </w:rPr>
        <w:t>-</w:t>
      </w:r>
      <w:r w:rsidRPr="00F275E7">
        <w:rPr>
          <w:rFonts w:ascii="Trebuchet MS" w:hAnsi="Trebuchet MS"/>
        </w:rPr>
        <w:t xml:space="preserve"> se vor efectua instruiri pentru tot personalul implicat în execuția lucrărilor cu privire la problemele generale de mediu, habitate şi specii protejate şi măsuri de reducere a impacturilor; </w:t>
      </w:r>
    </w:p>
    <w:p w14:paraId="1DD388A3" w14:textId="77777777" w:rsidR="00F275E7" w:rsidRPr="00F275E7" w:rsidRDefault="00F275E7" w:rsidP="00F275E7">
      <w:pPr>
        <w:spacing w:after="0" w:line="240" w:lineRule="auto"/>
        <w:jc w:val="both"/>
        <w:rPr>
          <w:rFonts w:ascii="Trebuchet MS" w:hAnsi="Trebuchet MS"/>
        </w:rPr>
      </w:pPr>
      <w:r w:rsidRPr="00F275E7">
        <w:rPr>
          <w:rFonts w:ascii="Trebuchet MS" w:hAnsi="Trebuchet MS"/>
          <w:b/>
          <w:color w:val="000000"/>
        </w:rPr>
        <w:t>-</w:t>
      </w:r>
      <w:r w:rsidRPr="00F275E7">
        <w:rPr>
          <w:rFonts w:ascii="Trebuchet MS" w:hAnsi="Trebuchet MS"/>
        </w:rPr>
        <w:t xml:space="preserve"> toate lucrările se vor realiza în prezența unui ecolog pentru a identifica zone favorabile speciilor de interes comunitar şi de a acționa în scopul evitării afectării acestora;</w:t>
      </w:r>
    </w:p>
    <w:p w14:paraId="572D95A7" w14:textId="77777777" w:rsidR="00F275E7" w:rsidRPr="00F275E7" w:rsidRDefault="00F275E7" w:rsidP="00F275E7">
      <w:pPr>
        <w:spacing w:after="0" w:line="240" w:lineRule="auto"/>
        <w:jc w:val="both"/>
        <w:rPr>
          <w:rFonts w:ascii="Trebuchet MS" w:hAnsi="Trebuchet MS"/>
        </w:rPr>
      </w:pPr>
      <w:r w:rsidRPr="00F275E7">
        <w:rPr>
          <w:rFonts w:ascii="Trebuchet MS" w:hAnsi="Trebuchet MS"/>
          <w:b/>
          <w:color w:val="000000"/>
        </w:rPr>
        <w:t>-</w:t>
      </w:r>
      <w:r w:rsidRPr="00F275E7">
        <w:rPr>
          <w:rFonts w:ascii="Trebuchet MS" w:hAnsi="Trebuchet MS"/>
        </w:rPr>
        <w:t xml:space="preserve"> toate activitățile de săpare şi umplere să fie realizate într-un interval scurt de timp astfel încât să fie redus riscul de colonizare a speciei prin crearea de habitate favorabile (inclusiv reducerea riscului de colonizare cu specii floristice ruderale şi/sau cu potențial de invazivitate);</w:t>
      </w:r>
    </w:p>
    <w:p w14:paraId="0AD3099A" w14:textId="77777777" w:rsidR="00F275E7" w:rsidRPr="00F275E7" w:rsidRDefault="00F275E7" w:rsidP="00F275E7">
      <w:pPr>
        <w:spacing w:after="0" w:line="240" w:lineRule="auto"/>
        <w:jc w:val="both"/>
        <w:rPr>
          <w:rFonts w:ascii="Trebuchet MS" w:hAnsi="Trebuchet MS"/>
        </w:rPr>
      </w:pPr>
      <w:r w:rsidRPr="00F275E7">
        <w:rPr>
          <w:rFonts w:ascii="Trebuchet MS" w:hAnsi="Trebuchet MS"/>
          <w:b/>
          <w:color w:val="000000"/>
        </w:rPr>
        <w:t>-</w:t>
      </w:r>
      <w:r w:rsidRPr="00F275E7">
        <w:rPr>
          <w:rFonts w:ascii="Trebuchet MS" w:hAnsi="Trebuchet MS"/>
        </w:rPr>
        <w:t xml:space="preserve"> lucrările nu se vor realiza în sezonul de primăvară, în special în perioade ploioase pentru a preveni acumularea de apă în șanțuri şi implicit crearea de habitate favorabile de reproducere a speciilor (depunerea pontelor) de amfibieni în zona de lucru şi distrugerea ulterioară a acestora; </w:t>
      </w:r>
    </w:p>
    <w:p w14:paraId="5D241BEE" w14:textId="77777777" w:rsidR="00F275E7" w:rsidRPr="00F275E7" w:rsidRDefault="00F275E7" w:rsidP="00F275E7">
      <w:pPr>
        <w:pStyle w:val="ListParagraph"/>
        <w:autoSpaceDE w:val="0"/>
        <w:autoSpaceDN w:val="0"/>
        <w:adjustRightInd w:val="0"/>
        <w:ind w:left="0"/>
        <w:jc w:val="both"/>
        <w:rPr>
          <w:rFonts w:ascii="Trebuchet MS" w:hAnsi="Trebuchet MS"/>
        </w:rPr>
      </w:pPr>
      <w:r w:rsidRPr="00F275E7">
        <w:rPr>
          <w:rFonts w:ascii="Trebuchet MS" w:hAnsi="Trebuchet MS"/>
          <w:b/>
          <w:color w:val="000000"/>
        </w:rPr>
        <w:t>-</w:t>
      </w:r>
      <w:r w:rsidRPr="00F275E7">
        <w:rPr>
          <w:rFonts w:ascii="Trebuchet MS" w:hAnsi="Trebuchet MS"/>
        </w:rPr>
        <w:t xml:space="preserve"> </w:t>
      </w:r>
      <w:proofErr w:type="spellStart"/>
      <w:proofErr w:type="gramStart"/>
      <w:r w:rsidRPr="00F275E7">
        <w:rPr>
          <w:rFonts w:ascii="Trebuchet MS" w:hAnsi="Trebuchet MS"/>
        </w:rPr>
        <w:t>verificarea</w:t>
      </w:r>
      <w:proofErr w:type="spellEnd"/>
      <w:proofErr w:type="gramEnd"/>
      <w:r w:rsidRPr="00F275E7">
        <w:rPr>
          <w:rFonts w:ascii="Trebuchet MS" w:hAnsi="Trebuchet MS"/>
        </w:rPr>
        <w:t xml:space="preserve"> </w:t>
      </w:r>
      <w:proofErr w:type="spellStart"/>
      <w:r w:rsidRPr="00F275E7">
        <w:rPr>
          <w:rFonts w:ascii="Trebuchet MS" w:hAnsi="Trebuchet MS"/>
        </w:rPr>
        <w:t>tuturor</w:t>
      </w:r>
      <w:proofErr w:type="spellEnd"/>
      <w:r w:rsidRPr="00F275E7">
        <w:rPr>
          <w:rFonts w:ascii="Trebuchet MS" w:hAnsi="Trebuchet MS"/>
        </w:rPr>
        <w:t xml:space="preserve"> </w:t>
      </w:r>
      <w:proofErr w:type="spellStart"/>
      <w:r w:rsidRPr="00F275E7">
        <w:rPr>
          <w:rFonts w:ascii="Trebuchet MS" w:hAnsi="Trebuchet MS"/>
        </w:rPr>
        <w:t>zonelor</w:t>
      </w:r>
      <w:proofErr w:type="spellEnd"/>
      <w:r w:rsidRPr="00F275E7">
        <w:rPr>
          <w:rFonts w:ascii="Trebuchet MS" w:hAnsi="Trebuchet MS"/>
        </w:rPr>
        <w:t xml:space="preserve"> de </w:t>
      </w:r>
      <w:proofErr w:type="spellStart"/>
      <w:r w:rsidRPr="00F275E7">
        <w:rPr>
          <w:rFonts w:ascii="Trebuchet MS" w:hAnsi="Trebuchet MS"/>
        </w:rPr>
        <w:t>lucru</w:t>
      </w:r>
      <w:proofErr w:type="spellEnd"/>
      <w:r w:rsidRPr="00F275E7">
        <w:rPr>
          <w:rFonts w:ascii="Trebuchet MS" w:hAnsi="Trebuchet MS"/>
        </w:rPr>
        <w:t xml:space="preserve"> la </w:t>
      </w:r>
      <w:proofErr w:type="spellStart"/>
      <w:r w:rsidRPr="00F275E7">
        <w:rPr>
          <w:rFonts w:ascii="Trebuchet MS" w:hAnsi="Trebuchet MS"/>
        </w:rPr>
        <w:t>începutul</w:t>
      </w:r>
      <w:proofErr w:type="spellEnd"/>
      <w:r w:rsidRPr="00F275E7">
        <w:rPr>
          <w:rFonts w:ascii="Trebuchet MS" w:hAnsi="Trebuchet MS"/>
        </w:rPr>
        <w:t xml:space="preserve"> </w:t>
      </w:r>
      <w:proofErr w:type="spellStart"/>
      <w:r w:rsidRPr="00F275E7">
        <w:rPr>
          <w:rFonts w:ascii="Trebuchet MS" w:hAnsi="Trebuchet MS"/>
        </w:rPr>
        <w:t>fiecărei</w:t>
      </w:r>
      <w:proofErr w:type="spellEnd"/>
      <w:r w:rsidRPr="00F275E7">
        <w:rPr>
          <w:rFonts w:ascii="Trebuchet MS" w:hAnsi="Trebuchet MS"/>
        </w:rPr>
        <w:t xml:space="preserve"> </w:t>
      </w:r>
      <w:proofErr w:type="spellStart"/>
      <w:r w:rsidRPr="00F275E7">
        <w:rPr>
          <w:rFonts w:ascii="Trebuchet MS" w:hAnsi="Trebuchet MS"/>
        </w:rPr>
        <w:t>zile</w:t>
      </w:r>
      <w:proofErr w:type="spellEnd"/>
      <w:r w:rsidRPr="00F275E7">
        <w:rPr>
          <w:rFonts w:ascii="Trebuchet MS" w:hAnsi="Trebuchet MS"/>
        </w:rPr>
        <w:t xml:space="preserve"> </w:t>
      </w:r>
      <w:proofErr w:type="spellStart"/>
      <w:r w:rsidRPr="00F275E7">
        <w:rPr>
          <w:rFonts w:ascii="Trebuchet MS" w:hAnsi="Trebuchet MS"/>
        </w:rPr>
        <w:t>şi</w:t>
      </w:r>
      <w:proofErr w:type="spellEnd"/>
      <w:r w:rsidRPr="00F275E7">
        <w:rPr>
          <w:rFonts w:ascii="Trebuchet MS" w:hAnsi="Trebuchet MS"/>
        </w:rPr>
        <w:t xml:space="preserve"> </w:t>
      </w:r>
      <w:proofErr w:type="spellStart"/>
      <w:r w:rsidRPr="00F275E7">
        <w:rPr>
          <w:rFonts w:ascii="Trebuchet MS" w:hAnsi="Trebuchet MS"/>
        </w:rPr>
        <w:t>eliberarea</w:t>
      </w:r>
      <w:proofErr w:type="spellEnd"/>
      <w:r w:rsidRPr="00F275E7">
        <w:rPr>
          <w:rFonts w:ascii="Trebuchet MS" w:hAnsi="Trebuchet MS"/>
        </w:rPr>
        <w:t xml:space="preserve"> </w:t>
      </w:r>
      <w:proofErr w:type="spellStart"/>
      <w:r w:rsidRPr="00F275E7">
        <w:rPr>
          <w:rFonts w:ascii="Trebuchet MS" w:hAnsi="Trebuchet MS"/>
        </w:rPr>
        <w:t>indivizilor</w:t>
      </w:r>
      <w:proofErr w:type="spellEnd"/>
      <w:r w:rsidRPr="00F275E7">
        <w:rPr>
          <w:rFonts w:ascii="Trebuchet MS" w:hAnsi="Trebuchet MS"/>
        </w:rPr>
        <w:t xml:space="preserve"> </w:t>
      </w:r>
      <w:proofErr w:type="spellStart"/>
      <w:r w:rsidRPr="00F275E7">
        <w:rPr>
          <w:rFonts w:ascii="Trebuchet MS" w:hAnsi="Trebuchet MS"/>
        </w:rPr>
        <w:t>identificați</w:t>
      </w:r>
      <w:proofErr w:type="spellEnd"/>
      <w:r w:rsidRPr="00F275E7">
        <w:rPr>
          <w:rFonts w:ascii="Trebuchet MS" w:hAnsi="Trebuchet MS"/>
        </w:rPr>
        <w:t xml:space="preserve"> </w:t>
      </w:r>
      <w:proofErr w:type="spellStart"/>
      <w:r w:rsidRPr="00F275E7">
        <w:rPr>
          <w:rFonts w:ascii="Trebuchet MS" w:hAnsi="Trebuchet MS"/>
        </w:rPr>
        <w:t>în</w:t>
      </w:r>
      <w:proofErr w:type="spellEnd"/>
      <w:r w:rsidRPr="00F275E7">
        <w:rPr>
          <w:rFonts w:ascii="Trebuchet MS" w:hAnsi="Trebuchet MS"/>
        </w:rPr>
        <w:t xml:space="preserve"> zona de </w:t>
      </w:r>
      <w:proofErr w:type="spellStart"/>
      <w:r w:rsidRPr="00F275E7">
        <w:rPr>
          <w:rFonts w:ascii="Trebuchet MS" w:hAnsi="Trebuchet MS"/>
        </w:rPr>
        <w:t>lucru</w:t>
      </w:r>
      <w:proofErr w:type="spellEnd"/>
      <w:r w:rsidRPr="00F275E7">
        <w:rPr>
          <w:rFonts w:ascii="Trebuchet MS" w:hAnsi="Trebuchet MS"/>
        </w:rPr>
        <w:t>;</w:t>
      </w:r>
    </w:p>
    <w:p w14:paraId="4D506223"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interzicerea utilizării vehiculelor (cele care sunt implicate în realizarea activităților propuse) pe timpul nopții în zona culoarelor de lucru (unele specii au activitate nocturnă, în special în condiții de umiditate ridicată, iar vizibilitatea scăzută nu permite evitarea acestora),</w:t>
      </w:r>
    </w:p>
    <w:p w14:paraId="1FD1A90A" w14:textId="77777777" w:rsidR="00F275E7" w:rsidRPr="0021579F" w:rsidRDefault="00F275E7" w:rsidP="00F275E7">
      <w:pPr>
        <w:spacing w:after="0" w:line="240" w:lineRule="auto"/>
        <w:jc w:val="both"/>
        <w:rPr>
          <w:rFonts w:ascii="Trebuchet MS" w:hAnsi="Trebuchet MS"/>
        </w:rPr>
      </w:pPr>
      <w:r w:rsidRPr="00F275E7">
        <w:rPr>
          <w:rFonts w:ascii="Trebuchet MS" w:hAnsi="Trebuchet MS"/>
        </w:rPr>
        <w:t xml:space="preserve">- lucrările se vor efectua în afara perioadelor de cuibärit şi creştere a puilor la păsări, respectiv perioada 15 mai-15 iulie, iar perioada din zi optimă pentru desfăşurarea lucrărilor nu trebuie să depășească intervalul orar 09:00-17:00, pentru a evita suprapunerea cu perioadele foarte active </w:t>
      </w:r>
      <w:r w:rsidRPr="0021579F">
        <w:rPr>
          <w:rFonts w:ascii="Trebuchet MS" w:hAnsi="Trebuchet MS"/>
        </w:rPr>
        <w:t xml:space="preserve">din zi pentru speciile de păsări; </w:t>
      </w:r>
    </w:p>
    <w:p w14:paraId="6B500C40" w14:textId="10F72249" w:rsidR="00F275E7" w:rsidRPr="0021579F" w:rsidRDefault="00F275E7" w:rsidP="0021579F">
      <w:pPr>
        <w:spacing w:after="0" w:line="240" w:lineRule="auto"/>
        <w:jc w:val="both"/>
        <w:rPr>
          <w:rFonts w:ascii="Trebuchet MS" w:eastAsia="Times New Roman" w:hAnsi="Trebuchet MS"/>
        </w:rPr>
      </w:pPr>
      <w:r w:rsidRPr="0021579F">
        <w:rPr>
          <w:rFonts w:ascii="Trebuchet MS" w:hAnsi="Trebuchet MS"/>
          <w:b/>
        </w:rPr>
        <w:t>-</w:t>
      </w:r>
      <w:r w:rsidRPr="0021579F">
        <w:rPr>
          <w:rFonts w:ascii="Trebuchet MS" w:eastAsia="Times New Roman" w:hAnsi="Trebuchet MS"/>
        </w:rPr>
        <w:t xml:space="preserve">se vor respecta condițiile conform Avizului nr. </w:t>
      </w:r>
      <w:r w:rsidR="0021579F" w:rsidRPr="0021579F">
        <w:rPr>
          <w:rFonts w:ascii="Trebuchet MS" w:eastAsia="Times New Roman" w:hAnsi="Trebuchet MS"/>
        </w:rPr>
        <w:t>60</w:t>
      </w:r>
      <w:r w:rsidRPr="0021579F">
        <w:rPr>
          <w:rFonts w:ascii="Trebuchet MS" w:eastAsia="Times New Roman" w:hAnsi="Trebuchet MS"/>
        </w:rPr>
        <w:t>/</w:t>
      </w:r>
      <w:r w:rsidR="0021579F" w:rsidRPr="0021579F">
        <w:rPr>
          <w:rFonts w:ascii="Trebuchet MS" w:eastAsia="Times New Roman" w:hAnsi="Trebuchet MS"/>
        </w:rPr>
        <w:t>21.12</w:t>
      </w:r>
      <w:r w:rsidRPr="0021579F">
        <w:rPr>
          <w:rFonts w:ascii="Trebuchet MS" w:eastAsia="Times New Roman" w:hAnsi="Trebuchet MS"/>
        </w:rPr>
        <w:t>.2023 emis de Administrația Parcului Național Munții Măcinului:</w:t>
      </w:r>
    </w:p>
    <w:p w14:paraId="78F2DE9E" w14:textId="77777777" w:rsidR="00F275E7" w:rsidRDefault="00F275E7" w:rsidP="00F275E7">
      <w:pPr>
        <w:spacing w:after="0" w:line="240" w:lineRule="auto"/>
        <w:ind w:firstLine="720"/>
        <w:jc w:val="both"/>
        <w:rPr>
          <w:rFonts w:ascii="Trebuchet MS" w:eastAsia="Times New Roman" w:hAnsi="Trebuchet MS"/>
        </w:rPr>
      </w:pPr>
      <w:r w:rsidRPr="0021579F">
        <w:rPr>
          <w:rFonts w:ascii="Trebuchet MS" w:eastAsia="Times New Roman" w:hAnsi="Trebuchet MS"/>
        </w:rPr>
        <w:t>-respectarea măsurilor Natura 2000 de protecția mediului stabilite pentru speciile prioritare ce fac obiectul constituirii și conservării sitului ROSPA0073 – Măcin-Niculițel;</w:t>
      </w:r>
    </w:p>
    <w:p w14:paraId="1D89435E" w14:textId="77777777" w:rsidR="004824E5" w:rsidRPr="0021579F" w:rsidRDefault="004824E5" w:rsidP="00F275E7">
      <w:pPr>
        <w:spacing w:after="0" w:line="240" w:lineRule="auto"/>
        <w:ind w:firstLine="720"/>
        <w:jc w:val="both"/>
        <w:rPr>
          <w:rFonts w:ascii="Trebuchet MS" w:eastAsia="Times New Roman" w:hAnsi="Trebuchet MS"/>
        </w:rPr>
      </w:pPr>
    </w:p>
    <w:p w14:paraId="18535ED8" w14:textId="4569C468" w:rsidR="00F275E7" w:rsidRPr="00F275E7" w:rsidRDefault="00157091" w:rsidP="00F275E7">
      <w:pPr>
        <w:autoSpaceDE w:val="0"/>
        <w:autoSpaceDN w:val="0"/>
        <w:adjustRightInd w:val="0"/>
        <w:spacing w:after="0" w:line="240" w:lineRule="auto"/>
        <w:jc w:val="both"/>
        <w:rPr>
          <w:rFonts w:ascii="Trebuchet MS" w:hAnsi="Trebuchet MS"/>
        </w:rPr>
      </w:pPr>
      <w:r w:rsidRPr="00157091">
        <w:rPr>
          <w:rFonts w:ascii="Trebuchet MS" w:hAnsi="Trebuchet MS"/>
          <w:b/>
        </w:rPr>
        <w:t xml:space="preserve">     </w:t>
      </w:r>
      <w:r w:rsidR="00F275E7" w:rsidRPr="00157091">
        <w:rPr>
          <w:rFonts w:ascii="Trebuchet MS" w:hAnsi="Trebuchet MS"/>
          <w:b/>
        </w:rPr>
        <w:t>III.</w:t>
      </w:r>
      <w:r w:rsidR="00F275E7" w:rsidRPr="00F275E7">
        <w:rPr>
          <w:rFonts w:ascii="Trebuchet MS" w:hAnsi="Trebuchet MS"/>
        </w:rPr>
        <w:t xml:space="preserve"> </w:t>
      </w:r>
      <w:r w:rsidR="00F275E7" w:rsidRPr="00F275E7">
        <w:rPr>
          <w:rFonts w:ascii="Trebuchet MS" w:hAnsi="Trebuchet MS"/>
          <w:b/>
        </w:rPr>
        <w:t>Motivele pe baza cărora s-a stabilit neefectuarea evaluării impactului asupra corpurilor de apă</w:t>
      </w:r>
      <w:r w:rsidR="00F275E7" w:rsidRPr="00F275E7">
        <w:rPr>
          <w:rFonts w:ascii="Trebuchet MS" w:hAnsi="Trebuchet MS"/>
        </w:rPr>
        <w:t xml:space="preserve"> – conform  punctului de vedere emis de Sistemul de Gospodărire a Apelor Tulcea  nr. 7700/PC/01.11.2023, înregistrat la APM Tulcea cu nr. 13978/01.11.2023 proiectul nu necesită obținerea avizului de gospodărire a apelor și nu necesită studiu de evaluare a impactului asupra corpurilor de apă.</w:t>
      </w:r>
    </w:p>
    <w:p w14:paraId="516A394B" w14:textId="77777777" w:rsidR="00F275E7" w:rsidRPr="00F275E7" w:rsidRDefault="00F275E7" w:rsidP="00F275E7">
      <w:pPr>
        <w:spacing w:after="0" w:line="240" w:lineRule="auto"/>
        <w:jc w:val="both"/>
        <w:rPr>
          <w:rFonts w:ascii="Trebuchet MS" w:hAnsi="Trebuchet MS"/>
          <w:b/>
        </w:rPr>
      </w:pPr>
      <w:r w:rsidRPr="00F275E7">
        <w:rPr>
          <w:rFonts w:ascii="Trebuchet MS" w:hAnsi="Trebuchet MS"/>
          <w:b/>
        </w:rPr>
        <w:t>Condițiile de realizare a proiectului pentru evitarea sau prevenirea eventualelor efecte negative semnificative asupra mediului:</w:t>
      </w:r>
    </w:p>
    <w:p w14:paraId="7324CE41"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660995E9"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proiectul se va realiza conform documentațiilor prezentate, cu respectarea prevederilor legislației de protecția mediului, în vigoare.</w:t>
      </w:r>
    </w:p>
    <w:p w14:paraId="18C9070E"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lucrările se vor executa strict în perimetrul destinat prin proiect și nu se vor deteriora zonele învecinate perimetrului de desf</w:t>
      </w:r>
      <w:r w:rsidRPr="00F275E7">
        <w:rPr>
          <w:rFonts w:ascii="Arial" w:hAnsi="Arial" w:cs="Arial"/>
        </w:rPr>
        <w:t>ǎ</w:t>
      </w:r>
      <w:r w:rsidRPr="00F275E7">
        <w:rPr>
          <w:rFonts w:ascii="Trebuchet MS" w:hAnsi="Trebuchet MS"/>
        </w:rPr>
        <w:t>surare a lucr</w:t>
      </w:r>
      <w:r w:rsidRPr="00F275E7">
        <w:rPr>
          <w:rFonts w:ascii="Arial" w:hAnsi="Arial" w:cs="Arial"/>
        </w:rPr>
        <w:t>ǎ</w:t>
      </w:r>
      <w:r w:rsidRPr="00F275E7">
        <w:rPr>
          <w:rFonts w:ascii="Trebuchet MS" w:hAnsi="Trebuchet MS"/>
        </w:rPr>
        <w:t>rilor.</w:t>
      </w:r>
    </w:p>
    <w:p w14:paraId="73205DC7"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BBA9640"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se interzice abandonarea, aruncarea, precum și ascunderea deșeurilor;</w:t>
      </w:r>
    </w:p>
    <w:p w14:paraId="0022F1F1"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 xml:space="preserve">se interzice eliminarea, deținerea, păstrarea deșeurilor în afara spațiilor autorizate în acest scop; </w:t>
      </w:r>
    </w:p>
    <w:p w14:paraId="57A8521D"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deșeurile menajere și cele rezultate în timpul executării lucrărilor, vor fi colectate selectiv și preluate de o societate autorizată pentru valorificare/eliminare.</w:t>
      </w:r>
    </w:p>
    <w:p w14:paraId="6F62F8C7"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42EED524"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cu modificările și completările ulterioare.</w:t>
      </w:r>
    </w:p>
    <w:p w14:paraId="5F73A0D1"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71ED4A7D" w14:textId="77777777" w:rsidR="00F275E7" w:rsidRPr="00F275E7" w:rsidRDefault="00F275E7" w:rsidP="00F275E7">
      <w:pPr>
        <w:numPr>
          <w:ilvl w:val="0"/>
          <w:numId w:val="9"/>
        </w:numPr>
        <w:autoSpaceDE w:val="0"/>
        <w:autoSpaceDN w:val="0"/>
        <w:adjustRightInd w:val="0"/>
        <w:spacing w:after="0" w:line="240" w:lineRule="auto"/>
        <w:ind w:left="720"/>
        <w:jc w:val="both"/>
        <w:rPr>
          <w:rFonts w:ascii="Trebuchet MS" w:hAnsi="Trebuchet MS"/>
        </w:rPr>
      </w:pPr>
      <w:r w:rsidRPr="00F275E7">
        <w:rPr>
          <w:rFonts w:ascii="Trebuchet MS" w:hAnsi="Trebuchet MS"/>
        </w:rPr>
        <w:t>deșeurile municipale amestecate generate în perioada lucrărilor de construcții vor fi colectate, stocate temporar în pubele și valorificate prin agenți economici autorizați;</w:t>
      </w:r>
    </w:p>
    <w:p w14:paraId="374F9213" w14:textId="77777777" w:rsidR="00F275E7" w:rsidRPr="00F275E7" w:rsidRDefault="00F275E7" w:rsidP="00F275E7">
      <w:pPr>
        <w:numPr>
          <w:ilvl w:val="0"/>
          <w:numId w:val="9"/>
        </w:numPr>
        <w:autoSpaceDE w:val="0"/>
        <w:autoSpaceDN w:val="0"/>
        <w:adjustRightInd w:val="0"/>
        <w:spacing w:after="0" w:line="240" w:lineRule="auto"/>
        <w:ind w:left="720"/>
        <w:jc w:val="both"/>
        <w:rPr>
          <w:rFonts w:ascii="Trebuchet MS" w:hAnsi="Trebuchet MS"/>
        </w:rPr>
      </w:pPr>
      <w:r w:rsidRPr="00F275E7">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2A3B5B4" w14:textId="77777777" w:rsidR="00F275E7" w:rsidRPr="00F275E7" w:rsidRDefault="00F275E7" w:rsidP="00F275E7">
      <w:pPr>
        <w:numPr>
          <w:ilvl w:val="0"/>
          <w:numId w:val="9"/>
        </w:numPr>
        <w:autoSpaceDE w:val="0"/>
        <w:autoSpaceDN w:val="0"/>
        <w:adjustRightInd w:val="0"/>
        <w:spacing w:after="0" w:line="240" w:lineRule="auto"/>
        <w:ind w:left="720"/>
        <w:jc w:val="both"/>
        <w:rPr>
          <w:rFonts w:ascii="Trebuchet MS" w:hAnsi="Trebuchet MS"/>
        </w:rPr>
      </w:pPr>
      <w:r w:rsidRPr="00F275E7">
        <w:rPr>
          <w:rFonts w:ascii="Trebuchet MS" w:hAnsi="Trebuchet MS"/>
        </w:rPr>
        <w:t>deșeurile de construcții rezultate în perioada lucrărilor de construcții vor fi colectate și stocate temporar în vederea valorificării prin societăți autorizate.</w:t>
      </w:r>
    </w:p>
    <w:p w14:paraId="5D7E62DA"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se interzice evacuarea deșeurilor în alte locuri, decât în spațiile special amenajate.</w:t>
      </w:r>
    </w:p>
    <w:p w14:paraId="54A32255"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se interzice incendierea oricărui tip de deşeu şi/sau substanţă sau obiect;</w:t>
      </w:r>
    </w:p>
    <w:p w14:paraId="1168FF42"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se interzice îngroparea deşeurilor de orice fel;</w:t>
      </w:r>
    </w:p>
    <w:p w14:paraId="04153B6E"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organizarea de șantier pentru lucrările prevăzute prin proiect va fi amplasată în incinta amplasamentului și se va avea în vedere următoarele:</w:t>
      </w:r>
    </w:p>
    <w:p w14:paraId="3D95A422" w14:textId="77777777" w:rsidR="00F275E7" w:rsidRPr="00F275E7" w:rsidRDefault="00F275E7" w:rsidP="00F275E7">
      <w:pPr>
        <w:numPr>
          <w:ilvl w:val="0"/>
          <w:numId w:val="10"/>
        </w:numPr>
        <w:spacing w:after="0" w:line="240" w:lineRule="auto"/>
        <w:jc w:val="both"/>
        <w:rPr>
          <w:rFonts w:ascii="Trebuchet MS" w:hAnsi="Trebuchet MS"/>
        </w:rPr>
      </w:pPr>
      <w:r w:rsidRPr="00F275E7">
        <w:rPr>
          <w:rFonts w:ascii="Trebuchet MS" w:hAnsi="Trebuchet MS"/>
        </w:rPr>
        <w:t>organizarea de șantier va ocupa suprafețe cât mai reduse;</w:t>
      </w:r>
    </w:p>
    <w:p w14:paraId="30C67688" w14:textId="77777777" w:rsidR="00F275E7" w:rsidRPr="00F275E7" w:rsidRDefault="00F275E7" w:rsidP="00F275E7">
      <w:pPr>
        <w:numPr>
          <w:ilvl w:val="0"/>
          <w:numId w:val="10"/>
        </w:numPr>
        <w:spacing w:after="0" w:line="240" w:lineRule="auto"/>
        <w:jc w:val="both"/>
        <w:rPr>
          <w:rFonts w:ascii="Trebuchet MS" w:hAnsi="Trebuchet MS"/>
        </w:rPr>
      </w:pPr>
      <w:r w:rsidRPr="00F275E7">
        <w:rPr>
          <w:rFonts w:ascii="Trebuchet MS" w:hAnsi="Trebuchet MS"/>
        </w:rPr>
        <w:lastRenderedPageBreak/>
        <w:t>organizarea de șantier se va realiza astfel încât impactul generat de aceasta asupra factorilor de mediu locali, pe timpul derulării lucrărilor prevăzute prin proiect, să fie cât mai redus;</w:t>
      </w:r>
    </w:p>
    <w:p w14:paraId="48BE1280" w14:textId="77777777" w:rsidR="00F275E7" w:rsidRPr="00F275E7" w:rsidRDefault="00F275E7" w:rsidP="00F275E7">
      <w:pPr>
        <w:numPr>
          <w:ilvl w:val="0"/>
          <w:numId w:val="10"/>
        </w:numPr>
        <w:spacing w:after="0" w:line="240" w:lineRule="auto"/>
        <w:jc w:val="both"/>
        <w:rPr>
          <w:rFonts w:ascii="Trebuchet MS" w:hAnsi="Trebuchet MS"/>
        </w:rPr>
      </w:pPr>
      <w:r w:rsidRPr="00F275E7">
        <w:rPr>
          <w:rFonts w:ascii="Trebuchet MS" w:hAnsi="Trebuchet MS"/>
        </w:rPr>
        <w:t>se interzice spălarea utilajelor/vehiculelor în zona de lucru aferentă sau în zona organizării de șantier;</w:t>
      </w:r>
    </w:p>
    <w:p w14:paraId="3ED8A333" w14:textId="77777777" w:rsidR="00F275E7" w:rsidRPr="00F275E7" w:rsidRDefault="00F275E7" w:rsidP="00F275E7">
      <w:pPr>
        <w:numPr>
          <w:ilvl w:val="0"/>
          <w:numId w:val="10"/>
        </w:numPr>
        <w:spacing w:after="0" w:line="240" w:lineRule="auto"/>
        <w:jc w:val="both"/>
        <w:rPr>
          <w:rFonts w:ascii="Trebuchet MS" w:hAnsi="Trebuchet MS"/>
        </w:rPr>
      </w:pPr>
      <w:r w:rsidRPr="00F275E7">
        <w:rPr>
          <w:rFonts w:ascii="Trebuchet MS" w:hAnsi="Trebuchet MS"/>
        </w:rPr>
        <w:t>materialele necesare executării lucrărilor propuse se vor depozita în locuri bine stabilite, amenajate corespunzător;</w:t>
      </w:r>
    </w:p>
    <w:p w14:paraId="17F9A82F" w14:textId="77777777" w:rsidR="00F275E7" w:rsidRPr="00F275E7" w:rsidRDefault="00F275E7" w:rsidP="00F275E7">
      <w:pPr>
        <w:numPr>
          <w:ilvl w:val="0"/>
          <w:numId w:val="10"/>
        </w:numPr>
        <w:spacing w:after="0" w:line="240" w:lineRule="auto"/>
        <w:jc w:val="both"/>
        <w:rPr>
          <w:rFonts w:ascii="Trebuchet MS" w:hAnsi="Trebuchet MS"/>
        </w:rPr>
      </w:pPr>
      <w:r w:rsidRPr="00F275E7">
        <w:rPr>
          <w:rFonts w:ascii="Trebuchet MS" w:hAnsi="Trebuchet MS"/>
        </w:rPr>
        <w:t>se vor lua măsuri pentru minimizarea emisiilor de pulberi în suspensie și sedimentabile, astfel încât calitatea aerului să respecte STAS 12574-87 – AER DIN ZONELE PROTEJATE. Condiții de calitate;</w:t>
      </w:r>
    </w:p>
    <w:p w14:paraId="5FB5BF94" w14:textId="77777777" w:rsidR="00F275E7" w:rsidRPr="00F275E7" w:rsidRDefault="00F275E7" w:rsidP="00F275E7">
      <w:pPr>
        <w:numPr>
          <w:ilvl w:val="0"/>
          <w:numId w:val="10"/>
        </w:numPr>
        <w:spacing w:after="0" w:line="240" w:lineRule="auto"/>
        <w:jc w:val="both"/>
        <w:rPr>
          <w:rFonts w:ascii="Trebuchet MS" w:hAnsi="Trebuchet MS"/>
        </w:rPr>
      </w:pPr>
      <w:r w:rsidRPr="00F275E7">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5A838CEC"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utilajele folosite pe durata de realizare a lucr</w:t>
      </w:r>
      <w:r w:rsidRPr="00F275E7">
        <w:rPr>
          <w:rFonts w:ascii="Arial" w:hAnsi="Arial" w:cs="Arial"/>
        </w:rPr>
        <w:t>ǎ</w:t>
      </w:r>
      <w:r w:rsidRPr="00F275E7">
        <w:rPr>
          <w:rFonts w:ascii="Trebuchet MS" w:hAnsi="Trebuchet MS"/>
        </w:rPr>
        <w:t xml:space="preserve">rilor, precum </w:t>
      </w:r>
      <w:r w:rsidRPr="00F275E7">
        <w:rPr>
          <w:rFonts w:ascii="Trebuchet MS" w:hAnsi="Trebuchet MS" w:cs="Trebuchet MS"/>
        </w:rPr>
        <w:t>ș</w:t>
      </w:r>
      <w:r w:rsidRPr="00F275E7">
        <w:rPr>
          <w:rFonts w:ascii="Trebuchet MS" w:hAnsi="Trebuchet MS"/>
        </w:rPr>
        <w:t>i mijloacele de transport, vor avea o stare tehnic</w:t>
      </w:r>
      <w:r w:rsidRPr="00F275E7">
        <w:rPr>
          <w:rFonts w:ascii="Arial" w:hAnsi="Arial" w:cs="Arial"/>
        </w:rPr>
        <w:t>ǎ</w:t>
      </w:r>
      <w:r w:rsidRPr="00F275E7">
        <w:rPr>
          <w:rFonts w:ascii="Trebuchet MS" w:hAnsi="Trebuchet MS"/>
        </w:rPr>
        <w:t xml:space="preserve"> corespunz</w:t>
      </w:r>
      <w:r w:rsidRPr="00F275E7">
        <w:rPr>
          <w:rFonts w:ascii="Arial" w:hAnsi="Arial" w:cs="Arial"/>
        </w:rPr>
        <w:t>ǎ</w:t>
      </w:r>
      <w:r w:rsidRPr="00F275E7">
        <w:rPr>
          <w:rFonts w:ascii="Trebuchet MS" w:hAnsi="Trebuchet MS"/>
        </w:rPr>
        <w:t xml:space="preserve">toare, astfel </w:t>
      </w:r>
      <w:r w:rsidRPr="00F275E7">
        <w:rPr>
          <w:rFonts w:ascii="Trebuchet MS" w:hAnsi="Trebuchet MS" w:cs="Trebuchet MS"/>
        </w:rPr>
        <w:t>î</w:t>
      </w:r>
      <w:r w:rsidRPr="00F275E7">
        <w:rPr>
          <w:rFonts w:ascii="Trebuchet MS" w:hAnsi="Trebuchet MS"/>
        </w:rPr>
        <w:t>nc</w:t>
      </w:r>
      <w:r w:rsidRPr="00F275E7">
        <w:rPr>
          <w:rFonts w:ascii="Trebuchet MS" w:hAnsi="Trebuchet MS" w:cs="Trebuchet MS"/>
        </w:rPr>
        <w:t>â</w:t>
      </w:r>
      <w:r w:rsidRPr="00F275E7">
        <w:rPr>
          <w:rFonts w:ascii="Trebuchet MS" w:hAnsi="Trebuchet MS"/>
        </w:rPr>
        <w:t>t s</w:t>
      </w:r>
      <w:r w:rsidRPr="00F275E7">
        <w:rPr>
          <w:rFonts w:ascii="Arial" w:hAnsi="Arial" w:cs="Arial"/>
        </w:rPr>
        <w:t>ǎ</w:t>
      </w:r>
      <w:r w:rsidRPr="00F275E7">
        <w:rPr>
          <w:rFonts w:ascii="Trebuchet MS" w:hAnsi="Trebuchet MS"/>
        </w:rPr>
        <w:t xml:space="preserve"> fie exclus</w:t>
      </w:r>
      <w:r w:rsidRPr="00F275E7">
        <w:rPr>
          <w:rFonts w:ascii="Arial" w:hAnsi="Arial" w:cs="Arial"/>
        </w:rPr>
        <w:t>ǎ</w:t>
      </w:r>
      <w:r w:rsidRPr="00F275E7">
        <w:rPr>
          <w:rFonts w:ascii="Trebuchet MS" w:hAnsi="Trebuchet MS"/>
        </w:rPr>
        <w:t xml:space="preserve"> orice posibilitate de poluare a mediului </w:t>
      </w:r>
      <w:r w:rsidRPr="00F275E7">
        <w:rPr>
          <w:rFonts w:ascii="Trebuchet MS" w:hAnsi="Trebuchet MS" w:cs="Trebuchet MS"/>
        </w:rPr>
        <w:t>î</w:t>
      </w:r>
      <w:r w:rsidRPr="00F275E7">
        <w:rPr>
          <w:rFonts w:ascii="Trebuchet MS" w:hAnsi="Trebuchet MS"/>
        </w:rPr>
        <w:t>nconjur</w:t>
      </w:r>
      <w:r w:rsidRPr="00F275E7">
        <w:rPr>
          <w:rFonts w:ascii="Trebuchet MS" w:hAnsi="Trebuchet MS" w:cs="Trebuchet MS"/>
        </w:rPr>
        <w:t>ă</w:t>
      </w:r>
      <w:r w:rsidRPr="00F275E7">
        <w:rPr>
          <w:rFonts w:ascii="Trebuchet MS" w:hAnsi="Trebuchet MS"/>
        </w:rPr>
        <w:t xml:space="preserve">tor cu combustibil ori material lubrifiant direct sau indirect. </w:t>
      </w:r>
    </w:p>
    <w:p w14:paraId="03C212C1"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4756217F" w14:textId="77777777" w:rsidR="00F275E7" w:rsidRPr="00F275E7" w:rsidRDefault="00F275E7" w:rsidP="00F275E7">
      <w:pPr>
        <w:numPr>
          <w:ilvl w:val="0"/>
          <w:numId w:val="8"/>
        </w:numPr>
        <w:spacing w:after="0" w:line="240" w:lineRule="auto"/>
        <w:ind w:left="360"/>
        <w:jc w:val="both"/>
        <w:rPr>
          <w:rFonts w:ascii="Trebuchet MS" w:hAnsi="Trebuchet MS"/>
        </w:rPr>
      </w:pPr>
      <w:r w:rsidRPr="00F275E7">
        <w:rPr>
          <w:rFonts w:ascii="Trebuchet MS" w:hAnsi="Trebuchet MS"/>
        </w:rPr>
        <w:t>prezenta decizie nu exonerează de răspundere proiectantul și constructorul, în cazul producerii unor accidente în timpul execuției lucrărilor sau exploatării acestora;</w:t>
      </w:r>
    </w:p>
    <w:p w14:paraId="4E4FE57E" w14:textId="77777777" w:rsidR="00F275E7" w:rsidRPr="00F275E7" w:rsidRDefault="00F275E7" w:rsidP="00F275E7">
      <w:pPr>
        <w:numPr>
          <w:ilvl w:val="0"/>
          <w:numId w:val="8"/>
        </w:numPr>
        <w:autoSpaceDE w:val="0"/>
        <w:autoSpaceDN w:val="0"/>
        <w:adjustRightInd w:val="0"/>
        <w:spacing w:after="0" w:line="240" w:lineRule="auto"/>
        <w:ind w:left="360"/>
        <w:jc w:val="both"/>
        <w:rPr>
          <w:rFonts w:ascii="Trebuchet MS" w:hAnsi="Trebuchet MS"/>
        </w:rPr>
      </w:pPr>
      <w:r w:rsidRPr="00F275E7">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6A24033D" w14:textId="77777777" w:rsidR="00F275E7" w:rsidRPr="00F275E7" w:rsidRDefault="00F275E7" w:rsidP="00F275E7">
      <w:pPr>
        <w:numPr>
          <w:ilvl w:val="0"/>
          <w:numId w:val="8"/>
        </w:numPr>
        <w:autoSpaceDE w:val="0"/>
        <w:autoSpaceDN w:val="0"/>
        <w:adjustRightInd w:val="0"/>
        <w:spacing w:after="0" w:line="240" w:lineRule="auto"/>
        <w:ind w:left="360"/>
        <w:jc w:val="both"/>
        <w:rPr>
          <w:rFonts w:ascii="Trebuchet MS" w:hAnsi="Trebuchet MS"/>
        </w:rPr>
      </w:pPr>
      <w:r w:rsidRPr="00F275E7">
        <w:rPr>
          <w:rFonts w:ascii="Trebuchet MS" w:hAnsi="Trebuchet MS"/>
        </w:rPr>
        <w:t>beneficiarul răspunde de realizarea corectă a lucrărilor propuse, respectând condițiile  prezentate în memoriul de prezentare;</w:t>
      </w:r>
    </w:p>
    <w:p w14:paraId="029D2DA8" w14:textId="77777777" w:rsidR="00F275E7" w:rsidRPr="00F275E7" w:rsidRDefault="00F275E7" w:rsidP="00F275E7">
      <w:pPr>
        <w:numPr>
          <w:ilvl w:val="0"/>
          <w:numId w:val="8"/>
        </w:numPr>
        <w:autoSpaceDE w:val="0"/>
        <w:autoSpaceDN w:val="0"/>
        <w:adjustRightInd w:val="0"/>
        <w:spacing w:after="0" w:line="240" w:lineRule="auto"/>
        <w:ind w:left="360"/>
        <w:jc w:val="both"/>
        <w:rPr>
          <w:rFonts w:ascii="Trebuchet MS" w:hAnsi="Trebuchet MS"/>
        </w:rPr>
      </w:pPr>
      <w:r w:rsidRPr="00F275E7">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62ED281F" w14:textId="77777777" w:rsidR="00F275E7" w:rsidRPr="00F275E7" w:rsidRDefault="00F275E7" w:rsidP="00F275E7">
      <w:pPr>
        <w:numPr>
          <w:ilvl w:val="0"/>
          <w:numId w:val="8"/>
        </w:numPr>
        <w:autoSpaceDE w:val="0"/>
        <w:autoSpaceDN w:val="0"/>
        <w:adjustRightInd w:val="0"/>
        <w:spacing w:after="0" w:line="240" w:lineRule="auto"/>
        <w:ind w:left="360"/>
        <w:jc w:val="both"/>
        <w:rPr>
          <w:rFonts w:ascii="Trebuchet MS" w:hAnsi="Trebuchet MS"/>
          <w:b/>
        </w:rPr>
      </w:pPr>
      <w:r w:rsidRPr="00F275E7">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3F291FE8" w14:textId="77777777" w:rsidR="00F275E7" w:rsidRPr="00F275E7" w:rsidRDefault="00F275E7" w:rsidP="00F275E7">
      <w:pPr>
        <w:numPr>
          <w:ilvl w:val="0"/>
          <w:numId w:val="8"/>
        </w:numPr>
        <w:autoSpaceDE w:val="0"/>
        <w:autoSpaceDN w:val="0"/>
        <w:adjustRightInd w:val="0"/>
        <w:spacing w:after="0" w:line="240" w:lineRule="auto"/>
        <w:ind w:left="360"/>
        <w:jc w:val="both"/>
        <w:rPr>
          <w:rFonts w:ascii="Trebuchet MS" w:hAnsi="Trebuchet MS"/>
          <w:b/>
        </w:rPr>
      </w:pPr>
      <w:r w:rsidRPr="00F275E7">
        <w:rPr>
          <w:rFonts w:ascii="Trebuchet MS" w:hAnsi="Trebuchet MS"/>
        </w:rPr>
        <w:t xml:space="preserve">beneficiarul va respecta condițiile impuse prin certificatul de urbanism nr. 3/3737 din 01.08.2023, emis de Primăria Comunei Valea Teilor;  </w:t>
      </w:r>
    </w:p>
    <w:p w14:paraId="27B9CE51" w14:textId="77777777" w:rsidR="00F275E7" w:rsidRPr="00F275E7" w:rsidRDefault="00F275E7" w:rsidP="00F275E7">
      <w:pPr>
        <w:autoSpaceDE w:val="0"/>
        <w:autoSpaceDN w:val="0"/>
        <w:adjustRightInd w:val="0"/>
        <w:spacing w:after="0" w:line="240" w:lineRule="auto"/>
        <w:jc w:val="both"/>
        <w:rPr>
          <w:rFonts w:ascii="Trebuchet MS" w:hAnsi="Trebuchet MS"/>
          <w:b/>
        </w:rPr>
      </w:pPr>
      <w:r w:rsidRPr="00F275E7">
        <w:rPr>
          <w:rFonts w:ascii="Trebuchet MS" w:hAnsi="Trebuchet MS"/>
          <w:b/>
        </w:rPr>
        <w:t>Prezenta decizie este valabilă pe toată perioada de realizare a proiectului, iar în situația în care intervin elemente noi, necunoscute la data emiterii prezentei decizii, sau se</w:t>
      </w:r>
    </w:p>
    <w:p w14:paraId="1E2CB466" w14:textId="77777777" w:rsidR="00F275E7" w:rsidRPr="00F275E7" w:rsidRDefault="00F275E7" w:rsidP="00F275E7">
      <w:pPr>
        <w:autoSpaceDE w:val="0"/>
        <w:autoSpaceDN w:val="0"/>
        <w:adjustRightInd w:val="0"/>
        <w:spacing w:after="0" w:line="240" w:lineRule="auto"/>
        <w:jc w:val="both"/>
        <w:rPr>
          <w:rFonts w:ascii="Trebuchet MS" w:hAnsi="Trebuchet MS"/>
          <w:b/>
        </w:rPr>
      </w:pPr>
      <w:r w:rsidRPr="00F275E7">
        <w:rPr>
          <w:rFonts w:ascii="Trebuchet MS" w:hAnsi="Trebuchet MS"/>
          <w:b/>
        </w:rPr>
        <w:t xml:space="preserve">modifică condițiile care au stat la baza emiterii acesteia, titularul proiectului are obligația de a notifica autoritatea competentă emitentă. </w:t>
      </w:r>
    </w:p>
    <w:p w14:paraId="34115EA9"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9693650"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    Se poate adresa instanței de contencios administrativ competente și orice organizație neguvernamentală care indeplinește condițiile prevăzute la art. 2 din Legea nr. 292 privind evaluarea impactului anumitor proiecte publice și private asupra mediului, considerându-se că acestea sunt vătămate într-un drept al lor sau într-un interes legitim.</w:t>
      </w:r>
    </w:p>
    <w:p w14:paraId="74556863"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    Actele sau omisiunile autorității publice competente care fac obiectul participării publicului se atacă în instanță odată cu decizia etapei de încadrare, cu acordul de mediu ori, dupa caz, cu </w:t>
      </w:r>
      <w:r w:rsidRPr="00F275E7">
        <w:rPr>
          <w:rFonts w:ascii="Trebuchet MS" w:hAnsi="Trebuchet MS"/>
        </w:rPr>
        <w:lastRenderedPageBreak/>
        <w:t>decizia de respingere a solicitării de emitere a acordului de mediu, respectiv cu aprobarea de dezvoltare sau, după caz, cu decizia de respingere a solicitării aprobării de dezvoltare.</w:t>
      </w:r>
    </w:p>
    <w:p w14:paraId="0B928931"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0FA5CD95"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66CC8A1E" w14:textId="77777777" w:rsidR="00F275E7" w:rsidRPr="00F275E7" w:rsidRDefault="00F275E7" w:rsidP="00F275E7">
      <w:pPr>
        <w:spacing w:after="0" w:line="240" w:lineRule="auto"/>
        <w:jc w:val="both"/>
        <w:rPr>
          <w:rFonts w:ascii="Trebuchet MS" w:hAnsi="Trebuchet MS"/>
        </w:rPr>
      </w:pPr>
      <w:r w:rsidRPr="00F275E7">
        <w:rPr>
          <w:rFonts w:ascii="Trebuchet MS" w:hAnsi="Trebuchet MS"/>
        </w:rPr>
        <w:t xml:space="preserve">    Procedura de soluționare a plângerii prealabile prevăzută la art. 22 alin. (1) este gratuită și trebuie să fie echitabilă, rapidă și corectă.</w:t>
      </w:r>
    </w:p>
    <w:p w14:paraId="4FDB9B8E" w14:textId="77777777" w:rsidR="00F275E7" w:rsidRPr="00F275E7" w:rsidRDefault="00F275E7" w:rsidP="00F275E7">
      <w:pPr>
        <w:spacing w:after="0" w:line="240" w:lineRule="auto"/>
        <w:jc w:val="both"/>
        <w:rPr>
          <w:rFonts w:ascii="Trebuchet MS" w:hAnsi="Trebuchet MS"/>
          <w:b/>
          <w:bCs/>
        </w:rPr>
      </w:pPr>
      <w:r w:rsidRPr="00F275E7">
        <w:rPr>
          <w:rFonts w:ascii="Trebuchet MS" w:hAnsi="Trebuchet MS"/>
        </w:rPr>
        <w:t xml:space="preserve">    Prezenta decizie poate fi contestată în conformitate cu prevederile Legii nr. 292 privind evaluarea impactului anumitor proiecte publice și private asupra mediului și ale Legii nr. 554/2004, cu modificările și completările ulterioare.</w:t>
      </w:r>
    </w:p>
    <w:p w14:paraId="7EE25412" w14:textId="35570F2B" w:rsidR="00BA54FB" w:rsidRPr="004824E5" w:rsidRDefault="004824E5" w:rsidP="004824E5">
      <w:pPr>
        <w:spacing w:after="0" w:line="240" w:lineRule="auto"/>
        <w:jc w:val="both"/>
        <w:rPr>
          <w:rFonts w:ascii="Trebuchet MS" w:hAnsi="Trebuchet MS"/>
        </w:rPr>
      </w:pPr>
      <w:r>
        <w:rPr>
          <w:rFonts w:ascii="Trebuchet MS" w:hAnsi="Trebuchet MS"/>
        </w:rPr>
        <w:t xml:space="preserve"> </w:t>
      </w: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45B5BF17" w14:textId="77777777" w:rsidR="00BA54FB" w:rsidRPr="00BA54FB" w:rsidRDefault="00BA54FB" w:rsidP="00BA54FB">
      <w:pPr>
        <w:spacing w:after="0" w:line="240" w:lineRule="auto"/>
        <w:rPr>
          <w:rFonts w:ascii="Trebuchet MS" w:hAnsi="Trebuchet MS"/>
          <w:b/>
        </w:rPr>
      </w:pPr>
    </w:p>
    <w:p w14:paraId="68709C4F" w14:textId="77777777" w:rsidR="00BA54FB" w:rsidRPr="00BA54FB" w:rsidRDefault="00BA54FB" w:rsidP="00BA54FB">
      <w:pPr>
        <w:spacing w:after="0" w:line="240" w:lineRule="auto"/>
        <w:rPr>
          <w:rFonts w:ascii="Trebuchet MS" w:hAnsi="Trebuchet MS"/>
          <w:b/>
        </w:rPr>
      </w:pPr>
    </w:p>
    <w:p w14:paraId="4329836D" w14:textId="2CD4825D" w:rsidR="00BA54FB" w:rsidRPr="00BA54FB" w:rsidRDefault="00BA54FB" w:rsidP="00BA54FB">
      <w:pPr>
        <w:spacing w:after="0" w:line="240" w:lineRule="auto"/>
        <w:rPr>
          <w:rFonts w:ascii="Trebuchet MS" w:hAnsi="Trebuchet MS"/>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Șef Serviciu AAA,                                                                Șef Serviciu CFM</w:t>
      </w:r>
    </w:p>
    <w:p w14:paraId="2AA3C8B0" w14:textId="6F99E8F3"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584009">
        <w:rPr>
          <w:rFonts w:ascii="Trebuchet MS" w:hAnsi="Trebuchet MS"/>
        </w:rPr>
        <w:t xml:space="preserve">   </w:t>
      </w:r>
      <w:r w:rsidRPr="00BA54FB">
        <w:rPr>
          <w:rFonts w:ascii="Trebuchet MS" w:hAnsi="Trebuchet MS"/>
        </w:rPr>
        <w:t>Ing.Elena MICU</w:t>
      </w:r>
    </w:p>
    <w:p w14:paraId="6856C47A" w14:textId="77777777" w:rsidR="00BA54FB" w:rsidRPr="00BA54FB" w:rsidRDefault="00BA54FB" w:rsidP="00BA54FB">
      <w:pPr>
        <w:spacing w:after="0" w:line="240" w:lineRule="auto"/>
        <w:rPr>
          <w:rFonts w:ascii="Trebuchet MS" w:hAnsi="Trebuchet MS"/>
        </w:rPr>
      </w:pPr>
    </w:p>
    <w:p w14:paraId="63BC7388" w14:textId="77777777" w:rsidR="00BA54FB" w:rsidRPr="00BA54FB" w:rsidRDefault="00BA54FB" w:rsidP="00BA54FB">
      <w:pPr>
        <w:spacing w:after="0" w:line="240" w:lineRule="auto"/>
        <w:rPr>
          <w:rFonts w:ascii="Trebuchet MS" w:hAnsi="Trebuchet MS"/>
        </w:rPr>
      </w:pPr>
    </w:p>
    <w:p w14:paraId="4FA901DF" w14:textId="77777777" w:rsidR="00BA54FB" w:rsidRPr="00BA54FB" w:rsidRDefault="00BA54FB" w:rsidP="00BA54FB">
      <w:pPr>
        <w:spacing w:after="0" w:line="240" w:lineRule="auto"/>
        <w:rPr>
          <w:rFonts w:ascii="Trebuchet MS" w:hAnsi="Trebuchet MS"/>
        </w:rPr>
      </w:pPr>
    </w:p>
    <w:p w14:paraId="4573EFE3" w14:textId="77777777"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Alexandru-Daniel Udrea</w:t>
      </w:r>
    </w:p>
    <w:p w14:paraId="68D0C1E2" w14:textId="6FB8DD45" w:rsidR="00BA54FB" w:rsidRPr="00D955B8" w:rsidRDefault="00BA54FB" w:rsidP="00BA54FB">
      <w:pPr>
        <w:spacing w:after="0" w:line="240" w:lineRule="auto"/>
        <w:rPr>
          <w:rFonts w:ascii="Trebuchet MS" w:hAnsi="Trebuchet MS"/>
          <w:color w:val="FF0000"/>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A.A.A. .............../</w:t>
      </w:r>
      <w:r w:rsidR="0029451B">
        <w:rPr>
          <w:rFonts w:ascii="Trebuchet MS" w:hAnsi="Trebuchet MS"/>
        </w:rPr>
        <w:t>23</w:t>
      </w:r>
      <w:r w:rsidRPr="00BA54FB">
        <w:rPr>
          <w:rFonts w:ascii="Trebuchet MS" w:hAnsi="Trebuchet MS"/>
        </w:rPr>
        <w:t>.01.2024</w:t>
      </w:r>
    </w:p>
    <w:p w14:paraId="6149839B" w14:textId="77777777" w:rsidR="00BA54FB" w:rsidRPr="0051560F" w:rsidRDefault="00BA54FB" w:rsidP="00F1090C">
      <w:pPr>
        <w:spacing w:line="360" w:lineRule="auto"/>
        <w:ind w:left="284"/>
        <w:rPr>
          <w:rFonts w:ascii="Trebuchet MS" w:hAnsi="Trebuchet MS"/>
        </w:rPr>
      </w:pPr>
    </w:p>
    <w:p w14:paraId="25CC88AE" w14:textId="77777777" w:rsidR="00DE792C" w:rsidRPr="001B47C8" w:rsidRDefault="00DE792C" w:rsidP="00F1090C">
      <w:pPr>
        <w:spacing w:line="360" w:lineRule="auto"/>
        <w:ind w:left="284"/>
        <w:rPr>
          <w:rFonts w:ascii="Trebuchet MS" w:hAnsi="Trebuchet MS"/>
        </w:rPr>
      </w:pPr>
    </w:p>
    <w:p w14:paraId="76C63CC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2E16297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234149E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ABC883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8CBF10B" w14:textId="77777777" w:rsidR="00113AE2" w:rsidRDefault="00113AE2" w:rsidP="00D527C3">
      <w:pPr>
        <w:spacing w:line="360" w:lineRule="auto"/>
        <w:jc w:val="both"/>
        <w:rPr>
          <w:rFonts w:ascii="Trebuchet MS" w:hAnsi="Trebuchet MS" w:cs="Open Sans"/>
          <w:color w:val="000000"/>
          <w:shd w:val="clear" w:color="auto" w:fill="FFFFFF"/>
        </w:rPr>
      </w:pPr>
      <w:bookmarkStart w:id="1" w:name="_GoBack"/>
      <w:bookmarkEnd w:id="1"/>
    </w:p>
    <w:p w14:paraId="12EAD65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0A8081D" w14:textId="77777777" w:rsidR="00113AE2" w:rsidRDefault="00113AE2" w:rsidP="00584009">
      <w:pPr>
        <w:spacing w:line="360" w:lineRule="auto"/>
        <w:jc w:val="both"/>
        <w:rPr>
          <w:rFonts w:ascii="Trebuchet MS" w:hAnsi="Trebuchet MS" w:cs="Open Sans"/>
          <w:color w:val="000000"/>
          <w:shd w:val="clear" w:color="auto" w:fill="FFFFFF"/>
        </w:rPr>
      </w:pPr>
    </w:p>
    <w:p w14:paraId="494BFE6D" w14:textId="77777777" w:rsidR="00113AE2" w:rsidRDefault="00113AE2" w:rsidP="00F1090C">
      <w:pPr>
        <w:spacing w:line="360" w:lineRule="auto"/>
        <w:ind w:left="284"/>
        <w:jc w:val="both"/>
        <w:rPr>
          <w:rFonts w:ascii="Trebuchet MS" w:hAnsi="Trebuchet MS" w:cs="Open Sans"/>
          <w:color w:val="000000"/>
          <w:shd w:val="clear" w:color="auto" w:fill="FFFFFF"/>
        </w:rPr>
      </w:pPr>
    </w:p>
    <w:sectPr w:rsidR="00113AE2"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7877" w14:textId="77777777" w:rsidR="00A23009" w:rsidRDefault="00A23009" w:rsidP="00143ACD">
      <w:pPr>
        <w:spacing w:after="0" w:line="240" w:lineRule="auto"/>
      </w:pPr>
      <w:r>
        <w:separator/>
      </w:r>
    </w:p>
  </w:endnote>
  <w:endnote w:type="continuationSeparator" w:id="0">
    <w:p w14:paraId="18C6ADCC" w14:textId="77777777" w:rsidR="00A23009" w:rsidRDefault="00A2300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D527C3">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D527C3">
              <w:rPr>
                <w:rFonts w:ascii="Trebuchet MS" w:hAnsi="Trebuchet MS"/>
                <w:b/>
                <w:bCs/>
                <w:noProof/>
                <w:sz w:val="14"/>
                <w:szCs w:val="14"/>
              </w:rPr>
              <w:t>8</w:t>
            </w:r>
            <w:r w:rsidRPr="00584009">
              <w:rPr>
                <w:rFonts w:ascii="Trebuchet MS" w:hAnsi="Trebuchet MS"/>
                <w:b/>
                <w:bCs/>
                <w:sz w:val="14"/>
                <w:szCs w:val="14"/>
              </w:rPr>
              <w:fldChar w:fldCharType="end"/>
            </w:r>
          </w:p>
        </w:sdtContent>
      </w:sdt>
    </w:sdtContent>
  </w:sdt>
  <w:p w14:paraId="1455F1AA" w14:textId="77777777" w:rsidR="001727D1" w:rsidRDefault="001727D1" w:rsidP="004A0605">
    <w:pPr>
      <w:pStyle w:val="Footer1"/>
      <w:ind w:left="284"/>
      <w:rPr>
        <w:color w:val="auto"/>
        <w:sz w:val="16"/>
        <w:szCs w:val="16"/>
      </w:rPr>
    </w:pPr>
    <w:r>
      <w:rPr>
        <w:color w:val="auto"/>
        <w:sz w:val="16"/>
        <w:szCs w:val="16"/>
      </w:rPr>
      <w:t>AGENȚIA PENTRU PROTECȚIA MEDIULUI TULCEA</w:t>
    </w:r>
  </w:p>
  <w:p w14:paraId="2A223C48" w14:textId="3C3FFF81" w:rsidR="004A0605" w:rsidRPr="008C0D4E" w:rsidRDefault="001727D1" w:rsidP="004A0605">
    <w:pPr>
      <w:pStyle w:val="Footer1"/>
      <w:ind w:left="284"/>
      <w:rPr>
        <w:color w:val="auto"/>
        <w:sz w:val="16"/>
        <w:szCs w:val="16"/>
      </w:rPr>
    </w:pPr>
    <w:r>
      <w:rPr>
        <w:color w:val="auto"/>
        <w:sz w:val="16"/>
        <w:szCs w:val="16"/>
      </w:rPr>
      <w:t>Adresa</w:t>
    </w:r>
    <w:r>
      <w:rPr>
        <w:color w:val="auto"/>
        <w:sz w:val="16"/>
        <w:szCs w:val="16"/>
        <w:lang w:val="en-US"/>
      </w:rPr>
      <w:t xml:space="preserve">: </w:t>
    </w:r>
    <w:proofErr w:type="spellStart"/>
    <w:r>
      <w:rPr>
        <w:color w:val="auto"/>
        <w:sz w:val="16"/>
        <w:szCs w:val="16"/>
        <w:lang w:val="en-US"/>
      </w:rPr>
      <w:t>Tulcea</w:t>
    </w:r>
    <w:proofErr w:type="spellEnd"/>
    <w:r>
      <w:rPr>
        <w:color w:val="auto"/>
        <w:sz w:val="16"/>
        <w:szCs w:val="16"/>
        <w:lang w:val="en-US"/>
      </w:rPr>
      <w:t xml:space="preserve">, </w:t>
    </w:r>
    <w:r w:rsidR="004A0605" w:rsidRPr="008C0D4E">
      <w:rPr>
        <w:color w:val="auto"/>
        <w:sz w:val="16"/>
        <w:szCs w:val="16"/>
      </w:rPr>
      <w:t>Str. Isaccei, nr.73, bloc Donaris, et.3, Cod poștal 820207</w:t>
    </w:r>
  </w:p>
  <w:p w14:paraId="1048A7EE" w14:textId="6CB4D166" w:rsidR="004A0605" w:rsidRPr="008C0D4E" w:rsidRDefault="004A0605" w:rsidP="001727D1">
    <w:pPr>
      <w:pStyle w:val="Footer1"/>
      <w:ind w:left="284"/>
      <w:rPr>
        <w:color w:val="auto"/>
        <w:sz w:val="16"/>
        <w:szCs w:val="16"/>
      </w:rPr>
    </w:pPr>
    <w:r w:rsidRPr="008C0D4E">
      <w:rPr>
        <w:color w:val="auto"/>
        <w:sz w:val="16"/>
        <w:szCs w:val="16"/>
      </w:rPr>
      <w:t xml:space="preserve">Tel.: </w:t>
    </w:r>
    <w:r w:rsidR="001727D1">
      <w:rPr>
        <w:color w:val="auto"/>
        <w:sz w:val="16"/>
        <w:szCs w:val="16"/>
      </w:rPr>
      <w:t xml:space="preserve">+4 </w:t>
    </w:r>
    <w:r w:rsidRPr="008C0D4E">
      <w:rPr>
        <w:color w:val="auto"/>
        <w:sz w:val="16"/>
        <w:szCs w:val="16"/>
      </w:rPr>
      <w:t xml:space="preserve">0240510620, </w:t>
    </w:r>
    <w:r w:rsidR="001727D1">
      <w:rPr>
        <w:color w:val="auto"/>
        <w:sz w:val="16"/>
        <w:szCs w:val="16"/>
      </w:rPr>
      <w:t xml:space="preserve">+ 4 </w:t>
    </w:r>
    <w:r w:rsidRPr="008C0D4E">
      <w:rPr>
        <w:color w:val="auto"/>
        <w:sz w:val="16"/>
        <w:szCs w:val="16"/>
      </w:rPr>
      <w:t xml:space="preserve">0240510622, Fax </w:t>
    </w:r>
    <w:r w:rsidR="001727D1">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r w:rsidR="00A23009">
      <w:fldChar w:fldCharType="begin"/>
    </w:r>
    <w:r w:rsidR="00A23009">
      <w:instrText xml:space="preserve"> HYPERLINK "mailto:office.tulcea@apmtl.anpm.ro" </w:instrText>
    </w:r>
    <w:r w:rsidR="00A23009">
      <w:fldChar w:fldCharType="separate"/>
    </w:r>
    <w:r w:rsidRPr="008C0D4E">
      <w:rPr>
        <w:rStyle w:val="Hyperlink"/>
        <w:color w:val="auto"/>
        <w:sz w:val="16"/>
        <w:szCs w:val="16"/>
        <w:u w:val="none"/>
      </w:rPr>
      <w:t>office.tulcea@apmtl.anpm.ro</w:t>
    </w:r>
    <w:r w:rsidR="00A23009">
      <w:rPr>
        <w:rStyle w:val="Hyperlink"/>
        <w:color w:val="auto"/>
        <w:sz w:val="16"/>
        <w:szCs w:val="16"/>
        <w:u w:val="none"/>
      </w:rPr>
      <w:fldChar w:fldCharType="end"/>
    </w:r>
    <w:r w:rsidRPr="008C0D4E">
      <w:rPr>
        <w:color w:val="auto"/>
        <w:sz w:val="16"/>
        <w:szCs w:val="16"/>
      </w:rPr>
      <w:t xml:space="preserve">, website: </w:t>
    </w:r>
    <w:hyperlink r:id="rId1"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584009" w:rsidRDefault="00584009">
            <w:pPr>
              <w:pStyle w:val="Footer"/>
              <w:jc w:val="right"/>
            </w:pPr>
          </w:p>
          <w:p w14:paraId="16664DF5" w14:textId="7FCDEA99" w:rsidR="004C0CE7" w:rsidRDefault="004C0CE7">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D527C3">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D527C3">
              <w:rPr>
                <w:rFonts w:ascii="Trebuchet MS" w:hAnsi="Trebuchet MS"/>
                <w:b/>
                <w:bCs/>
                <w:noProof/>
                <w:sz w:val="14"/>
                <w:szCs w:val="14"/>
              </w:rPr>
              <w:t>8</w:t>
            </w:r>
            <w:r w:rsidRPr="00584009">
              <w:rPr>
                <w:rFonts w:ascii="Trebuchet MS" w:hAnsi="Trebuchet MS"/>
                <w:b/>
                <w:bCs/>
                <w:sz w:val="14"/>
                <w:szCs w:val="14"/>
              </w:rPr>
              <w:fldChar w:fldCharType="end"/>
            </w:r>
          </w:p>
        </w:sdtContent>
      </w:sdt>
    </w:sdtContent>
  </w:sdt>
  <w:p w14:paraId="5F3A3F82" w14:textId="77777777" w:rsidR="001727D1" w:rsidRPr="001727D1" w:rsidRDefault="001727D1" w:rsidP="001727D1">
    <w:pPr>
      <w:pStyle w:val="Footer1"/>
      <w:ind w:left="284"/>
      <w:rPr>
        <w:color w:val="auto"/>
      </w:rPr>
    </w:pPr>
    <w:r w:rsidRPr="001727D1">
      <w:rPr>
        <w:color w:val="auto"/>
      </w:rPr>
      <w:t>AGENȚIA PENTRU PROTECȚIA MEDIULUI TULCEA</w:t>
    </w:r>
  </w:p>
  <w:p w14:paraId="58A35536" w14:textId="77777777" w:rsidR="001727D1" w:rsidRPr="008C0D4E" w:rsidRDefault="001727D1" w:rsidP="001727D1">
    <w:pPr>
      <w:pStyle w:val="Footer1"/>
      <w:ind w:left="284"/>
      <w:rPr>
        <w:color w:val="auto"/>
        <w:sz w:val="16"/>
        <w:szCs w:val="16"/>
      </w:rPr>
    </w:pPr>
    <w:r>
      <w:rPr>
        <w:color w:val="auto"/>
        <w:sz w:val="16"/>
        <w:szCs w:val="16"/>
      </w:rPr>
      <w:t>Adresa</w:t>
    </w:r>
    <w:r>
      <w:rPr>
        <w:color w:val="auto"/>
        <w:sz w:val="16"/>
        <w:szCs w:val="16"/>
        <w:lang w:val="en-US"/>
      </w:rPr>
      <w:t xml:space="preserve">: </w:t>
    </w:r>
    <w:proofErr w:type="spellStart"/>
    <w:r>
      <w:rPr>
        <w:color w:val="auto"/>
        <w:sz w:val="16"/>
        <w:szCs w:val="16"/>
        <w:lang w:val="en-US"/>
      </w:rPr>
      <w:t>Tulcea</w:t>
    </w:r>
    <w:proofErr w:type="spellEnd"/>
    <w:r>
      <w:rPr>
        <w:color w:val="auto"/>
        <w:sz w:val="16"/>
        <w:szCs w:val="16"/>
        <w:lang w:val="en-US"/>
      </w:rPr>
      <w:t xml:space="preserve">, </w:t>
    </w:r>
    <w:r w:rsidRPr="008C0D4E">
      <w:rPr>
        <w:color w:val="auto"/>
        <w:sz w:val="16"/>
        <w:szCs w:val="16"/>
      </w:rPr>
      <w:t>Str. Isaccei, nr.73, bloc Donaris, et.3, Cod poștal 820207</w:t>
    </w:r>
  </w:p>
  <w:p w14:paraId="0D08E38B" w14:textId="77777777" w:rsidR="001727D1" w:rsidRPr="008C0D4E" w:rsidRDefault="001727D1"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1727D1" w:rsidRPr="008C0D4E" w14:paraId="1A237AD0" w14:textId="77777777" w:rsidTr="00565634">
      <w:trPr>
        <w:trHeight w:val="254"/>
      </w:trPr>
      <w:tc>
        <w:tcPr>
          <w:tcW w:w="6466" w:type="dxa"/>
          <w:shd w:val="clear" w:color="auto" w:fill="auto"/>
          <w:vAlign w:val="center"/>
        </w:tcPr>
        <w:p w14:paraId="290E06B1" w14:textId="77777777" w:rsidR="001727D1" w:rsidRPr="008C0D4E" w:rsidRDefault="001727D1" w:rsidP="0056563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1727D1" w:rsidRPr="00D62259" w:rsidRDefault="001727D1" w:rsidP="001727D1">
    <w:pPr>
      <w:pStyle w:val="Footer1"/>
      <w:ind w:left="284"/>
      <w:rPr>
        <w:sz w:val="16"/>
        <w:szCs w:val="16"/>
      </w:rPr>
    </w:pPr>
  </w:p>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F4B8B" w14:textId="77777777" w:rsidR="00A23009" w:rsidRDefault="00A23009" w:rsidP="00143ACD">
      <w:pPr>
        <w:spacing w:after="0" w:line="240" w:lineRule="auto"/>
      </w:pPr>
      <w:r>
        <w:separator/>
      </w:r>
    </w:p>
  </w:footnote>
  <w:footnote w:type="continuationSeparator" w:id="0">
    <w:p w14:paraId="71537C41" w14:textId="77777777" w:rsidR="00A23009" w:rsidRDefault="00A2300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43ACD"/>
    <w:rsid w:val="00157091"/>
    <w:rsid w:val="0016301B"/>
    <w:rsid w:val="001727D1"/>
    <w:rsid w:val="001B47C8"/>
    <w:rsid w:val="001D7BFF"/>
    <w:rsid w:val="0021579F"/>
    <w:rsid w:val="00263844"/>
    <w:rsid w:val="0029451B"/>
    <w:rsid w:val="002E3D38"/>
    <w:rsid w:val="00354326"/>
    <w:rsid w:val="003E1982"/>
    <w:rsid w:val="004824E5"/>
    <w:rsid w:val="00482EF6"/>
    <w:rsid w:val="004A0605"/>
    <w:rsid w:val="004A5C08"/>
    <w:rsid w:val="004B7417"/>
    <w:rsid w:val="004C0CE7"/>
    <w:rsid w:val="004C7186"/>
    <w:rsid w:val="004F0F51"/>
    <w:rsid w:val="00506C26"/>
    <w:rsid w:val="0051560F"/>
    <w:rsid w:val="005233F9"/>
    <w:rsid w:val="0053065D"/>
    <w:rsid w:val="00584009"/>
    <w:rsid w:val="00591E5D"/>
    <w:rsid w:val="005C3C4A"/>
    <w:rsid w:val="006A1311"/>
    <w:rsid w:val="006A261F"/>
    <w:rsid w:val="006D65DB"/>
    <w:rsid w:val="00753CCD"/>
    <w:rsid w:val="007A1A45"/>
    <w:rsid w:val="007D4A5C"/>
    <w:rsid w:val="007E6483"/>
    <w:rsid w:val="00801F98"/>
    <w:rsid w:val="0081504B"/>
    <w:rsid w:val="0082614C"/>
    <w:rsid w:val="008507D9"/>
    <w:rsid w:val="008631FB"/>
    <w:rsid w:val="00883DCE"/>
    <w:rsid w:val="008C7811"/>
    <w:rsid w:val="008D246C"/>
    <w:rsid w:val="008D36DA"/>
    <w:rsid w:val="008E19DC"/>
    <w:rsid w:val="0090061B"/>
    <w:rsid w:val="009142A5"/>
    <w:rsid w:val="00956B2F"/>
    <w:rsid w:val="009A264A"/>
    <w:rsid w:val="009A3973"/>
    <w:rsid w:val="009A4247"/>
    <w:rsid w:val="009B480A"/>
    <w:rsid w:val="009B5F83"/>
    <w:rsid w:val="00A0719A"/>
    <w:rsid w:val="00A23009"/>
    <w:rsid w:val="00A906B5"/>
    <w:rsid w:val="00B66053"/>
    <w:rsid w:val="00B8446C"/>
    <w:rsid w:val="00BA3EEB"/>
    <w:rsid w:val="00BA54FB"/>
    <w:rsid w:val="00BE0746"/>
    <w:rsid w:val="00BF021B"/>
    <w:rsid w:val="00C02DFA"/>
    <w:rsid w:val="00C545F6"/>
    <w:rsid w:val="00C61733"/>
    <w:rsid w:val="00C82DCE"/>
    <w:rsid w:val="00CC2D79"/>
    <w:rsid w:val="00D1499F"/>
    <w:rsid w:val="00D356FA"/>
    <w:rsid w:val="00D41783"/>
    <w:rsid w:val="00D447FB"/>
    <w:rsid w:val="00D527C3"/>
    <w:rsid w:val="00D62259"/>
    <w:rsid w:val="00D8381D"/>
    <w:rsid w:val="00D955B8"/>
    <w:rsid w:val="00DE792C"/>
    <w:rsid w:val="00E35AD6"/>
    <w:rsid w:val="00E65071"/>
    <w:rsid w:val="00E82CD9"/>
    <w:rsid w:val="00E84F3C"/>
    <w:rsid w:val="00ED25D0"/>
    <w:rsid w:val="00EF296B"/>
    <w:rsid w:val="00F1090C"/>
    <w:rsid w:val="00F275E7"/>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2D8A-4B65-4377-AEBF-F30F047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4356</Words>
  <Characters>24832</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8</cp:revision>
  <cp:lastPrinted>2023-12-08T11:12:00Z</cp:lastPrinted>
  <dcterms:created xsi:type="dcterms:W3CDTF">2024-01-22T10:22:00Z</dcterms:created>
  <dcterms:modified xsi:type="dcterms:W3CDTF">2024-01-23T10:21:00Z</dcterms:modified>
</cp:coreProperties>
</file>