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F86108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F86108" w:rsidRDefault="00CC105D" w:rsidP="00E12219">
      <w:pPr>
        <w:jc w:val="center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ncadrare conform HG nr.1076/2004, respectiv ca</w:t>
      </w:r>
      <w:r w:rsidR="00DE0544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6030CC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D862B7" w:rsidRPr="00DC45DE">
        <w:rPr>
          <w:rFonts w:ascii="Times New Roman" w:hAnsi="Times New Roman"/>
          <w:b/>
          <w:sz w:val="28"/>
          <w:szCs w:val="28"/>
          <w:lang w:val="ro-RO"/>
        </w:rPr>
        <w:t>PUZ-„</w:t>
      </w:r>
      <w:r w:rsidR="00D862B7">
        <w:rPr>
          <w:rFonts w:ascii="Times New Roman" w:hAnsi="Times New Roman"/>
          <w:b/>
          <w:sz w:val="28"/>
          <w:szCs w:val="28"/>
          <w:lang w:val="ro-RO"/>
        </w:rPr>
        <w:t>Construire Hala Productie</w:t>
      </w:r>
      <w:r w:rsidR="00D862B7" w:rsidRPr="00DC45DE">
        <w:rPr>
          <w:rFonts w:ascii="Times New Roman" w:hAnsi="Times New Roman"/>
          <w:b/>
          <w:sz w:val="28"/>
          <w:szCs w:val="28"/>
          <w:lang w:val="ro-RO"/>
        </w:rPr>
        <w:t>”</w:t>
      </w:r>
      <w:r w:rsidR="00D862B7" w:rsidRPr="00DC45DE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D862B7">
        <w:rPr>
          <w:rFonts w:ascii="Times New Roman" w:hAnsi="Times New Roman"/>
          <w:sz w:val="28"/>
          <w:szCs w:val="28"/>
          <w:lang w:val="ro-RO"/>
        </w:rPr>
        <w:t xml:space="preserve">propus a se amplasa  </w:t>
      </w:r>
      <w:r w:rsidR="00D862B7" w:rsidRPr="00D862B7">
        <w:rPr>
          <w:rFonts w:ascii="Times New Roman" w:hAnsi="Times New Roman"/>
          <w:sz w:val="28"/>
          <w:szCs w:val="28"/>
          <w:lang w:val="ro-RO"/>
        </w:rPr>
        <w:t>in loc. Tulcea, sos. Tulcea-Agighiol, km. 8, jud. Tulcea</w:t>
      </w:r>
      <w:r w:rsidR="00412085" w:rsidRPr="00F86108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D862B7">
        <w:rPr>
          <w:rStyle w:val="sttpar"/>
          <w:rFonts w:ascii="Times New Roman" w:hAnsi="Times New Roman"/>
          <w:sz w:val="28"/>
          <w:szCs w:val="28"/>
          <w:lang w:val="ro-RO"/>
        </w:rPr>
        <w:t xml:space="preserve"> pe</w:t>
      </w:r>
      <w:r w:rsidR="00D862B7" w:rsidRPr="00D862B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862B7" w:rsidRPr="00D557EA">
        <w:rPr>
          <w:rFonts w:ascii="Times New Roman" w:hAnsi="Times New Roman"/>
          <w:b/>
          <w:sz w:val="28"/>
          <w:szCs w:val="28"/>
          <w:lang w:val="ro-RO"/>
        </w:rPr>
        <w:t>MOHONEA LIVIU-CATALIN</w:t>
      </w:r>
      <w:r w:rsidR="00D862B7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,</w:t>
      </w:r>
      <w:r w:rsidR="00F73B58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50579B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F86108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HG.1076/2004, pentru planul precizat</w:t>
      </w:r>
      <w:r w:rsidR="0050579B" w:rsidRPr="00F86108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Pr="00F8610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86108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E12219" w:rsidRPr="009D6424" w:rsidRDefault="00E12219" w:rsidP="00E1221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Mărimea planului- suprafața s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tudiată prin plan este de 7.528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mp, iar suprafața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efectivă a planului este de 7.528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mp. Din această suprafață, conform bilanțu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lui teritorial suprafața de 3.011,20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va avea fu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ncțiunea de zonă constructii 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hale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productie, birouri; 2.634,8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zonă p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latforme, trotuare, parcaje; 1.882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mp zonă spații ver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zi. Indici de ocupare: POT max=40%, CUT max=0,5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 Regi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mul de înălțime propus este de 15 m, cu posibilitatea realizarii unor accente de pana la 20 m date de necesitatea liniei tehnologice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E12219" w:rsidRPr="009D6424" w:rsidRDefault="00E12219" w:rsidP="00E12219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Vecinătăți: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numar cadastral 36272- alee acces l=5,5 m ( la nord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),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SC Agrozootehnica SA si alee acces cu nr. cadastral 39174( la sud ), numar cadastral39171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( la vest)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, numar cadastral 39173,39176 si teren necadastrat ( la est )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. </w:t>
      </w:r>
    </w:p>
    <w:p w:rsidR="00E12219" w:rsidRPr="009D6424" w:rsidRDefault="00E12219" w:rsidP="00E1221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Amplasamentul planului este în intravilanul localității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Tulcea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, pe un teren proprietate privată, fără spații verzi amenajate,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fara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racord de alimentare cu apă potabilă și canalizare în imedia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ta vecinătate a amplasamentului, alimentare cu apa realizata din put forat</w:t>
      </w:r>
    </w:p>
    <w:p w:rsidR="00E12219" w:rsidRPr="009D6424" w:rsidRDefault="00E12219" w:rsidP="00E1221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Accesul rutier pe amplasament,  analizat  la faza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PUZ este din aleea de acces din partea de nord a amplasamentului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E12219" w:rsidRPr="009D6424" w:rsidRDefault="00E12219" w:rsidP="00E1221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Funcțiunea propusă cuprinde: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spatii productie si birouri</w:t>
      </w: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.</w:t>
      </w:r>
    </w:p>
    <w:p w:rsidR="00FD145F" w:rsidRPr="00E12219" w:rsidRDefault="00E12219" w:rsidP="00E1221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9D6424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Localizarea planului în raport cu zonele protejate-perimetrul propus nu se află în arii protejate.</w:t>
      </w:r>
    </w:p>
    <w:p w:rsidR="00452038" w:rsidRPr="00F86108" w:rsidRDefault="00452038" w:rsidP="00452038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F86108">
        <w:rPr>
          <w:rFonts w:ascii="Times New Roman" w:hAnsi="Times New Roman"/>
          <w:sz w:val="28"/>
          <w:szCs w:val="28"/>
          <w:lang w:val="ro-RO"/>
        </w:rPr>
        <w:t xml:space="preserve">          Informaţiile cu privire la planul menţionat pot fi consultate la sediul APM Tulcea, str.14 Noiembrie, nr.5, tel.0240510622, de luni până joi între orele 08,00-16,30 şi vineri între orele 08,00-14,00.</w:t>
      </w:r>
    </w:p>
    <w:p w:rsidR="00452038" w:rsidRPr="00F86108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  <w:r w:rsidRPr="00F86108">
        <w:rPr>
          <w:rFonts w:ascii="Times New Roman" w:hAnsi="Times New Roman"/>
          <w:sz w:val="28"/>
          <w:szCs w:val="28"/>
          <w:lang w:val="ro-RO"/>
        </w:rPr>
        <w:t xml:space="preserve">      Observaţiile publicului se vor primi in scris la  APM Tulcea ,telefon/fax 0240 /510622, 0240/510621, e-mail </w:t>
      </w:r>
      <w:hyperlink r:id="rId6" w:history="1">
        <w:r w:rsidRPr="00F86108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F86108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E12219" w:rsidRPr="00F86108" w:rsidRDefault="00452038" w:rsidP="00E12219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APM Tulcea</w:t>
      </w:r>
      <w:r w:rsidR="003327A1">
        <w:rPr>
          <w:rStyle w:val="sttpar"/>
          <w:rFonts w:ascii="Times New Roman" w:hAnsi="Times New Roman"/>
          <w:sz w:val="28"/>
          <w:szCs w:val="28"/>
          <w:lang w:val="ro-RO"/>
        </w:rPr>
        <w:t>:    05</w:t>
      </w:r>
      <w:bookmarkStart w:id="0" w:name="_GoBack"/>
      <w:bookmarkEnd w:id="0"/>
      <w:r w:rsidR="003327A1">
        <w:rPr>
          <w:rStyle w:val="sttpar"/>
          <w:rFonts w:ascii="Times New Roman" w:hAnsi="Times New Roman"/>
          <w:sz w:val="28"/>
          <w:szCs w:val="28"/>
          <w:lang w:val="ro-RO"/>
        </w:rPr>
        <w:t>.07</w:t>
      </w:r>
      <w:r w:rsidR="00E12219" w:rsidRPr="00F86108">
        <w:rPr>
          <w:rStyle w:val="sttpar"/>
          <w:rFonts w:ascii="Times New Roman" w:hAnsi="Times New Roman"/>
          <w:sz w:val="28"/>
          <w:szCs w:val="28"/>
          <w:lang w:val="ro-RO"/>
        </w:rPr>
        <w:t>.2017</w:t>
      </w:r>
    </w:p>
    <w:p w:rsidR="00452038" w:rsidRDefault="00452038" w:rsidP="00E12219">
      <w:pPr>
        <w:jc w:val="center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E12219" w:rsidRPr="00F86108" w:rsidRDefault="00E12219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7536F9" w:rsidRPr="00F86108" w:rsidRDefault="007536F9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7536F9" w:rsidRPr="00F8610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1056FE"/>
    <w:rsid w:val="00111F7A"/>
    <w:rsid w:val="0014563A"/>
    <w:rsid w:val="001B4E39"/>
    <w:rsid w:val="00207633"/>
    <w:rsid w:val="0021041F"/>
    <w:rsid w:val="002449B2"/>
    <w:rsid w:val="0029122D"/>
    <w:rsid w:val="002A336A"/>
    <w:rsid w:val="003327A1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536F9"/>
    <w:rsid w:val="00771E75"/>
    <w:rsid w:val="00811374"/>
    <w:rsid w:val="008765A0"/>
    <w:rsid w:val="00883802"/>
    <w:rsid w:val="00A07969"/>
    <w:rsid w:val="00A9474C"/>
    <w:rsid w:val="00B428B3"/>
    <w:rsid w:val="00B678CF"/>
    <w:rsid w:val="00B9730A"/>
    <w:rsid w:val="00C3402B"/>
    <w:rsid w:val="00C60174"/>
    <w:rsid w:val="00CC105D"/>
    <w:rsid w:val="00D21677"/>
    <w:rsid w:val="00D862B7"/>
    <w:rsid w:val="00DA0B5E"/>
    <w:rsid w:val="00DE0544"/>
    <w:rsid w:val="00E12219"/>
    <w:rsid w:val="00E2268A"/>
    <w:rsid w:val="00E22C9B"/>
    <w:rsid w:val="00F73B58"/>
    <w:rsid w:val="00F86108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45</cp:revision>
  <cp:lastPrinted>2017-05-15T08:56:00Z</cp:lastPrinted>
  <dcterms:created xsi:type="dcterms:W3CDTF">2013-03-19T07:23:00Z</dcterms:created>
  <dcterms:modified xsi:type="dcterms:W3CDTF">2017-07-04T11:49:00Z</dcterms:modified>
</cp:coreProperties>
</file>