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59" w:rsidRPr="00584D87" w:rsidRDefault="002E2C10" w:rsidP="00DD1F3D">
      <w:pPr>
        <w:spacing w:after="0" w:line="240" w:lineRule="auto"/>
        <w:jc w:val="center"/>
        <w:rPr>
          <w:rFonts w:ascii="Times New Roman" w:hAnsi="Times New Roman"/>
          <w:b/>
          <w:sz w:val="28"/>
          <w:szCs w:val="28"/>
          <w:lang w:val="ro-RO"/>
        </w:rPr>
      </w:pPr>
      <w:r w:rsidRPr="00584D87">
        <w:rPr>
          <w:rFonts w:ascii="Times New Roman" w:hAnsi="Times New Roman"/>
          <w:b/>
          <w:sz w:val="28"/>
          <w:szCs w:val="28"/>
          <w:lang w:val="ro-RO"/>
        </w:rPr>
        <w:t>DECIZI</w:t>
      </w:r>
      <w:r w:rsidR="00980418" w:rsidRPr="00584D87">
        <w:rPr>
          <w:rFonts w:ascii="Times New Roman" w:hAnsi="Times New Roman"/>
          <w:b/>
          <w:sz w:val="28"/>
          <w:szCs w:val="28"/>
          <w:lang w:val="ro-RO"/>
        </w:rPr>
        <w:t>A</w:t>
      </w:r>
      <w:r w:rsidRPr="00584D87">
        <w:rPr>
          <w:rFonts w:ascii="Times New Roman" w:hAnsi="Times New Roman"/>
          <w:b/>
          <w:sz w:val="28"/>
          <w:szCs w:val="28"/>
          <w:lang w:val="ro-RO"/>
        </w:rPr>
        <w:t xml:space="preserve"> ETAPEI DE </w:t>
      </w:r>
      <w:r w:rsidR="00980418" w:rsidRPr="00584D87">
        <w:rPr>
          <w:rFonts w:ascii="Times New Roman" w:hAnsi="Times New Roman"/>
          <w:b/>
          <w:sz w:val="28"/>
          <w:szCs w:val="28"/>
          <w:lang w:val="ro-RO"/>
        </w:rPr>
        <w:t>Î</w:t>
      </w:r>
      <w:r w:rsidRPr="00584D87">
        <w:rPr>
          <w:rFonts w:ascii="Times New Roman" w:hAnsi="Times New Roman"/>
          <w:b/>
          <w:sz w:val="28"/>
          <w:szCs w:val="28"/>
          <w:lang w:val="ro-RO"/>
        </w:rPr>
        <w:t>NCADRARE</w:t>
      </w:r>
    </w:p>
    <w:p w:rsidR="001C6E7F" w:rsidRPr="00584D87" w:rsidRDefault="00594BA8" w:rsidP="00DD1F3D">
      <w:pPr>
        <w:spacing w:after="0" w:line="240" w:lineRule="auto"/>
        <w:jc w:val="center"/>
        <w:rPr>
          <w:rFonts w:ascii="Times New Roman" w:hAnsi="Times New Roman"/>
          <w:b/>
          <w:sz w:val="28"/>
          <w:szCs w:val="28"/>
          <w:lang w:val="ro-RO"/>
        </w:rPr>
      </w:pPr>
      <w:r w:rsidRPr="00584D87">
        <w:rPr>
          <w:rFonts w:ascii="Times New Roman" w:hAnsi="Times New Roman"/>
          <w:b/>
          <w:sz w:val="28"/>
          <w:szCs w:val="28"/>
          <w:lang w:val="ro-RO"/>
        </w:rPr>
        <w:t>NR............/.........0</w:t>
      </w:r>
      <w:r w:rsidR="00FC3057" w:rsidRPr="00584D87">
        <w:rPr>
          <w:rFonts w:ascii="Times New Roman" w:hAnsi="Times New Roman"/>
          <w:b/>
          <w:sz w:val="28"/>
          <w:szCs w:val="28"/>
          <w:lang w:val="ro-RO"/>
        </w:rPr>
        <w:t>5</w:t>
      </w:r>
      <w:r w:rsidRPr="00584D87">
        <w:rPr>
          <w:rFonts w:ascii="Times New Roman" w:hAnsi="Times New Roman"/>
          <w:b/>
          <w:sz w:val="28"/>
          <w:szCs w:val="28"/>
          <w:lang w:val="ro-RO"/>
        </w:rPr>
        <w:t>.2019</w:t>
      </w:r>
    </w:p>
    <w:p w:rsidR="005527F9" w:rsidRPr="00584D87" w:rsidRDefault="00FC3057" w:rsidP="00DD1F3D">
      <w:pPr>
        <w:spacing w:after="0" w:line="240" w:lineRule="auto"/>
        <w:jc w:val="both"/>
        <w:rPr>
          <w:rFonts w:ascii="Times New Roman" w:hAnsi="Times New Roman"/>
          <w:b/>
          <w:sz w:val="28"/>
          <w:szCs w:val="28"/>
          <w:lang w:val="ro-RO"/>
        </w:rPr>
      </w:pPr>
      <w:r w:rsidRPr="00584D87">
        <w:rPr>
          <w:rFonts w:ascii="Times New Roman" w:hAnsi="Times New Roman"/>
          <w:sz w:val="28"/>
          <w:szCs w:val="28"/>
          <w:lang w:val="ro-RO"/>
        </w:rPr>
        <w:tab/>
      </w:r>
      <w:r w:rsidRPr="00584D87">
        <w:rPr>
          <w:rFonts w:ascii="Times New Roman" w:hAnsi="Times New Roman"/>
          <w:sz w:val="28"/>
          <w:szCs w:val="28"/>
          <w:lang w:val="ro-RO"/>
        </w:rPr>
        <w:tab/>
      </w:r>
      <w:r w:rsidRPr="00584D87">
        <w:rPr>
          <w:rFonts w:ascii="Times New Roman" w:hAnsi="Times New Roman"/>
          <w:sz w:val="28"/>
          <w:szCs w:val="28"/>
          <w:lang w:val="ro-RO"/>
        </w:rPr>
        <w:tab/>
      </w:r>
      <w:r w:rsidRPr="00584D87">
        <w:rPr>
          <w:rFonts w:ascii="Times New Roman" w:hAnsi="Times New Roman"/>
          <w:sz w:val="28"/>
          <w:szCs w:val="28"/>
          <w:lang w:val="ro-RO"/>
        </w:rPr>
        <w:tab/>
      </w:r>
      <w:r w:rsidRPr="00584D87">
        <w:rPr>
          <w:rFonts w:ascii="Times New Roman" w:hAnsi="Times New Roman"/>
          <w:sz w:val="28"/>
          <w:szCs w:val="28"/>
          <w:lang w:val="ro-RO"/>
        </w:rPr>
        <w:tab/>
      </w:r>
      <w:r w:rsidRPr="00584D87">
        <w:rPr>
          <w:rFonts w:ascii="Times New Roman" w:hAnsi="Times New Roman"/>
          <w:sz w:val="28"/>
          <w:szCs w:val="28"/>
          <w:lang w:val="ro-RO"/>
        </w:rPr>
        <w:tab/>
      </w:r>
      <w:r w:rsidRPr="00584D87">
        <w:rPr>
          <w:rFonts w:ascii="Times New Roman" w:hAnsi="Times New Roman"/>
          <w:b/>
          <w:sz w:val="28"/>
          <w:szCs w:val="28"/>
          <w:lang w:val="ro-RO"/>
        </w:rPr>
        <w:t>PROIECT</w:t>
      </w:r>
    </w:p>
    <w:p w:rsidR="00FC3057" w:rsidRPr="00584D87" w:rsidRDefault="00FC3057" w:rsidP="00DD1F3D">
      <w:pPr>
        <w:spacing w:after="0" w:line="240" w:lineRule="auto"/>
        <w:jc w:val="both"/>
        <w:rPr>
          <w:rFonts w:ascii="Times New Roman" w:hAnsi="Times New Roman"/>
          <w:b/>
          <w:sz w:val="28"/>
          <w:szCs w:val="28"/>
          <w:lang w:val="ro-RO"/>
        </w:rPr>
      </w:pPr>
    </w:p>
    <w:p w:rsidR="00595382" w:rsidRPr="00584D87" w:rsidRDefault="002E2C10"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Ca urmare a solicit</w:t>
      </w:r>
      <w:r w:rsidR="00980418" w:rsidRPr="00584D87">
        <w:rPr>
          <w:rFonts w:ascii="Times New Roman" w:hAnsi="Times New Roman"/>
          <w:sz w:val="28"/>
          <w:szCs w:val="28"/>
          <w:lang w:val="ro-RO"/>
        </w:rPr>
        <w:t>ă</w:t>
      </w:r>
      <w:r w:rsidRPr="00584D87">
        <w:rPr>
          <w:rFonts w:ascii="Times New Roman" w:hAnsi="Times New Roman"/>
          <w:sz w:val="28"/>
          <w:szCs w:val="28"/>
          <w:lang w:val="ro-RO"/>
        </w:rPr>
        <w:t>rii de emitere a acordului de mediu adresate de</w:t>
      </w:r>
      <w:r w:rsidR="00AF5392">
        <w:rPr>
          <w:rFonts w:ascii="Times New Roman" w:hAnsi="Times New Roman"/>
          <w:sz w:val="28"/>
          <w:szCs w:val="28"/>
          <w:lang w:val="ro-RO"/>
        </w:rPr>
        <w:t xml:space="preserve">  </w:t>
      </w:r>
      <w:r w:rsidR="00B6687B" w:rsidRPr="00584D87">
        <w:rPr>
          <w:rFonts w:ascii="Times New Roman" w:hAnsi="Times New Roman"/>
          <w:b/>
          <w:sz w:val="28"/>
          <w:szCs w:val="28"/>
          <w:lang w:val="ro-RO"/>
        </w:rPr>
        <w:t>U.A.T. COMUNA GRECI</w:t>
      </w:r>
      <w:r w:rsidR="00215A1F" w:rsidRPr="00584D87">
        <w:rPr>
          <w:rFonts w:ascii="Times New Roman" w:hAnsi="Times New Roman"/>
          <w:b/>
          <w:sz w:val="28"/>
          <w:szCs w:val="28"/>
          <w:lang w:val="ro-RO"/>
        </w:rPr>
        <w:t>,</w:t>
      </w:r>
      <w:r w:rsidR="00AF5392">
        <w:rPr>
          <w:rFonts w:ascii="Times New Roman" w:hAnsi="Times New Roman"/>
          <w:b/>
          <w:sz w:val="28"/>
          <w:szCs w:val="28"/>
          <w:lang w:val="ro-RO"/>
        </w:rPr>
        <w:t xml:space="preserve"> </w:t>
      </w:r>
      <w:r w:rsidR="00AD4829" w:rsidRPr="00584D87">
        <w:rPr>
          <w:rFonts w:ascii="Times New Roman" w:hAnsi="Times New Roman"/>
          <w:sz w:val="28"/>
          <w:szCs w:val="28"/>
          <w:lang w:val="ro-RO"/>
        </w:rPr>
        <w:t xml:space="preserve">cu </w:t>
      </w:r>
      <w:r w:rsidR="00215A1F" w:rsidRPr="00584D87">
        <w:rPr>
          <w:rFonts w:ascii="Times New Roman" w:hAnsi="Times New Roman"/>
          <w:sz w:val="28"/>
          <w:szCs w:val="28"/>
          <w:lang w:val="ro-RO"/>
        </w:rPr>
        <w:t>sediul</w:t>
      </w:r>
      <w:r w:rsidR="00216E9C">
        <w:rPr>
          <w:rFonts w:ascii="Times New Roman" w:hAnsi="Times New Roman"/>
          <w:sz w:val="28"/>
          <w:szCs w:val="28"/>
          <w:lang w:val="ro-RO"/>
        </w:rPr>
        <w:t xml:space="preserve"> </w:t>
      </w:r>
      <w:r w:rsidR="00980418" w:rsidRPr="00584D87">
        <w:rPr>
          <w:rFonts w:ascii="Times New Roman" w:hAnsi="Times New Roman"/>
          <w:sz w:val="28"/>
          <w:szCs w:val="28"/>
          <w:lang w:val="ro-RO"/>
        </w:rPr>
        <w:t>î</w:t>
      </w:r>
      <w:r w:rsidR="00AD4829" w:rsidRPr="00584D87">
        <w:rPr>
          <w:rFonts w:ascii="Times New Roman" w:hAnsi="Times New Roman"/>
          <w:sz w:val="28"/>
          <w:szCs w:val="28"/>
          <w:lang w:val="ro-RO"/>
        </w:rPr>
        <w:t>n</w:t>
      </w:r>
      <w:r w:rsidR="00216E9C">
        <w:rPr>
          <w:rFonts w:ascii="Times New Roman" w:hAnsi="Times New Roman"/>
          <w:sz w:val="28"/>
          <w:szCs w:val="28"/>
          <w:lang w:val="ro-RO"/>
        </w:rPr>
        <w:t xml:space="preserve"> </w:t>
      </w:r>
      <w:r w:rsidR="00B6687B" w:rsidRPr="00584D87">
        <w:rPr>
          <w:rFonts w:ascii="Times New Roman" w:hAnsi="Times New Roman"/>
          <w:sz w:val="28"/>
          <w:szCs w:val="28"/>
          <w:lang w:val="ro-RO"/>
        </w:rPr>
        <w:t>com. Greci, str. 1 Decembrie, nr. 16, jud.Tulcea</w:t>
      </w:r>
      <w:r w:rsidR="00800D19" w:rsidRPr="00584D87">
        <w:rPr>
          <w:rFonts w:ascii="Times New Roman" w:hAnsi="Times New Roman"/>
          <w:sz w:val="28"/>
          <w:szCs w:val="28"/>
          <w:lang w:val="ro-RO"/>
        </w:rPr>
        <w:t>,</w:t>
      </w:r>
      <w:r w:rsidR="00216E9C">
        <w:rPr>
          <w:rFonts w:ascii="Times New Roman" w:hAnsi="Times New Roman"/>
          <w:sz w:val="28"/>
          <w:szCs w:val="28"/>
          <w:lang w:val="ro-RO"/>
        </w:rPr>
        <w:t xml:space="preserve"> </w:t>
      </w:r>
      <w:r w:rsidR="00980418" w:rsidRPr="00584D87">
        <w:rPr>
          <w:rFonts w:ascii="Times New Roman" w:hAnsi="Times New Roman"/>
          <w:sz w:val="28"/>
          <w:szCs w:val="28"/>
          <w:lang w:val="ro-RO"/>
        </w:rPr>
        <w:t>î</w:t>
      </w:r>
      <w:r w:rsidRPr="00584D87">
        <w:rPr>
          <w:rFonts w:ascii="Times New Roman" w:hAnsi="Times New Roman"/>
          <w:sz w:val="28"/>
          <w:szCs w:val="28"/>
          <w:lang w:val="ro-RO"/>
        </w:rPr>
        <w:t>nregistrat</w:t>
      </w:r>
      <w:r w:rsidR="00980418" w:rsidRPr="00584D87">
        <w:rPr>
          <w:rFonts w:ascii="Times New Roman" w:hAnsi="Times New Roman"/>
          <w:sz w:val="28"/>
          <w:szCs w:val="28"/>
          <w:lang w:val="ro-RO"/>
        </w:rPr>
        <w:t>ă</w:t>
      </w:r>
      <w:r w:rsidRPr="00584D87">
        <w:rPr>
          <w:rFonts w:ascii="Times New Roman" w:hAnsi="Times New Roman"/>
          <w:sz w:val="28"/>
          <w:szCs w:val="28"/>
          <w:lang w:val="ro-RO"/>
        </w:rPr>
        <w:t xml:space="preserve"> la </w:t>
      </w:r>
      <w:r w:rsidR="000F1687" w:rsidRPr="00584D87">
        <w:rPr>
          <w:rFonts w:ascii="Times New Roman" w:hAnsi="Times New Roman"/>
          <w:sz w:val="28"/>
          <w:szCs w:val="28"/>
          <w:lang w:val="ro-RO"/>
        </w:rPr>
        <w:t>APM Tulcea</w:t>
      </w:r>
      <w:r w:rsidR="00B67C14" w:rsidRPr="00584D87">
        <w:rPr>
          <w:rFonts w:ascii="Times New Roman" w:hAnsi="Times New Roman"/>
          <w:sz w:val="28"/>
          <w:szCs w:val="28"/>
          <w:lang w:val="ro-RO"/>
        </w:rPr>
        <w:t xml:space="preserve"> cu nr.</w:t>
      </w:r>
      <w:r w:rsidR="00B6687B" w:rsidRPr="00584D87">
        <w:rPr>
          <w:rFonts w:ascii="Times New Roman" w:hAnsi="Times New Roman"/>
          <w:sz w:val="28"/>
          <w:szCs w:val="28"/>
          <w:lang w:val="ro-RO"/>
        </w:rPr>
        <w:t>14986/12.12.2018</w:t>
      </w:r>
      <w:r w:rsidR="009832C1" w:rsidRPr="00584D87">
        <w:rPr>
          <w:rFonts w:ascii="Times New Roman" w:hAnsi="Times New Roman"/>
          <w:sz w:val="28"/>
          <w:szCs w:val="28"/>
          <w:lang w:val="ro-RO"/>
        </w:rPr>
        <w:t>,</w:t>
      </w:r>
      <w:r w:rsidR="00216E9C">
        <w:rPr>
          <w:rFonts w:ascii="Times New Roman" w:hAnsi="Times New Roman"/>
          <w:sz w:val="28"/>
          <w:szCs w:val="28"/>
          <w:lang w:val="ro-RO"/>
        </w:rPr>
        <w:t xml:space="preserve"> </w:t>
      </w:r>
      <w:r w:rsidR="00E91613" w:rsidRPr="00584D87">
        <w:rPr>
          <w:rFonts w:ascii="Times New Roman" w:hAnsi="Times New Roman"/>
          <w:sz w:val="28"/>
          <w:szCs w:val="28"/>
          <w:lang w:val="ro-RO"/>
        </w:rPr>
        <w:t>a depun</w:t>
      </w:r>
      <w:r w:rsidR="00980418" w:rsidRPr="00584D87">
        <w:rPr>
          <w:rFonts w:ascii="Times New Roman" w:hAnsi="Times New Roman"/>
          <w:sz w:val="28"/>
          <w:szCs w:val="28"/>
          <w:lang w:val="ro-RO"/>
        </w:rPr>
        <w:t>erii memoriului de prezentare, î</w:t>
      </w:r>
      <w:r w:rsidR="00E91613" w:rsidRPr="00584D87">
        <w:rPr>
          <w:rFonts w:ascii="Times New Roman" w:hAnsi="Times New Roman"/>
          <w:sz w:val="28"/>
          <w:szCs w:val="28"/>
          <w:lang w:val="ro-RO"/>
        </w:rPr>
        <w:t xml:space="preserve">nregistrat la A.P.M. Tulcea cu nr. </w:t>
      </w:r>
      <w:r w:rsidR="00B6687B" w:rsidRPr="00584D87">
        <w:rPr>
          <w:rFonts w:ascii="Times New Roman" w:hAnsi="Times New Roman"/>
          <w:sz w:val="28"/>
          <w:szCs w:val="28"/>
          <w:lang w:val="ro-RO"/>
        </w:rPr>
        <w:t xml:space="preserve">973/28.01.2019 </w:t>
      </w:r>
      <w:r w:rsidR="00980418" w:rsidRPr="00584D87">
        <w:rPr>
          <w:rFonts w:ascii="Times New Roman" w:hAnsi="Times New Roman"/>
          <w:sz w:val="28"/>
          <w:szCs w:val="28"/>
          <w:lang w:val="ro-RO"/>
        </w:rPr>
        <w:t>ș</w:t>
      </w:r>
      <w:r w:rsidR="00E91613" w:rsidRPr="00584D87">
        <w:rPr>
          <w:rFonts w:ascii="Times New Roman" w:hAnsi="Times New Roman"/>
          <w:sz w:val="28"/>
          <w:szCs w:val="28"/>
          <w:lang w:val="ro-RO"/>
        </w:rPr>
        <w:t>i a comp</w:t>
      </w:r>
      <w:r w:rsidR="00215A1F" w:rsidRPr="00584D87">
        <w:rPr>
          <w:rFonts w:ascii="Times New Roman" w:hAnsi="Times New Roman"/>
          <w:sz w:val="28"/>
          <w:szCs w:val="28"/>
          <w:lang w:val="ro-RO"/>
        </w:rPr>
        <w:t>let</w:t>
      </w:r>
      <w:r w:rsidR="00980418" w:rsidRPr="00584D87">
        <w:rPr>
          <w:rFonts w:ascii="Times New Roman" w:hAnsi="Times New Roman"/>
          <w:sz w:val="28"/>
          <w:szCs w:val="28"/>
          <w:lang w:val="ro-RO"/>
        </w:rPr>
        <w:t>ărilor î</w:t>
      </w:r>
      <w:r w:rsidR="00215A1F" w:rsidRPr="00584D87">
        <w:rPr>
          <w:rFonts w:ascii="Times New Roman" w:hAnsi="Times New Roman"/>
          <w:sz w:val="28"/>
          <w:szCs w:val="28"/>
          <w:lang w:val="ro-RO"/>
        </w:rPr>
        <w:t xml:space="preserve">nregistrate cu nr. </w:t>
      </w:r>
      <w:r w:rsidR="00B6687B" w:rsidRPr="00584D87">
        <w:rPr>
          <w:rFonts w:ascii="Times New Roman" w:hAnsi="Times New Roman"/>
          <w:sz w:val="28"/>
          <w:szCs w:val="28"/>
          <w:lang w:val="ro-RO"/>
        </w:rPr>
        <w:t>1568/06.02.2019, 5452/09.04.2019, 6761/03.05.2019</w:t>
      </w:r>
      <w:r w:rsidR="009C4519" w:rsidRPr="00584D87">
        <w:rPr>
          <w:rFonts w:ascii="Times New Roman" w:hAnsi="Times New Roman"/>
          <w:sz w:val="28"/>
          <w:szCs w:val="28"/>
          <w:lang w:val="ro-RO"/>
        </w:rPr>
        <w:t xml:space="preserve">, </w:t>
      </w:r>
      <w:r w:rsidR="00980418" w:rsidRPr="00584D87">
        <w:rPr>
          <w:rFonts w:ascii="Times New Roman" w:hAnsi="Times New Roman"/>
          <w:sz w:val="28"/>
          <w:szCs w:val="28"/>
          <w:lang w:val="ro-RO"/>
        </w:rPr>
        <w:t>î</w:t>
      </w:r>
      <w:r w:rsidRPr="00584D87">
        <w:rPr>
          <w:rFonts w:ascii="Times New Roman" w:hAnsi="Times New Roman"/>
          <w:sz w:val="28"/>
          <w:szCs w:val="28"/>
          <w:lang w:val="ro-RO"/>
        </w:rPr>
        <w:t>n baza:</w:t>
      </w:r>
    </w:p>
    <w:p w:rsidR="0078115D" w:rsidRPr="00584D87" w:rsidRDefault="00AF0437" w:rsidP="00DD1F3D">
      <w:pPr>
        <w:spacing w:after="0" w:line="240" w:lineRule="auto"/>
        <w:jc w:val="both"/>
        <w:rPr>
          <w:rFonts w:ascii="Times New Roman" w:hAnsi="Times New Roman"/>
          <w:b/>
          <w:sz w:val="28"/>
          <w:szCs w:val="28"/>
        </w:rPr>
      </w:pPr>
      <w:r w:rsidRPr="00584D87">
        <w:rPr>
          <w:rFonts w:ascii="Times New Roman" w:hAnsi="Times New Roman"/>
          <w:sz w:val="28"/>
          <w:szCs w:val="28"/>
          <w:lang w:val="ro-RO"/>
        </w:rPr>
        <w:t>-</w:t>
      </w:r>
      <w:r w:rsidR="0078115D" w:rsidRPr="00584D87">
        <w:rPr>
          <w:rFonts w:ascii="Times New Roman" w:hAnsi="Times New Roman"/>
          <w:b/>
          <w:sz w:val="28"/>
          <w:szCs w:val="28"/>
        </w:rPr>
        <w:t xml:space="preserve">Legii nr. 292/2018  </w:t>
      </w:r>
      <w:r w:rsidR="0078115D" w:rsidRPr="00584D87">
        <w:rPr>
          <w:rFonts w:ascii="Times New Roman" w:hAnsi="Times New Roman"/>
          <w:sz w:val="28"/>
          <w:szCs w:val="28"/>
        </w:rPr>
        <w:t>privind</w:t>
      </w:r>
      <w:r w:rsidR="00AF5392">
        <w:rPr>
          <w:rFonts w:ascii="Times New Roman" w:hAnsi="Times New Roman"/>
          <w:sz w:val="28"/>
          <w:szCs w:val="28"/>
        </w:rPr>
        <w:t xml:space="preserve"> </w:t>
      </w:r>
      <w:r w:rsidR="0078115D" w:rsidRPr="00584D87">
        <w:rPr>
          <w:rFonts w:ascii="Times New Roman" w:hAnsi="Times New Roman"/>
          <w:sz w:val="28"/>
          <w:szCs w:val="28"/>
        </w:rPr>
        <w:t xml:space="preserve"> evaluarea</w:t>
      </w:r>
      <w:r w:rsidR="00AF5392">
        <w:rPr>
          <w:rFonts w:ascii="Times New Roman" w:hAnsi="Times New Roman"/>
          <w:sz w:val="28"/>
          <w:szCs w:val="28"/>
        </w:rPr>
        <w:t xml:space="preserve"> </w:t>
      </w:r>
      <w:r w:rsidR="0078115D" w:rsidRPr="00584D87">
        <w:rPr>
          <w:rFonts w:ascii="Times New Roman" w:hAnsi="Times New Roman"/>
          <w:sz w:val="28"/>
          <w:szCs w:val="28"/>
        </w:rPr>
        <w:t xml:space="preserve"> impactului </w:t>
      </w:r>
      <w:r w:rsidR="00AF5392">
        <w:rPr>
          <w:rFonts w:ascii="Times New Roman" w:hAnsi="Times New Roman"/>
          <w:sz w:val="28"/>
          <w:szCs w:val="28"/>
        </w:rPr>
        <w:t xml:space="preserve"> </w:t>
      </w:r>
      <w:r w:rsidR="0078115D" w:rsidRPr="00584D87">
        <w:rPr>
          <w:rFonts w:ascii="Times New Roman" w:hAnsi="Times New Roman"/>
          <w:sz w:val="28"/>
          <w:szCs w:val="28"/>
        </w:rPr>
        <w:t>anumitor</w:t>
      </w:r>
      <w:r w:rsidR="00AF5392">
        <w:rPr>
          <w:rFonts w:ascii="Times New Roman" w:hAnsi="Times New Roman"/>
          <w:sz w:val="28"/>
          <w:szCs w:val="28"/>
        </w:rPr>
        <w:t xml:space="preserve"> </w:t>
      </w:r>
      <w:r w:rsidR="0078115D" w:rsidRPr="00584D87">
        <w:rPr>
          <w:rFonts w:ascii="Times New Roman" w:hAnsi="Times New Roman"/>
          <w:sz w:val="28"/>
          <w:szCs w:val="28"/>
        </w:rPr>
        <w:t xml:space="preserve"> proiecte </w:t>
      </w:r>
      <w:r w:rsidR="00AF5392">
        <w:rPr>
          <w:rFonts w:ascii="Times New Roman" w:hAnsi="Times New Roman"/>
          <w:sz w:val="28"/>
          <w:szCs w:val="28"/>
        </w:rPr>
        <w:t xml:space="preserve"> </w:t>
      </w:r>
      <w:r w:rsidR="0078115D" w:rsidRPr="00584D87">
        <w:rPr>
          <w:rFonts w:ascii="Times New Roman" w:hAnsi="Times New Roman"/>
          <w:sz w:val="28"/>
          <w:szCs w:val="28"/>
        </w:rPr>
        <w:t>publice şi private asupra mediului</w:t>
      </w:r>
    </w:p>
    <w:p w:rsidR="00653C26" w:rsidRPr="00584D87" w:rsidRDefault="0078115D" w:rsidP="00DD1F3D">
      <w:pPr>
        <w:spacing w:after="0" w:line="240" w:lineRule="auto"/>
        <w:jc w:val="both"/>
        <w:rPr>
          <w:rFonts w:ascii="Times New Roman" w:hAnsi="Times New Roman"/>
          <w:sz w:val="28"/>
          <w:szCs w:val="28"/>
        </w:rPr>
      </w:pPr>
      <w:r w:rsidRPr="00584D87">
        <w:rPr>
          <w:rFonts w:ascii="Times New Roman" w:hAnsi="Times New Roman"/>
          <w:b/>
          <w:sz w:val="28"/>
          <w:szCs w:val="28"/>
        </w:rPr>
        <w:t xml:space="preserve">- Ordonanţei de Urgenţă a Guvernului nr. 57/2007 </w:t>
      </w:r>
      <w:r w:rsidRPr="00584D87">
        <w:rPr>
          <w:rFonts w:ascii="Times New Roman" w:hAnsi="Times New Roman"/>
          <w:sz w:val="28"/>
          <w:szCs w:val="28"/>
        </w:rPr>
        <w:t xml:space="preserve">privind regimul ariilor naturale protejate, conservarea habitatelor naturale, a florei şi faunei sălbatice, </w:t>
      </w:r>
      <w:r w:rsidR="00980418" w:rsidRPr="00584D87">
        <w:rPr>
          <w:rFonts w:ascii="Times New Roman" w:hAnsi="Times New Roman"/>
          <w:sz w:val="28"/>
          <w:szCs w:val="28"/>
        </w:rPr>
        <w:t>a</w:t>
      </w:r>
      <w:r w:rsidRPr="00584D87">
        <w:rPr>
          <w:rFonts w:ascii="Times New Roman" w:hAnsi="Times New Roman"/>
          <w:sz w:val="28"/>
          <w:szCs w:val="28"/>
        </w:rPr>
        <w:t>probat</w:t>
      </w:r>
      <w:r w:rsidR="00980418" w:rsidRPr="00584D87">
        <w:rPr>
          <w:rFonts w:ascii="Times New Roman" w:hAnsi="Times New Roman"/>
          <w:sz w:val="28"/>
          <w:szCs w:val="28"/>
        </w:rPr>
        <w:t>ă</w:t>
      </w:r>
      <w:r w:rsidRPr="00584D87">
        <w:rPr>
          <w:rFonts w:ascii="Times New Roman" w:hAnsi="Times New Roman"/>
          <w:sz w:val="28"/>
          <w:szCs w:val="28"/>
        </w:rPr>
        <w:t xml:space="preserve"> cu modificările şi completările prin Legea nr.49/2011, cu modific</w:t>
      </w:r>
      <w:r w:rsidR="00980418" w:rsidRPr="00584D87">
        <w:rPr>
          <w:rFonts w:ascii="Times New Roman" w:hAnsi="Times New Roman"/>
          <w:sz w:val="28"/>
          <w:szCs w:val="28"/>
        </w:rPr>
        <w:t>ă</w:t>
      </w:r>
      <w:r w:rsidRPr="00584D87">
        <w:rPr>
          <w:rFonts w:ascii="Times New Roman" w:hAnsi="Times New Roman"/>
          <w:sz w:val="28"/>
          <w:szCs w:val="28"/>
        </w:rPr>
        <w:t xml:space="preserve">rile </w:t>
      </w:r>
      <w:r w:rsidR="00980418" w:rsidRPr="00584D87">
        <w:rPr>
          <w:rFonts w:ascii="Times New Roman" w:hAnsi="Times New Roman"/>
          <w:sz w:val="28"/>
          <w:szCs w:val="28"/>
        </w:rPr>
        <w:t>și completă</w:t>
      </w:r>
      <w:r w:rsidRPr="00584D87">
        <w:rPr>
          <w:rFonts w:ascii="Times New Roman" w:hAnsi="Times New Roman"/>
          <w:sz w:val="28"/>
          <w:szCs w:val="28"/>
        </w:rPr>
        <w:t>rile ulterioare,</w:t>
      </w:r>
    </w:p>
    <w:p w:rsidR="00401C98" w:rsidRPr="00584D87" w:rsidRDefault="0078115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rPr>
        <w:t>A</w:t>
      </w:r>
      <w:r w:rsidR="009B2C34" w:rsidRPr="00584D87">
        <w:rPr>
          <w:rFonts w:ascii="Times New Roman" w:hAnsi="Times New Roman"/>
          <w:sz w:val="28"/>
          <w:szCs w:val="28"/>
        </w:rPr>
        <w:t>utoritate competent</w:t>
      </w:r>
      <w:r w:rsidR="00E1474F" w:rsidRPr="00584D87">
        <w:rPr>
          <w:rFonts w:ascii="Times New Roman" w:hAnsi="Times New Roman"/>
          <w:sz w:val="28"/>
          <w:szCs w:val="28"/>
        </w:rPr>
        <w:t>a</w:t>
      </w:r>
      <w:r w:rsidR="009B2C34" w:rsidRPr="00584D87">
        <w:rPr>
          <w:rFonts w:ascii="Times New Roman" w:hAnsi="Times New Roman"/>
          <w:sz w:val="28"/>
          <w:szCs w:val="28"/>
        </w:rPr>
        <w:t xml:space="preserve"> pentru protec</w:t>
      </w:r>
      <w:r w:rsidR="00980418" w:rsidRPr="00584D87">
        <w:rPr>
          <w:rFonts w:ascii="Times New Roman" w:hAnsi="Times New Roman"/>
          <w:sz w:val="28"/>
          <w:szCs w:val="28"/>
        </w:rPr>
        <w:t>ț</w:t>
      </w:r>
      <w:r w:rsidR="009B2C34" w:rsidRPr="00584D87">
        <w:rPr>
          <w:rFonts w:ascii="Times New Roman" w:hAnsi="Times New Roman"/>
          <w:sz w:val="28"/>
          <w:szCs w:val="28"/>
        </w:rPr>
        <w:t>ia mediului</w:t>
      </w:r>
      <w:r w:rsidRPr="00584D87">
        <w:rPr>
          <w:rFonts w:ascii="Times New Roman" w:hAnsi="Times New Roman"/>
          <w:sz w:val="28"/>
          <w:szCs w:val="28"/>
        </w:rPr>
        <w:t xml:space="preserve"> Tulcea decide</w:t>
      </w:r>
      <w:r w:rsidR="009B2C34" w:rsidRPr="00584D87">
        <w:rPr>
          <w:rFonts w:ascii="Times New Roman" w:hAnsi="Times New Roman"/>
          <w:sz w:val="28"/>
          <w:szCs w:val="28"/>
        </w:rPr>
        <w:t>, ca urmare a consult</w:t>
      </w:r>
      <w:r w:rsidR="00980418" w:rsidRPr="00584D87">
        <w:rPr>
          <w:rFonts w:ascii="Times New Roman" w:hAnsi="Times New Roman"/>
          <w:sz w:val="28"/>
          <w:szCs w:val="28"/>
        </w:rPr>
        <w:t>ă</w:t>
      </w:r>
      <w:r w:rsidR="009B2C34" w:rsidRPr="00584D87">
        <w:rPr>
          <w:rFonts w:ascii="Times New Roman" w:hAnsi="Times New Roman"/>
          <w:sz w:val="28"/>
          <w:szCs w:val="28"/>
        </w:rPr>
        <w:t>rilor desfa</w:t>
      </w:r>
      <w:r w:rsidR="00980418" w:rsidRPr="00584D87">
        <w:rPr>
          <w:rFonts w:ascii="Times New Roman" w:hAnsi="Times New Roman"/>
          <w:sz w:val="28"/>
          <w:szCs w:val="28"/>
        </w:rPr>
        <w:t>ș</w:t>
      </w:r>
      <w:r w:rsidR="009B2C34" w:rsidRPr="00584D87">
        <w:rPr>
          <w:rFonts w:ascii="Times New Roman" w:hAnsi="Times New Roman"/>
          <w:sz w:val="28"/>
          <w:szCs w:val="28"/>
        </w:rPr>
        <w:t xml:space="preserve">urate </w:t>
      </w:r>
      <w:r w:rsidR="00980418" w:rsidRPr="00584D87">
        <w:rPr>
          <w:rFonts w:ascii="Times New Roman" w:hAnsi="Times New Roman"/>
          <w:sz w:val="28"/>
          <w:szCs w:val="28"/>
        </w:rPr>
        <w:t>î</w:t>
      </w:r>
      <w:r w:rsidR="009B2C34" w:rsidRPr="00584D87">
        <w:rPr>
          <w:rFonts w:ascii="Times New Roman" w:hAnsi="Times New Roman"/>
          <w:sz w:val="28"/>
          <w:szCs w:val="28"/>
        </w:rPr>
        <w:t xml:space="preserve">n cadrul </w:t>
      </w:r>
      <w:r w:rsidR="00980418" w:rsidRPr="00584D87">
        <w:rPr>
          <w:rFonts w:ascii="Times New Roman" w:hAnsi="Times New Roman"/>
          <w:sz w:val="28"/>
          <w:szCs w:val="28"/>
        </w:rPr>
        <w:t>ș</w:t>
      </w:r>
      <w:r w:rsidR="009B2C34" w:rsidRPr="00584D87">
        <w:rPr>
          <w:rFonts w:ascii="Times New Roman" w:hAnsi="Times New Roman"/>
          <w:sz w:val="28"/>
          <w:szCs w:val="28"/>
        </w:rPr>
        <w:t>edin</w:t>
      </w:r>
      <w:r w:rsidR="00980418" w:rsidRPr="00584D87">
        <w:rPr>
          <w:rFonts w:ascii="Times New Roman" w:hAnsi="Times New Roman"/>
          <w:sz w:val="28"/>
          <w:szCs w:val="28"/>
        </w:rPr>
        <w:t>ț</w:t>
      </w:r>
      <w:r w:rsidR="009B2C34" w:rsidRPr="00584D87">
        <w:rPr>
          <w:rFonts w:ascii="Times New Roman" w:hAnsi="Times New Roman"/>
          <w:sz w:val="28"/>
          <w:szCs w:val="28"/>
        </w:rPr>
        <w:t>ei Comisiei  Tehnice de Analiz</w:t>
      </w:r>
      <w:r w:rsidR="00980418" w:rsidRPr="00584D87">
        <w:rPr>
          <w:rFonts w:ascii="Times New Roman" w:hAnsi="Times New Roman"/>
          <w:sz w:val="28"/>
          <w:szCs w:val="28"/>
        </w:rPr>
        <w:t>ă</w:t>
      </w:r>
      <w:r w:rsidR="00AD4829" w:rsidRPr="00584D87">
        <w:rPr>
          <w:rFonts w:ascii="Times New Roman" w:hAnsi="Times New Roman"/>
          <w:sz w:val="28"/>
          <w:szCs w:val="28"/>
          <w:lang w:val="ro-RO"/>
        </w:rPr>
        <w:t xml:space="preserve"> din data de </w:t>
      </w:r>
      <w:r w:rsidR="00B6687B" w:rsidRPr="00584D87">
        <w:rPr>
          <w:rFonts w:ascii="Times New Roman" w:hAnsi="Times New Roman"/>
          <w:sz w:val="28"/>
          <w:szCs w:val="28"/>
          <w:lang w:val="ro-RO"/>
        </w:rPr>
        <w:t>23</w:t>
      </w:r>
      <w:r w:rsidR="001C6E7F" w:rsidRPr="00584D87">
        <w:rPr>
          <w:rFonts w:ascii="Times New Roman" w:hAnsi="Times New Roman"/>
          <w:sz w:val="28"/>
          <w:szCs w:val="28"/>
          <w:lang w:val="ro-RO"/>
        </w:rPr>
        <w:t>.0</w:t>
      </w:r>
      <w:r w:rsidR="00B6687B" w:rsidRPr="00584D87">
        <w:rPr>
          <w:rFonts w:ascii="Times New Roman" w:hAnsi="Times New Roman"/>
          <w:sz w:val="28"/>
          <w:szCs w:val="28"/>
          <w:lang w:val="ro-RO"/>
        </w:rPr>
        <w:t>4</w:t>
      </w:r>
      <w:r w:rsidR="001C6E7F" w:rsidRPr="00584D87">
        <w:rPr>
          <w:rFonts w:ascii="Times New Roman" w:hAnsi="Times New Roman"/>
          <w:sz w:val="28"/>
          <w:szCs w:val="28"/>
          <w:lang w:val="ro-RO"/>
        </w:rPr>
        <w:t>.201</w:t>
      </w:r>
      <w:r w:rsidR="00052285" w:rsidRPr="00584D87">
        <w:rPr>
          <w:rFonts w:ascii="Times New Roman" w:hAnsi="Times New Roman"/>
          <w:sz w:val="28"/>
          <w:szCs w:val="28"/>
          <w:lang w:val="ro-RO"/>
        </w:rPr>
        <w:t>9</w:t>
      </w:r>
      <w:r w:rsidR="002E2C10" w:rsidRPr="00584D87">
        <w:rPr>
          <w:rFonts w:ascii="Times New Roman" w:hAnsi="Times New Roman"/>
          <w:sz w:val="28"/>
          <w:szCs w:val="28"/>
          <w:lang w:val="ro-RO"/>
        </w:rPr>
        <w:t xml:space="preserve">, </w:t>
      </w:r>
      <w:r w:rsidR="002C7742" w:rsidRPr="00584D87">
        <w:rPr>
          <w:rFonts w:ascii="Times New Roman" w:hAnsi="Times New Roman"/>
          <w:sz w:val="28"/>
          <w:szCs w:val="28"/>
          <w:lang w:val="ro-RO"/>
        </w:rPr>
        <w:t>c</w:t>
      </w:r>
      <w:r w:rsidR="00980418" w:rsidRPr="00584D87">
        <w:rPr>
          <w:rFonts w:ascii="Times New Roman" w:hAnsi="Times New Roman"/>
          <w:sz w:val="28"/>
          <w:szCs w:val="28"/>
          <w:lang w:val="ro-RO"/>
        </w:rPr>
        <w:t>ă</w:t>
      </w:r>
      <w:r w:rsidR="002C7742" w:rsidRPr="00584D87">
        <w:rPr>
          <w:rFonts w:ascii="Times New Roman" w:hAnsi="Times New Roman"/>
          <w:sz w:val="28"/>
          <w:szCs w:val="28"/>
          <w:lang w:val="ro-RO"/>
        </w:rPr>
        <w:t xml:space="preserve"> proiectul </w:t>
      </w:r>
      <w:r w:rsidR="00B6687B" w:rsidRPr="00584D87">
        <w:rPr>
          <w:rFonts w:ascii="Times New Roman" w:hAnsi="Times New Roman"/>
          <w:b/>
          <w:sz w:val="28"/>
          <w:szCs w:val="28"/>
          <w:lang w:val="ro-RO"/>
        </w:rPr>
        <w:t>„EXTINDERE SISTEM DE  ALIMENTARE CU APĂ ȘI RETEA DE CANALIZARE, COMUNA GRECI, JUDEȚUL TULCEA-FAZA II”</w:t>
      </w:r>
      <w:r w:rsidR="00B6687B" w:rsidRPr="00584D87">
        <w:rPr>
          <w:rFonts w:ascii="Times New Roman" w:hAnsi="Times New Roman"/>
          <w:sz w:val="28"/>
          <w:szCs w:val="28"/>
          <w:lang w:val="ro-RO"/>
        </w:rPr>
        <w:t xml:space="preserve">,  propus a se realiza </w:t>
      </w:r>
      <w:r w:rsidR="00A34FDC" w:rsidRPr="00584D87">
        <w:rPr>
          <w:rFonts w:ascii="Times New Roman" w:hAnsi="Times New Roman"/>
          <w:sz w:val="28"/>
          <w:szCs w:val="28"/>
          <w:lang w:val="ro-RO"/>
        </w:rPr>
        <w:t>î</w:t>
      </w:r>
      <w:r w:rsidR="00B6687B" w:rsidRPr="00584D87">
        <w:rPr>
          <w:rFonts w:ascii="Times New Roman" w:hAnsi="Times New Roman"/>
          <w:sz w:val="28"/>
          <w:szCs w:val="28"/>
          <w:lang w:val="ro-RO"/>
        </w:rPr>
        <w:t>n intravilanul com. Greci, str</w:t>
      </w:r>
      <w:r w:rsidR="00A34FDC" w:rsidRPr="00584D87">
        <w:rPr>
          <w:rFonts w:ascii="Times New Roman" w:hAnsi="Times New Roman"/>
          <w:sz w:val="28"/>
          <w:szCs w:val="28"/>
        </w:rPr>
        <w:t>ă</w:t>
      </w:r>
      <w:r w:rsidR="00B6687B" w:rsidRPr="00584D87">
        <w:rPr>
          <w:rFonts w:ascii="Times New Roman" w:hAnsi="Times New Roman"/>
          <w:sz w:val="28"/>
          <w:szCs w:val="28"/>
          <w:lang w:val="ro-RO"/>
        </w:rPr>
        <w:t xml:space="preserve">zile </w:t>
      </w:r>
      <w:r w:rsidR="00C751E3" w:rsidRPr="00C751E3">
        <w:rPr>
          <w:rFonts w:ascii="Times New Roman" w:hAnsi="Times New Roman"/>
          <w:sz w:val="28"/>
          <w:szCs w:val="28"/>
          <w:lang w:val="ro-RO"/>
        </w:rPr>
        <w:t>Ţ</w:t>
      </w:r>
      <w:r w:rsidR="00B6687B" w:rsidRPr="00584D87">
        <w:rPr>
          <w:rFonts w:ascii="Times New Roman" w:hAnsi="Times New Roman"/>
          <w:sz w:val="28"/>
          <w:szCs w:val="28"/>
          <w:lang w:val="ro-RO"/>
        </w:rPr>
        <w:t>apului (nr cad.32368), Albinei (nr. cad), Gorunului (nr cad 32346), Prim</w:t>
      </w:r>
      <w:r w:rsidR="00A34FDC" w:rsidRPr="00584D87">
        <w:rPr>
          <w:rFonts w:ascii="Times New Roman" w:hAnsi="Times New Roman"/>
          <w:sz w:val="28"/>
          <w:szCs w:val="28"/>
        </w:rPr>
        <w:t>ă</w:t>
      </w:r>
      <w:r w:rsidR="00B6687B" w:rsidRPr="00584D87">
        <w:rPr>
          <w:rFonts w:ascii="Times New Roman" w:hAnsi="Times New Roman"/>
          <w:sz w:val="28"/>
          <w:szCs w:val="28"/>
          <w:lang w:val="ro-RO"/>
        </w:rPr>
        <w:t>verii (nr cad. 32139), Calea Ferat</w:t>
      </w:r>
      <w:r w:rsidR="00A34FDC" w:rsidRPr="00584D87">
        <w:rPr>
          <w:rFonts w:ascii="Times New Roman" w:hAnsi="Times New Roman"/>
          <w:sz w:val="28"/>
          <w:szCs w:val="28"/>
        </w:rPr>
        <w:t>ă</w:t>
      </w:r>
      <w:r w:rsidR="00B6687B" w:rsidRPr="00584D87">
        <w:rPr>
          <w:rFonts w:ascii="Times New Roman" w:hAnsi="Times New Roman"/>
          <w:sz w:val="28"/>
          <w:szCs w:val="28"/>
          <w:lang w:val="ro-RO"/>
        </w:rPr>
        <w:t xml:space="preserve"> (nr cad. 32152), Frumu</w:t>
      </w:r>
      <w:r w:rsidR="00216E9C" w:rsidRPr="00584D87">
        <w:rPr>
          <w:rFonts w:ascii="Times New Roman" w:hAnsi="Times New Roman"/>
          <w:sz w:val="28"/>
          <w:szCs w:val="28"/>
        </w:rPr>
        <w:t>ș</w:t>
      </w:r>
      <w:r w:rsidR="00B6687B" w:rsidRPr="00584D87">
        <w:rPr>
          <w:rFonts w:ascii="Times New Roman" w:hAnsi="Times New Roman"/>
          <w:sz w:val="28"/>
          <w:szCs w:val="28"/>
          <w:lang w:val="ro-RO"/>
        </w:rPr>
        <w:t xml:space="preserve">ica (nr. cad. 32161), Amurgului (nr. cad 32330), Gladiolei (nr. cad 32339), Aleea Ursului (nr. cad.32331), Locomotivei (DS 3624), </w:t>
      </w:r>
      <w:r w:rsidR="00C751E3" w:rsidRPr="00C751E3">
        <w:rPr>
          <w:rFonts w:ascii="Times New Roman" w:hAnsi="Times New Roman"/>
          <w:sz w:val="28"/>
          <w:szCs w:val="28"/>
          <w:lang w:val="ro-RO"/>
        </w:rPr>
        <w:t>Ș</w:t>
      </w:r>
      <w:r w:rsidR="00B6687B" w:rsidRPr="00584D87">
        <w:rPr>
          <w:rFonts w:ascii="Times New Roman" w:hAnsi="Times New Roman"/>
          <w:sz w:val="28"/>
          <w:szCs w:val="28"/>
          <w:lang w:val="ro-RO"/>
        </w:rPr>
        <w:t>oimului (DS 3593), Crucele (DS 3556), Serei (DS 3737), Salciei (4725), Privighetorii (DS 3778), Jandaru (nr. cad. 32142, 32138), Doroban</w:t>
      </w:r>
      <w:r w:rsidR="00216E9C" w:rsidRPr="00584D87">
        <w:rPr>
          <w:rFonts w:ascii="Times New Roman" w:hAnsi="Times New Roman"/>
          <w:sz w:val="28"/>
          <w:szCs w:val="28"/>
          <w:lang w:val="ro-RO"/>
        </w:rPr>
        <w:t>ț</w:t>
      </w:r>
      <w:r w:rsidR="00B6687B" w:rsidRPr="00584D87">
        <w:rPr>
          <w:rFonts w:ascii="Times New Roman" w:hAnsi="Times New Roman"/>
          <w:sz w:val="28"/>
          <w:szCs w:val="28"/>
          <w:lang w:val="ro-RO"/>
        </w:rPr>
        <w:t>i (1369), Plopului (nr cad. 32149), Salc</w:t>
      </w:r>
      <w:r w:rsidR="004F7F31" w:rsidRPr="00584D87">
        <w:rPr>
          <w:rFonts w:ascii="Times New Roman" w:hAnsi="Times New Roman"/>
          <w:sz w:val="28"/>
          <w:szCs w:val="28"/>
          <w:lang w:val="ro-RO"/>
        </w:rPr>
        <w:t>â</w:t>
      </w:r>
      <w:r w:rsidR="00B6687B" w:rsidRPr="00584D87">
        <w:rPr>
          <w:rFonts w:ascii="Times New Roman" w:hAnsi="Times New Roman"/>
          <w:sz w:val="28"/>
          <w:szCs w:val="28"/>
          <w:lang w:val="ro-RO"/>
        </w:rPr>
        <w:t>mului (nr. cad. 32153), Italienilor (nr. cad. 32150), Valea cu Tei (nr. cad.32162), Viitorului (nr cad 32357),  Aleea Nucului (ds 1995), V</w:t>
      </w:r>
      <w:r w:rsidR="00C751E3">
        <w:rPr>
          <w:rFonts w:ascii="Times New Roman" w:hAnsi="Times New Roman"/>
          <w:sz w:val="28"/>
          <w:szCs w:val="28"/>
          <w:lang w:val="ro-RO"/>
        </w:rPr>
        <w:t>â</w:t>
      </w:r>
      <w:r w:rsidR="00B6687B" w:rsidRPr="00584D87">
        <w:rPr>
          <w:rFonts w:ascii="Times New Roman" w:hAnsi="Times New Roman"/>
          <w:sz w:val="28"/>
          <w:szCs w:val="28"/>
          <w:lang w:val="ro-RO"/>
        </w:rPr>
        <w:t>n</w:t>
      </w:r>
      <w:r w:rsidR="00216E9C" w:rsidRPr="00584D87">
        <w:rPr>
          <w:rFonts w:ascii="Times New Roman" w:hAnsi="Times New Roman"/>
          <w:sz w:val="28"/>
          <w:szCs w:val="28"/>
        </w:rPr>
        <w:t>ă</w:t>
      </w:r>
      <w:r w:rsidR="00B6687B" w:rsidRPr="00584D87">
        <w:rPr>
          <w:rFonts w:ascii="Times New Roman" w:hAnsi="Times New Roman"/>
          <w:sz w:val="28"/>
          <w:szCs w:val="28"/>
          <w:lang w:val="ro-RO"/>
        </w:rPr>
        <w:t>tori (nr. cad 32371),  Socului (DS 3830), Aleea Otul (DS 4413), C</w:t>
      </w:r>
      <w:r w:rsidR="00C751E3">
        <w:rPr>
          <w:rFonts w:ascii="Times New Roman" w:hAnsi="Times New Roman"/>
          <w:sz w:val="28"/>
          <w:szCs w:val="28"/>
          <w:lang w:val="ro-RO"/>
        </w:rPr>
        <w:t>â</w:t>
      </w:r>
      <w:r w:rsidR="00B6687B" w:rsidRPr="00584D87">
        <w:rPr>
          <w:rFonts w:ascii="Times New Roman" w:hAnsi="Times New Roman"/>
          <w:sz w:val="28"/>
          <w:szCs w:val="28"/>
          <w:lang w:val="ro-RO"/>
        </w:rPr>
        <w:t>mpului (nr. cad 32155), Blajin (nr. cad. 2156), Morii (DS 4132), Vi</w:t>
      </w:r>
      <w:r w:rsidR="00216E9C" w:rsidRPr="00584D87">
        <w:rPr>
          <w:rFonts w:ascii="Times New Roman" w:hAnsi="Times New Roman"/>
          <w:sz w:val="28"/>
          <w:szCs w:val="28"/>
        </w:rPr>
        <w:t>ș</w:t>
      </w:r>
      <w:r w:rsidR="00B6687B" w:rsidRPr="00584D87">
        <w:rPr>
          <w:rFonts w:ascii="Times New Roman" w:hAnsi="Times New Roman"/>
          <w:sz w:val="28"/>
          <w:szCs w:val="28"/>
          <w:lang w:val="ro-RO"/>
        </w:rPr>
        <w:t>inului (nr. cad. 32141), Credin</w:t>
      </w:r>
      <w:r w:rsidR="00216E9C" w:rsidRPr="00584D87">
        <w:rPr>
          <w:rFonts w:ascii="Times New Roman" w:hAnsi="Times New Roman"/>
          <w:sz w:val="28"/>
          <w:szCs w:val="28"/>
          <w:lang w:val="ro-RO"/>
        </w:rPr>
        <w:t>ț</w:t>
      </w:r>
      <w:r w:rsidR="00B6687B" w:rsidRPr="00584D87">
        <w:rPr>
          <w:rFonts w:ascii="Times New Roman" w:hAnsi="Times New Roman"/>
          <w:sz w:val="28"/>
          <w:szCs w:val="28"/>
          <w:lang w:val="ro-RO"/>
        </w:rPr>
        <w:t>ei (DS4200), Lebedei (DS 3845/1), R</w:t>
      </w:r>
      <w:r w:rsidR="00216E9C" w:rsidRPr="00584D87">
        <w:rPr>
          <w:rFonts w:ascii="Times New Roman" w:hAnsi="Times New Roman"/>
          <w:sz w:val="28"/>
          <w:szCs w:val="28"/>
        </w:rPr>
        <w:t>ă</w:t>
      </w:r>
      <w:r w:rsidR="00B6687B" w:rsidRPr="00584D87">
        <w:rPr>
          <w:rFonts w:ascii="Times New Roman" w:hAnsi="Times New Roman"/>
          <w:sz w:val="28"/>
          <w:szCs w:val="28"/>
          <w:lang w:val="ro-RO"/>
        </w:rPr>
        <w:t>chitei (DS 3497), Podului (DS 3986), Bisericii (nr. cad 32144), Eternit</w:t>
      </w:r>
      <w:r w:rsidR="00216E9C" w:rsidRPr="00584D87">
        <w:rPr>
          <w:rFonts w:ascii="Times New Roman" w:hAnsi="Times New Roman"/>
          <w:sz w:val="28"/>
          <w:szCs w:val="28"/>
        </w:rPr>
        <w:t>ă</w:t>
      </w:r>
      <w:r w:rsidR="00216E9C" w:rsidRPr="00584D87">
        <w:rPr>
          <w:rFonts w:ascii="Times New Roman" w:hAnsi="Times New Roman"/>
          <w:sz w:val="28"/>
          <w:szCs w:val="28"/>
          <w:lang w:val="ro-RO"/>
        </w:rPr>
        <w:t>ț</w:t>
      </w:r>
      <w:r w:rsidR="00B6687B" w:rsidRPr="00584D87">
        <w:rPr>
          <w:rFonts w:ascii="Times New Roman" w:hAnsi="Times New Roman"/>
          <w:sz w:val="28"/>
          <w:szCs w:val="28"/>
          <w:lang w:val="ro-RO"/>
        </w:rPr>
        <w:t>ii (nr. cad 32127), Nuf</w:t>
      </w:r>
      <w:r w:rsidR="00216E9C" w:rsidRPr="00584D87">
        <w:rPr>
          <w:rFonts w:ascii="Times New Roman" w:hAnsi="Times New Roman"/>
          <w:sz w:val="28"/>
          <w:szCs w:val="28"/>
        </w:rPr>
        <w:t>ă</w:t>
      </w:r>
      <w:r w:rsidR="00B6687B" w:rsidRPr="00584D87">
        <w:rPr>
          <w:rFonts w:ascii="Times New Roman" w:hAnsi="Times New Roman"/>
          <w:sz w:val="28"/>
          <w:szCs w:val="28"/>
          <w:lang w:val="ro-RO"/>
        </w:rPr>
        <w:t>rului (nr. cad. 32121), Dogarilor (DS 2953/1), Fier</w:t>
      </w:r>
      <w:r w:rsidR="00216E9C" w:rsidRPr="00584D87">
        <w:rPr>
          <w:rFonts w:ascii="Times New Roman" w:hAnsi="Times New Roman"/>
          <w:sz w:val="28"/>
          <w:szCs w:val="28"/>
        </w:rPr>
        <w:t>ă</w:t>
      </w:r>
      <w:r w:rsidR="00B6687B" w:rsidRPr="00584D87">
        <w:rPr>
          <w:rFonts w:ascii="Times New Roman" w:hAnsi="Times New Roman"/>
          <w:sz w:val="28"/>
          <w:szCs w:val="28"/>
          <w:lang w:val="ro-RO"/>
        </w:rPr>
        <w:t>riei (DS 2610, 2954/1), Tineretului (nr cad. 32143, 32167), Dumbrava (DS 716), P</w:t>
      </w:r>
      <w:r w:rsidR="00216E9C" w:rsidRPr="00584D87">
        <w:rPr>
          <w:rFonts w:ascii="Times New Roman" w:hAnsi="Times New Roman"/>
          <w:sz w:val="28"/>
          <w:szCs w:val="28"/>
        </w:rPr>
        <w:t>ă</w:t>
      </w:r>
      <w:r w:rsidR="00B6687B" w:rsidRPr="00584D87">
        <w:rPr>
          <w:rFonts w:ascii="Times New Roman" w:hAnsi="Times New Roman"/>
          <w:sz w:val="28"/>
          <w:szCs w:val="28"/>
          <w:lang w:val="ro-RO"/>
        </w:rPr>
        <w:t>rului (DS 116-151), Sadinului (DS 76, 95), Calea S</w:t>
      </w:r>
      <w:r w:rsidR="00216E9C" w:rsidRPr="00584D87">
        <w:rPr>
          <w:rFonts w:ascii="Times New Roman" w:hAnsi="Times New Roman"/>
          <w:sz w:val="28"/>
          <w:szCs w:val="28"/>
        </w:rPr>
        <w:t>ă</w:t>
      </w:r>
      <w:r w:rsidR="00B6687B" w:rsidRPr="00584D87">
        <w:rPr>
          <w:rFonts w:ascii="Times New Roman" w:hAnsi="Times New Roman"/>
          <w:sz w:val="28"/>
          <w:szCs w:val="28"/>
          <w:lang w:val="ro-RO"/>
        </w:rPr>
        <w:t>pat</w:t>
      </w:r>
      <w:r w:rsidR="00216E9C" w:rsidRPr="00584D87">
        <w:rPr>
          <w:rFonts w:ascii="Times New Roman" w:hAnsi="Times New Roman"/>
          <w:sz w:val="28"/>
          <w:szCs w:val="28"/>
        </w:rPr>
        <w:t>ă</w:t>
      </w:r>
      <w:r w:rsidR="00B6687B" w:rsidRPr="00584D87">
        <w:rPr>
          <w:rFonts w:ascii="Times New Roman" w:hAnsi="Times New Roman"/>
          <w:sz w:val="28"/>
          <w:szCs w:val="28"/>
          <w:lang w:val="ro-RO"/>
        </w:rPr>
        <w:t xml:space="preserve"> (DS 45), Viorelelor (DS 1741), Silviculturii (DS 4299), jud.Tulcea</w:t>
      </w:r>
      <w:r w:rsidR="000F1270" w:rsidRPr="00584D87">
        <w:rPr>
          <w:rFonts w:ascii="Times New Roman" w:hAnsi="Times New Roman"/>
          <w:sz w:val="28"/>
          <w:szCs w:val="28"/>
          <w:lang w:val="ro-RO"/>
        </w:rPr>
        <w:t>,</w:t>
      </w:r>
      <w:r w:rsidR="00401C98" w:rsidRPr="00584D87">
        <w:rPr>
          <w:rFonts w:ascii="Times New Roman" w:hAnsi="Times New Roman"/>
          <w:b/>
          <w:sz w:val="28"/>
          <w:szCs w:val="28"/>
        </w:rPr>
        <w:t>nu se supune evalu</w:t>
      </w:r>
      <w:r w:rsidR="00980418" w:rsidRPr="00584D87">
        <w:rPr>
          <w:rFonts w:ascii="Times New Roman" w:hAnsi="Times New Roman"/>
          <w:b/>
          <w:sz w:val="28"/>
          <w:szCs w:val="28"/>
        </w:rPr>
        <w:t>ă</w:t>
      </w:r>
      <w:r w:rsidR="00401C98" w:rsidRPr="00584D87">
        <w:rPr>
          <w:rFonts w:ascii="Times New Roman" w:hAnsi="Times New Roman"/>
          <w:b/>
          <w:sz w:val="28"/>
          <w:szCs w:val="28"/>
        </w:rPr>
        <w:t>rii impactului asupra mediului</w:t>
      </w:r>
      <w:r w:rsidR="00BC1CA0" w:rsidRPr="00584D87">
        <w:rPr>
          <w:rFonts w:ascii="Times New Roman" w:hAnsi="Times New Roman"/>
          <w:b/>
          <w:sz w:val="28"/>
          <w:szCs w:val="28"/>
        </w:rPr>
        <w:t>.</w:t>
      </w:r>
    </w:p>
    <w:p w:rsidR="005527F9" w:rsidRPr="00584D87" w:rsidRDefault="005527F9" w:rsidP="00DD1F3D">
      <w:pPr>
        <w:autoSpaceDE w:val="0"/>
        <w:autoSpaceDN w:val="0"/>
        <w:adjustRightInd w:val="0"/>
        <w:spacing w:after="0" w:line="240" w:lineRule="auto"/>
        <w:jc w:val="both"/>
        <w:rPr>
          <w:rFonts w:ascii="Times New Roman" w:hAnsi="Times New Roman"/>
          <w:sz w:val="28"/>
          <w:szCs w:val="28"/>
          <w:lang w:val="ro-RO"/>
        </w:rPr>
      </w:pPr>
    </w:p>
    <w:p w:rsidR="00595382" w:rsidRPr="00584D87" w:rsidRDefault="002E2C10" w:rsidP="00DD1F3D">
      <w:pPr>
        <w:autoSpaceDE w:val="0"/>
        <w:autoSpaceDN w:val="0"/>
        <w:adjustRightInd w:val="0"/>
        <w:spacing w:after="0" w:line="240" w:lineRule="auto"/>
        <w:jc w:val="both"/>
        <w:rPr>
          <w:rFonts w:ascii="Times New Roman" w:hAnsi="Times New Roman"/>
          <w:b/>
          <w:sz w:val="28"/>
          <w:szCs w:val="28"/>
          <w:lang w:val="ro-RO"/>
        </w:rPr>
      </w:pPr>
      <w:r w:rsidRPr="00584D87">
        <w:rPr>
          <w:rFonts w:ascii="Times New Roman" w:hAnsi="Times New Roman"/>
          <w:b/>
          <w:sz w:val="28"/>
          <w:szCs w:val="28"/>
          <w:lang w:val="ro-RO"/>
        </w:rPr>
        <w:t>Justificarea prezentei decizii:</w:t>
      </w:r>
      <w:r w:rsidR="001F73BB" w:rsidRPr="00584D87">
        <w:rPr>
          <w:rFonts w:ascii="Times New Roman" w:hAnsi="Times New Roman"/>
          <w:b/>
          <w:sz w:val="28"/>
          <w:szCs w:val="28"/>
          <w:lang w:val="ro-RO"/>
        </w:rPr>
        <w:tab/>
      </w:r>
    </w:p>
    <w:p w:rsidR="00753675" w:rsidRPr="00584D87" w:rsidRDefault="002E2C10"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I. Motivele </w:t>
      </w:r>
      <w:r w:rsidR="00052285" w:rsidRPr="00584D87">
        <w:rPr>
          <w:rFonts w:ascii="Times New Roman" w:hAnsi="Times New Roman"/>
          <w:sz w:val="28"/>
          <w:szCs w:val="28"/>
          <w:lang w:val="ro-RO"/>
        </w:rPr>
        <w:t>pe baza carora s-a stabilit neefectuar</w:t>
      </w:r>
      <w:r w:rsidR="00980418" w:rsidRPr="00584D87">
        <w:rPr>
          <w:rFonts w:ascii="Times New Roman" w:hAnsi="Times New Roman"/>
          <w:sz w:val="28"/>
          <w:szCs w:val="28"/>
          <w:lang w:val="ro-RO"/>
        </w:rPr>
        <w:t>ea</w:t>
      </w:r>
      <w:r w:rsidR="00052285" w:rsidRPr="00584D87">
        <w:rPr>
          <w:rFonts w:ascii="Times New Roman" w:hAnsi="Times New Roman"/>
          <w:sz w:val="28"/>
          <w:szCs w:val="28"/>
          <w:lang w:val="ro-RO"/>
        </w:rPr>
        <w:t xml:space="preserve"> evalu</w:t>
      </w:r>
      <w:r w:rsidR="00980418" w:rsidRPr="00584D87">
        <w:rPr>
          <w:rFonts w:ascii="Times New Roman" w:hAnsi="Times New Roman"/>
          <w:sz w:val="28"/>
          <w:szCs w:val="28"/>
          <w:lang w:val="ro-RO"/>
        </w:rPr>
        <w:t>ă</w:t>
      </w:r>
      <w:r w:rsidR="00052285" w:rsidRPr="00584D87">
        <w:rPr>
          <w:rFonts w:ascii="Times New Roman" w:hAnsi="Times New Roman"/>
          <w:sz w:val="28"/>
          <w:szCs w:val="28"/>
          <w:lang w:val="ro-RO"/>
        </w:rPr>
        <w:t>rii impactului</w:t>
      </w:r>
      <w:r w:rsidRPr="00584D87">
        <w:rPr>
          <w:rFonts w:ascii="Times New Roman" w:hAnsi="Times New Roman"/>
          <w:sz w:val="28"/>
          <w:szCs w:val="28"/>
          <w:lang w:val="ro-RO"/>
        </w:rPr>
        <w:t xml:space="preserve"> asupra mediului sunt urm</w:t>
      </w:r>
      <w:r w:rsidR="00980418" w:rsidRPr="00584D87">
        <w:rPr>
          <w:rFonts w:ascii="Times New Roman" w:hAnsi="Times New Roman"/>
          <w:sz w:val="28"/>
          <w:szCs w:val="28"/>
          <w:lang w:val="ro-RO"/>
        </w:rPr>
        <w:t>ă</w:t>
      </w:r>
      <w:r w:rsidRPr="00584D87">
        <w:rPr>
          <w:rFonts w:ascii="Times New Roman" w:hAnsi="Times New Roman"/>
          <w:sz w:val="28"/>
          <w:szCs w:val="28"/>
          <w:lang w:val="ro-RO"/>
        </w:rPr>
        <w:t>toarele:</w:t>
      </w:r>
    </w:p>
    <w:p w:rsidR="00753675" w:rsidRPr="00584D87" w:rsidRDefault="002E2C10"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lastRenderedPageBreak/>
        <w:t xml:space="preserve">    a) proiectul se </w:t>
      </w:r>
      <w:r w:rsidR="00980418" w:rsidRPr="00584D87">
        <w:rPr>
          <w:rFonts w:ascii="Times New Roman" w:hAnsi="Times New Roman"/>
          <w:sz w:val="28"/>
          <w:szCs w:val="28"/>
          <w:lang w:val="ro-RO"/>
        </w:rPr>
        <w:t>î</w:t>
      </w:r>
      <w:r w:rsidRPr="00584D87">
        <w:rPr>
          <w:rFonts w:ascii="Times New Roman" w:hAnsi="Times New Roman"/>
          <w:sz w:val="28"/>
          <w:szCs w:val="28"/>
          <w:lang w:val="ro-RO"/>
        </w:rPr>
        <w:t>ncadreaz</w:t>
      </w:r>
      <w:r w:rsidR="00980418" w:rsidRPr="00584D87">
        <w:rPr>
          <w:rFonts w:ascii="Times New Roman" w:hAnsi="Times New Roman"/>
          <w:sz w:val="28"/>
          <w:szCs w:val="28"/>
          <w:lang w:val="ro-RO"/>
        </w:rPr>
        <w:t>ăî</w:t>
      </w:r>
      <w:r w:rsidRPr="00584D87">
        <w:rPr>
          <w:rFonts w:ascii="Times New Roman" w:hAnsi="Times New Roman"/>
          <w:sz w:val="28"/>
          <w:szCs w:val="28"/>
          <w:lang w:val="ro-RO"/>
        </w:rPr>
        <w:t xml:space="preserve">n prevederile </w:t>
      </w:r>
      <w:r w:rsidR="00052285" w:rsidRPr="00584D87">
        <w:rPr>
          <w:rFonts w:ascii="Times New Roman" w:hAnsi="Times New Roman"/>
          <w:sz w:val="28"/>
          <w:szCs w:val="28"/>
          <w:lang w:val="ro-RO"/>
        </w:rPr>
        <w:t>Legii nr. 292/2018 privind evaluarea impactului anumitor proiecte publice şi private asupra mediului</w:t>
      </w:r>
      <w:r w:rsidRPr="00584D87">
        <w:rPr>
          <w:rFonts w:ascii="Times New Roman" w:hAnsi="Times New Roman"/>
          <w:sz w:val="28"/>
          <w:szCs w:val="28"/>
          <w:lang w:val="ro-RO"/>
        </w:rPr>
        <w:t xml:space="preserve">, </w:t>
      </w:r>
      <w:r w:rsidR="00052285" w:rsidRPr="00584D87">
        <w:rPr>
          <w:rFonts w:ascii="Times New Roman" w:hAnsi="Times New Roman"/>
          <w:sz w:val="28"/>
          <w:szCs w:val="28"/>
          <w:lang w:val="ro-RO"/>
        </w:rPr>
        <w:t>anexa nr.2, la punctul 13 lit. a ) orice modific</w:t>
      </w:r>
      <w:r w:rsidR="00980418" w:rsidRPr="00584D87">
        <w:rPr>
          <w:rFonts w:ascii="Times New Roman" w:hAnsi="Times New Roman"/>
          <w:sz w:val="28"/>
          <w:szCs w:val="28"/>
          <w:lang w:val="ro-RO"/>
        </w:rPr>
        <w:t>ă</w:t>
      </w:r>
      <w:r w:rsidR="00052285" w:rsidRPr="00584D87">
        <w:rPr>
          <w:rFonts w:ascii="Times New Roman" w:hAnsi="Times New Roman"/>
          <w:sz w:val="28"/>
          <w:szCs w:val="28"/>
          <w:lang w:val="ro-RO"/>
        </w:rPr>
        <w:t>ri sau extinderi, altele dec</w:t>
      </w:r>
      <w:r w:rsidR="00980418" w:rsidRPr="00584D87">
        <w:rPr>
          <w:rFonts w:ascii="Times New Roman" w:hAnsi="Times New Roman"/>
          <w:sz w:val="28"/>
          <w:szCs w:val="28"/>
          <w:lang w:val="ro-RO"/>
        </w:rPr>
        <w:t>ât cele prevă</w:t>
      </w:r>
      <w:r w:rsidR="00052285" w:rsidRPr="00584D87">
        <w:rPr>
          <w:rFonts w:ascii="Times New Roman" w:hAnsi="Times New Roman"/>
          <w:sz w:val="28"/>
          <w:szCs w:val="28"/>
          <w:lang w:val="ro-RO"/>
        </w:rPr>
        <w:t>zute la pct.24 din anexa nr.1, ale proiectelor prev</w:t>
      </w:r>
      <w:r w:rsidR="00980418" w:rsidRPr="00584D87">
        <w:rPr>
          <w:rFonts w:ascii="Times New Roman" w:hAnsi="Times New Roman"/>
          <w:sz w:val="28"/>
          <w:szCs w:val="28"/>
          <w:lang w:val="ro-RO"/>
        </w:rPr>
        <w:t>ăzute în anexa nr.1 sau î</w:t>
      </w:r>
      <w:r w:rsidR="00052285" w:rsidRPr="00584D87">
        <w:rPr>
          <w:rFonts w:ascii="Times New Roman" w:hAnsi="Times New Roman"/>
          <w:sz w:val="28"/>
          <w:szCs w:val="28"/>
          <w:lang w:val="ro-RO"/>
        </w:rPr>
        <w:t>n prezenta anex</w:t>
      </w:r>
      <w:r w:rsidR="00980418" w:rsidRPr="00584D87">
        <w:rPr>
          <w:rFonts w:ascii="Times New Roman" w:hAnsi="Times New Roman"/>
          <w:sz w:val="28"/>
          <w:szCs w:val="28"/>
          <w:lang w:val="ro-RO"/>
        </w:rPr>
        <w:t>ă</w:t>
      </w:r>
      <w:r w:rsidR="00052285" w:rsidRPr="00584D87">
        <w:rPr>
          <w:rFonts w:ascii="Times New Roman" w:hAnsi="Times New Roman"/>
          <w:sz w:val="28"/>
          <w:szCs w:val="28"/>
          <w:lang w:val="ro-RO"/>
        </w:rPr>
        <w:t xml:space="preserve">, deja autorizate, executate sau </w:t>
      </w:r>
      <w:r w:rsidR="00980418" w:rsidRPr="00584D87">
        <w:rPr>
          <w:rFonts w:ascii="Times New Roman" w:hAnsi="Times New Roman"/>
          <w:sz w:val="28"/>
          <w:szCs w:val="28"/>
          <w:lang w:val="ro-RO"/>
        </w:rPr>
        <w:t>î</w:t>
      </w:r>
      <w:r w:rsidR="00052285" w:rsidRPr="00584D87">
        <w:rPr>
          <w:rFonts w:ascii="Times New Roman" w:hAnsi="Times New Roman"/>
          <w:sz w:val="28"/>
          <w:szCs w:val="28"/>
          <w:lang w:val="ro-RO"/>
        </w:rPr>
        <w:t>n curs de a fi executate, care pot avea efecte semnificative negative asupra mediului</w:t>
      </w:r>
      <w:r w:rsidR="00340AE9" w:rsidRPr="00584D87">
        <w:rPr>
          <w:rFonts w:ascii="Times New Roman" w:hAnsi="Times New Roman"/>
          <w:sz w:val="28"/>
          <w:szCs w:val="28"/>
          <w:lang w:val="ro-RO"/>
        </w:rPr>
        <w:t>.</w:t>
      </w:r>
    </w:p>
    <w:p w:rsidR="0061676A" w:rsidRPr="00584D87" w:rsidRDefault="0061676A"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b) </w:t>
      </w:r>
      <w:r w:rsidR="009B357E" w:rsidRPr="00584D87">
        <w:rPr>
          <w:rFonts w:ascii="Times New Roman" w:hAnsi="Times New Roman"/>
          <w:sz w:val="28"/>
          <w:szCs w:val="28"/>
          <w:lang w:val="ro-RO"/>
        </w:rPr>
        <w:t>lucr</w:t>
      </w:r>
      <w:r w:rsidR="00E1474F" w:rsidRPr="00584D87">
        <w:rPr>
          <w:rFonts w:ascii="Times New Roman" w:hAnsi="Times New Roman"/>
          <w:sz w:val="28"/>
          <w:szCs w:val="28"/>
          <w:lang w:val="ro-RO"/>
        </w:rPr>
        <w:t>a</w:t>
      </w:r>
      <w:r w:rsidR="009B357E" w:rsidRPr="00584D87">
        <w:rPr>
          <w:rFonts w:ascii="Times New Roman" w:hAnsi="Times New Roman"/>
          <w:sz w:val="28"/>
          <w:szCs w:val="28"/>
          <w:lang w:val="ro-RO"/>
        </w:rPr>
        <w:t xml:space="preserve">rile propuse </w:t>
      </w:r>
      <w:r w:rsidR="00980418" w:rsidRPr="00584D87">
        <w:rPr>
          <w:rFonts w:ascii="Times New Roman" w:hAnsi="Times New Roman"/>
          <w:sz w:val="28"/>
          <w:szCs w:val="28"/>
          <w:lang w:val="ro-RO"/>
        </w:rPr>
        <w:t>î</w:t>
      </w:r>
      <w:r w:rsidR="009B357E" w:rsidRPr="00584D87">
        <w:rPr>
          <w:rFonts w:ascii="Times New Roman" w:hAnsi="Times New Roman"/>
          <w:sz w:val="28"/>
          <w:szCs w:val="28"/>
          <w:lang w:val="ro-RO"/>
        </w:rPr>
        <w:t xml:space="preserve">n cadrul proiectului, prin analiza criteriilor din Anexa 3 a                       </w:t>
      </w:r>
      <w:r w:rsidR="00052285" w:rsidRPr="00584D87">
        <w:rPr>
          <w:rFonts w:ascii="Times New Roman" w:hAnsi="Times New Roman"/>
          <w:sz w:val="28"/>
          <w:szCs w:val="28"/>
          <w:lang w:val="ro-RO"/>
        </w:rPr>
        <w:t>Legii nr. 292/2018 privind evaluarea impactului anumitor proiecte publice şi private asupra mediului</w:t>
      </w:r>
      <w:r w:rsidR="009B357E" w:rsidRPr="00584D87">
        <w:rPr>
          <w:rFonts w:ascii="Times New Roman" w:hAnsi="Times New Roman"/>
          <w:sz w:val="28"/>
          <w:szCs w:val="28"/>
          <w:lang w:val="ro-RO"/>
        </w:rPr>
        <w:t>, nu sunt de natur</w:t>
      </w:r>
      <w:r w:rsidR="00980418" w:rsidRPr="00584D87">
        <w:rPr>
          <w:rFonts w:ascii="Times New Roman" w:hAnsi="Times New Roman"/>
          <w:sz w:val="28"/>
          <w:szCs w:val="28"/>
          <w:lang w:val="ro-RO"/>
        </w:rPr>
        <w:t>ă</w:t>
      </w:r>
      <w:r w:rsidR="009B357E" w:rsidRPr="00584D87">
        <w:rPr>
          <w:rFonts w:ascii="Times New Roman" w:hAnsi="Times New Roman"/>
          <w:sz w:val="28"/>
          <w:szCs w:val="28"/>
          <w:lang w:val="ro-RO"/>
        </w:rPr>
        <w:t xml:space="preserve"> a genera un impact semnificativ asupra mediului.</w:t>
      </w:r>
    </w:p>
    <w:p w:rsidR="00C213DB" w:rsidRPr="00584D87" w:rsidRDefault="00C213DB"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c) proiectul propus intr</w:t>
      </w:r>
      <w:r w:rsidR="00980418" w:rsidRPr="00584D87">
        <w:rPr>
          <w:rFonts w:ascii="Times New Roman" w:hAnsi="Times New Roman"/>
          <w:sz w:val="28"/>
          <w:szCs w:val="28"/>
          <w:lang w:val="ro-RO"/>
        </w:rPr>
        <w:t>ă</w:t>
      </w:r>
      <w:r w:rsidRPr="00584D87">
        <w:rPr>
          <w:rFonts w:ascii="Times New Roman" w:hAnsi="Times New Roman"/>
          <w:sz w:val="28"/>
          <w:szCs w:val="28"/>
          <w:lang w:val="ro-RO"/>
        </w:rPr>
        <w:t xml:space="preserve"> s</w:t>
      </w:r>
      <w:r w:rsidR="00980418" w:rsidRPr="00584D87">
        <w:rPr>
          <w:rFonts w:ascii="Times New Roman" w:hAnsi="Times New Roman"/>
          <w:sz w:val="28"/>
          <w:szCs w:val="28"/>
          <w:lang w:val="ro-RO"/>
        </w:rPr>
        <w:t>ub incidenta art.28 din Ordonanța de Urgență</w:t>
      </w:r>
      <w:r w:rsidRPr="00584D87">
        <w:rPr>
          <w:rFonts w:ascii="Times New Roman" w:hAnsi="Times New Roman"/>
          <w:sz w:val="28"/>
          <w:szCs w:val="28"/>
          <w:lang w:val="ro-RO"/>
        </w:rPr>
        <w:t xml:space="preserve"> a Guvernului nr.57/2007 privind regimul ariilor naturale protejate, conservarea habitatelor naturale, a florei </w:t>
      </w:r>
      <w:r w:rsidR="00980418" w:rsidRPr="00584D87">
        <w:rPr>
          <w:rFonts w:ascii="Times New Roman" w:hAnsi="Times New Roman"/>
          <w:sz w:val="28"/>
          <w:szCs w:val="28"/>
          <w:lang w:val="ro-RO"/>
        </w:rPr>
        <w:t>și faunei să</w:t>
      </w:r>
      <w:r w:rsidRPr="00584D87">
        <w:rPr>
          <w:rFonts w:ascii="Times New Roman" w:hAnsi="Times New Roman"/>
          <w:sz w:val="28"/>
          <w:szCs w:val="28"/>
          <w:lang w:val="ro-RO"/>
        </w:rPr>
        <w:t>lbatice, cu modific</w:t>
      </w:r>
      <w:r w:rsidR="00980418" w:rsidRPr="00584D87">
        <w:rPr>
          <w:rFonts w:ascii="Times New Roman" w:hAnsi="Times New Roman"/>
          <w:sz w:val="28"/>
          <w:szCs w:val="28"/>
          <w:lang w:val="ro-RO"/>
        </w:rPr>
        <w:t>ă</w:t>
      </w:r>
      <w:r w:rsidRPr="00584D87">
        <w:rPr>
          <w:rFonts w:ascii="Times New Roman" w:hAnsi="Times New Roman"/>
          <w:sz w:val="28"/>
          <w:szCs w:val="28"/>
          <w:lang w:val="ro-RO"/>
        </w:rPr>
        <w:t xml:space="preserve">rile </w:t>
      </w:r>
      <w:r w:rsidR="00980418" w:rsidRPr="00584D87">
        <w:rPr>
          <w:rFonts w:ascii="Times New Roman" w:hAnsi="Times New Roman"/>
          <w:sz w:val="28"/>
          <w:szCs w:val="28"/>
          <w:lang w:val="ro-RO"/>
        </w:rPr>
        <w:t>și completă</w:t>
      </w:r>
      <w:r w:rsidRPr="00584D87">
        <w:rPr>
          <w:rFonts w:ascii="Times New Roman" w:hAnsi="Times New Roman"/>
          <w:sz w:val="28"/>
          <w:szCs w:val="28"/>
          <w:lang w:val="ro-RO"/>
        </w:rPr>
        <w:t xml:space="preserve">rile ulterioare, deoarece amplasamentul </w:t>
      </w:r>
      <w:r w:rsidR="00980418" w:rsidRPr="00584D87">
        <w:rPr>
          <w:rFonts w:ascii="Times New Roman" w:hAnsi="Times New Roman"/>
          <w:sz w:val="28"/>
          <w:szCs w:val="28"/>
          <w:lang w:val="ro-RO"/>
        </w:rPr>
        <w:t>se suprapune cu ROSPA0073 Mă</w:t>
      </w:r>
      <w:r w:rsidR="00507D95" w:rsidRPr="00584D87">
        <w:rPr>
          <w:rFonts w:ascii="Times New Roman" w:hAnsi="Times New Roman"/>
          <w:sz w:val="28"/>
          <w:szCs w:val="28"/>
          <w:lang w:val="ro-RO"/>
        </w:rPr>
        <w:t>cin Niculi</w:t>
      </w:r>
      <w:r w:rsidR="00980418" w:rsidRPr="00584D87">
        <w:rPr>
          <w:rFonts w:ascii="Times New Roman" w:hAnsi="Times New Roman"/>
          <w:sz w:val="28"/>
          <w:szCs w:val="28"/>
          <w:lang w:val="ro-RO"/>
        </w:rPr>
        <w:t>ț</w:t>
      </w:r>
      <w:r w:rsidR="00507D95" w:rsidRPr="00584D87">
        <w:rPr>
          <w:rFonts w:ascii="Times New Roman" w:hAnsi="Times New Roman"/>
          <w:sz w:val="28"/>
          <w:szCs w:val="28"/>
          <w:lang w:val="ro-RO"/>
        </w:rPr>
        <w:t xml:space="preserve">el </w:t>
      </w:r>
      <w:r w:rsidRPr="00584D87">
        <w:rPr>
          <w:rFonts w:ascii="Times New Roman" w:hAnsi="Times New Roman"/>
          <w:sz w:val="28"/>
          <w:szCs w:val="28"/>
          <w:lang w:val="ro-RO"/>
        </w:rPr>
        <w:t>.</w:t>
      </w:r>
    </w:p>
    <w:p w:rsidR="00C213DB" w:rsidRPr="00584D87" w:rsidRDefault="007E4EBC"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d) proiectul propus intră</w:t>
      </w:r>
      <w:r w:rsidR="00C213DB" w:rsidRPr="00584D87">
        <w:rPr>
          <w:rFonts w:ascii="Times New Roman" w:hAnsi="Times New Roman"/>
          <w:sz w:val="28"/>
          <w:szCs w:val="28"/>
          <w:lang w:val="ro-RO"/>
        </w:rPr>
        <w:t xml:space="preserve"> sub inciden</w:t>
      </w:r>
      <w:r w:rsidRPr="00584D87">
        <w:rPr>
          <w:rFonts w:ascii="Times New Roman" w:hAnsi="Times New Roman"/>
          <w:sz w:val="28"/>
          <w:szCs w:val="28"/>
          <w:lang w:val="ro-RO"/>
        </w:rPr>
        <w:t>ț</w:t>
      </w:r>
      <w:r w:rsidR="00C213DB" w:rsidRPr="00584D87">
        <w:rPr>
          <w:rFonts w:ascii="Times New Roman" w:hAnsi="Times New Roman"/>
          <w:sz w:val="28"/>
          <w:szCs w:val="28"/>
          <w:lang w:val="ro-RO"/>
        </w:rPr>
        <w:t xml:space="preserve">a prevederilor art. 48 si 54 din Legea </w:t>
      </w:r>
      <w:r w:rsidRPr="00584D87">
        <w:rPr>
          <w:rFonts w:ascii="Times New Roman" w:hAnsi="Times New Roman"/>
          <w:sz w:val="28"/>
          <w:szCs w:val="28"/>
          <w:lang w:val="ro-RO"/>
        </w:rPr>
        <w:t>apelor nr. 107/1996, cu modifică</w:t>
      </w:r>
      <w:r w:rsidR="00C213DB" w:rsidRPr="00584D87">
        <w:rPr>
          <w:rFonts w:ascii="Times New Roman" w:hAnsi="Times New Roman"/>
          <w:sz w:val="28"/>
          <w:szCs w:val="28"/>
          <w:lang w:val="ro-RO"/>
        </w:rPr>
        <w:t xml:space="preserve">rile </w:t>
      </w:r>
      <w:r w:rsidRPr="00584D87">
        <w:rPr>
          <w:rFonts w:ascii="Times New Roman" w:hAnsi="Times New Roman"/>
          <w:sz w:val="28"/>
          <w:szCs w:val="28"/>
          <w:lang w:val="ro-RO"/>
        </w:rPr>
        <w:t>ș</w:t>
      </w:r>
      <w:r w:rsidR="00C213DB" w:rsidRPr="00584D87">
        <w:rPr>
          <w:rFonts w:ascii="Times New Roman" w:hAnsi="Times New Roman"/>
          <w:sz w:val="28"/>
          <w:szCs w:val="28"/>
          <w:lang w:val="ro-RO"/>
        </w:rPr>
        <w:t>i complet</w:t>
      </w:r>
      <w:r w:rsidRPr="00584D87">
        <w:rPr>
          <w:rFonts w:ascii="Times New Roman" w:hAnsi="Times New Roman"/>
          <w:sz w:val="28"/>
          <w:szCs w:val="28"/>
          <w:lang w:val="ro-RO"/>
        </w:rPr>
        <w:t>ă</w:t>
      </w:r>
      <w:r w:rsidR="00C213DB" w:rsidRPr="00584D87">
        <w:rPr>
          <w:rFonts w:ascii="Times New Roman" w:hAnsi="Times New Roman"/>
          <w:sz w:val="28"/>
          <w:szCs w:val="28"/>
          <w:lang w:val="ro-RO"/>
        </w:rPr>
        <w:t>rile ulterioare.</w:t>
      </w:r>
    </w:p>
    <w:p w:rsidR="00067C2D" w:rsidRPr="00584D87" w:rsidRDefault="00067C2D" w:rsidP="00DD1F3D">
      <w:pPr>
        <w:spacing w:after="0" w:line="240" w:lineRule="auto"/>
        <w:jc w:val="both"/>
        <w:rPr>
          <w:rFonts w:ascii="Times New Roman" w:hAnsi="Times New Roman"/>
          <w:b/>
          <w:sz w:val="28"/>
          <w:szCs w:val="28"/>
          <w:lang w:val="ro-RO"/>
        </w:rPr>
      </w:pPr>
      <w:r w:rsidRPr="00584D87">
        <w:rPr>
          <w:rFonts w:ascii="Times New Roman" w:hAnsi="Times New Roman"/>
          <w:b/>
          <w:sz w:val="28"/>
          <w:szCs w:val="28"/>
          <w:lang w:val="ro-RO"/>
        </w:rPr>
        <w:t>Caracteristicele proiectului</w:t>
      </w:r>
    </w:p>
    <w:p w:rsidR="00E27371" w:rsidRPr="00584D87" w:rsidRDefault="005232E9" w:rsidP="00DD1F3D">
      <w:pPr>
        <w:pStyle w:val="ListParagraph"/>
        <w:numPr>
          <w:ilvl w:val="0"/>
          <w:numId w:val="22"/>
        </w:numPr>
        <w:spacing w:after="0" w:line="240" w:lineRule="auto"/>
        <w:ind w:left="0"/>
        <w:jc w:val="both"/>
        <w:rPr>
          <w:rFonts w:ascii="Times New Roman" w:hAnsi="Times New Roman"/>
          <w:b/>
          <w:sz w:val="28"/>
          <w:szCs w:val="28"/>
          <w:lang w:val="ro-RO"/>
        </w:rPr>
      </w:pPr>
      <w:r w:rsidRPr="00584D87">
        <w:rPr>
          <w:rFonts w:ascii="Times New Roman" w:hAnsi="Times New Roman"/>
          <w:b/>
          <w:sz w:val="28"/>
          <w:szCs w:val="28"/>
          <w:lang w:val="ro-RO"/>
        </w:rPr>
        <w:t xml:space="preserve">Dimensiunea </w:t>
      </w:r>
      <w:r w:rsidR="007E4EBC" w:rsidRPr="00584D87">
        <w:rPr>
          <w:rFonts w:ascii="Times New Roman" w:hAnsi="Times New Roman"/>
          <w:b/>
          <w:sz w:val="28"/>
          <w:szCs w:val="28"/>
          <w:lang w:val="ro-RO"/>
        </w:rPr>
        <w:t>ș</w:t>
      </w:r>
      <w:r w:rsidRPr="00584D87">
        <w:rPr>
          <w:rFonts w:ascii="Times New Roman" w:hAnsi="Times New Roman"/>
          <w:b/>
          <w:sz w:val="28"/>
          <w:szCs w:val="28"/>
          <w:lang w:val="ro-RO"/>
        </w:rPr>
        <w:t>i concep</w:t>
      </w:r>
      <w:r w:rsidR="007E4EBC" w:rsidRPr="00584D87">
        <w:rPr>
          <w:rFonts w:ascii="Times New Roman" w:hAnsi="Times New Roman"/>
          <w:b/>
          <w:sz w:val="28"/>
          <w:szCs w:val="28"/>
          <w:lang w:val="ro-RO"/>
        </w:rPr>
        <w:t>ț</w:t>
      </w:r>
      <w:r w:rsidRPr="00584D87">
        <w:rPr>
          <w:rFonts w:ascii="Times New Roman" w:hAnsi="Times New Roman"/>
          <w:b/>
          <w:sz w:val="28"/>
          <w:szCs w:val="28"/>
          <w:lang w:val="ro-RO"/>
        </w:rPr>
        <w:t xml:space="preserve">ia </w:t>
      </w:r>
      <w:r w:rsidR="007E4EBC" w:rsidRPr="00584D87">
        <w:rPr>
          <w:rFonts w:ascii="Times New Roman" w:hAnsi="Times New Roman"/>
          <w:b/>
          <w:sz w:val="28"/>
          <w:szCs w:val="28"/>
          <w:lang w:val="ro-RO"/>
        </w:rPr>
        <w:t>î</w:t>
      </w:r>
      <w:r w:rsidRPr="00584D87">
        <w:rPr>
          <w:rFonts w:ascii="Times New Roman" w:hAnsi="Times New Roman"/>
          <w:b/>
          <w:sz w:val="28"/>
          <w:szCs w:val="28"/>
          <w:lang w:val="ro-RO"/>
        </w:rPr>
        <w:t>ntregului proiect</w:t>
      </w:r>
      <w:r w:rsidR="00E27371" w:rsidRPr="00584D87">
        <w:rPr>
          <w:rFonts w:ascii="Times New Roman" w:hAnsi="Times New Roman"/>
          <w:b/>
          <w:sz w:val="28"/>
          <w:szCs w:val="28"/>
          <w:lang w:val="ro-RO"/>
        </w:rPr>
        <w:t>:</w:t>
      </w:r>
    </w:p>
    <w:p w:rsidR="00B6687B" w:rsidRPr="00584D87" w:rsidRDefault="005232E9" w:rsidP="00DD1F3D">
      <w:pPr>
        <w:spacing w:after="0" w:line="240" w:lineRule="auto"/>
        <w:ind w:firstLine="720"/>
        <w:jc w:val="both"/>
        <w:rPr>
          <w:rFonts w:ascii="Times New Roman" w:hAnsi="Times New Roman"/>
          <w:sz w:val="28"/>
          <w:szCs w:val="28"/>
          <w:lang w:val="ro-RO"/>
        </w:rPr>
      </w:pPr>
      <w:r w:rsidRPr="00584D87">
        <w:rPr>
          <w:rFonts w:ascii="Times New Roman" w:hAnsi="Times New Roman"/>
          <w:sz w:val="28"/>
          <w:szCs w:val="28"/>
          <w:lang w:val="ro-RO"/>
        </w:rPr>
        <w:t xml:space="preserve">Proiectul </w:t>
      </w:r>
      <w:r w:rsidR="00653C26" w:rsidRPr="00584D87">
        <w:rPr>
          <w:rFonts w:ascii="Times New Roman" w:hAnsi="Times New Roman"/>
          <w:sz w:val="28"/>
          <w:szCs w:val="28"/>
          <w:lang w:val="ro-RO"/>
        </w:rPr>
        <w:t xml:space="preserve">propune </w:t>
      </w:r>
      <w:r w:rsidR="00B6687B" w:rsidRPr="00584D87">
        <w:rPr>
          <w:rFonts w:ascii="Times New Roman" w:hAnsi="Times New Roman"/>
          <w:sz w:val="28"/>
          <w:szCs w:val="28"/>
          <w:lang w:val="ro-RO"/>
        </w:rPr>
        <w:t>extinderea sistemului de alimentare cu apa</w:t>
      </w:r>
      <w:r w:rsidR="005E0ADD" w:rsidRPr="00584D87">
        <w:rPr>
          <w:rFonts w:ascii="Times New Roman" w:hAnsi="Times New Roman"/>
          <w:sz w:val="28"/>
          <w:szCs w:val="28"/>
          <w:lang w:val="ro-RO"/>
        </w:rPr>
        <w:t xml:space="preserve"> și a rețelei de canalizare ape uzate menajere din localitatea Greci, județul Tulcea.</w:t>
      </w:r>
    </w:p>
    <w:p w:rsidR="005E2964" w:rsidRPr="00344FED" w:rsidRDefault="005E2964" w:rsidP="00DD1F3D">
      <w:pPr>
        <w:widowControl w:val="0"/>
        <w:tabs>
          <w:tab w:val="left" w:pos="0"/>
          <w:tab w:val="left" w:pos="900"/>
        </w:tabs>
        <w:spacing w:after="0" w:line="240" w:lineRule="auto"/>
        <w:ind w:right="29" w:firstLine="851"/>
        <w:jc w:val="both"/>
        <w:rPr>
          <w:rFonts w:ascii="Times New Roman" w:hAnsi="Times New Roman"/>
          <w:i/>
          <w:spacing w:val="4"/>
          <w:sz w:val="28"/>
          <w:szCs w:val="28"/>
          <w:lang w:val="pt-BR" w:bidi="en-US"/>
        </w:rPr>
      </w:pPr>
      <w:r w:rsidRPr="00344FED">
        <w:rPr>
          <w:rFonts w:ascii="Times New Roman" w:hAnsi="Times New Roman"/>
          <w:i/>
          <w:spacing w:val="4"/>
          <w:sz w:val="28"/>
          <w:szCs w:val="28"/>
          <w:lang w:val="pt-BR" w:bidi="en-US"/>
        </w:rPr>
        <w:t xml:space="preserve">I. </w:t>
      </w:r>
      <w:r w:rsidRPr="00344FED">
        <w:rPr>
          <w:rFonts w:ascii="Times New Roman" w:hAnsi="Times New Roman"/>
          <w:i/>
          <w:sz w:val="28"/>
          <w:szCs w:val="28"/>
          <w:lang w:val="ro-RO"/>
        </w:rPr>
        <w:t>Extinderea</w:t>
      </w:r>
      <w:r w:rsidRPr="00344FED">
        <w:rPr>
          <w:rFonts w:ascii="Times New Roman" w:hAnsi="Times New Roman"/>
          <w:i/>
          <w:spacing w:val="4"/>
          <w:sz w:val="28"/>
          <w:szCs w:val="28"/>
          <w:lang w:val="pt-BR" w:bidi="en-US"/>
        </w:rPr>
        <w:t xml:space="preserve"> sistemului de alimentare cu apă potabilă are </w:t>
      </w:r>
      <w:r w:rsidRPr="00344FED">
        <w:rPr>
          <w:rFonts w:ascii="Times New Roman" w:hAnsi="Times New Roman"/>
          <w:i/>
          <w:sz w:val="28"/>
          <w:szCs w:val="28"/>
          <w:lang w:val="ro-RO"/>
        </w:rPr>
        <w:t>următoarele obiective</w:t>
      </w:r>
      <w:r w:rsidRPr="00344FED">
        <w:rPr>
          <w:rFonts w:ascii="Times New Roman" w:hAnsi="Times New Roman"/>
          <w:i/>
          <w:spacing w:val="4"/>
          <w:sz w:val="28"/>
          <w:szCs w:val="28"/>
          <w:lang w:val="pt-BR" w:bidi="en-US"/>
        </w:rPr>
        <w:t>:</w:t>
      </w:r>
    </w:p>
    <w:p w:rsidR="005E0ADD" w:rsidRPr="005E2964" w:rsidRDefault="005E0ADD" w:rsidP="00DD1F3D">
      <w:pPr>
        <w:widowControl w:val="0"/>
        <w:tabs>
          <w:tab w:val="left" w:pos="0"/>
          <w:tab w:val="left" w:pos="900"/>
        </w:tabs>
        <w:spacing w:after="0" w:line="240" w:lineRule="auto"/>
        <w:ind w:right="29" w:firstLine="360"/>
        <w:jc w:val="both"/>
        <w:rPr>
          <w:rFonts w:ascii="Times New Roman" w:hAnsi="Times New Roman"/>
          <w:spacing w:val="4"/>
          <w:sz w:val="28"/>
          <w:szCs w:val="28"/>
          <w:lang w:val="pt-BR" w:bidi="en-US"/>
        </w:rPr>
      </w:pPr>
      <w:r w:rsidRPr="00584D87">
        <w:rPr>
          <w:rFonts w:ascii="Times New Roman" w:hAnsi="Times New Roman"/>
          <w:i/>
          <w:sz w:val="28"/>
          <w:szCs w:val="28"/>
          <w:lang w:val="ro-RO"/>
        </w:rPr>
        <w:t>1. Sursa de apă</w:t>
      </w:r>
    </w:p>
    <w:p w:rsidR="005E0ADD" w:rsidRPr="00584D87" w:rsidRDefault="005E0AD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execuţia a 2 foraje de explorare </w:t>
      </w:r>
    </w:p>
    <w:p w:rsidR="005E0ADD" w:rsidRPr="00584D87" w:rsidRDefault="005E0AD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indicativele puţurilor forate:                                F5 - F6;</w:t>
      </w:r>
    </w:p>
    <w:p w:rsidR="005E0ADD" w:rsidRPr="00584D87" w:rsidRDefault="005E0AD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adâncimea puţurilor forate:                                  H = 100,00 m;</w:t>
      </w:r>
    </w:p>
    <w:p w:rsidR="005E0ADD" w:rsidRPr="00584D87" w:rsidRDefault="005E0AD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diametrele de exploatare:                                     Ø = 200mm;</w:t>
      </w:r>
    </w:p>
    <w:p w:rsidR="005E0ADD" w:rsidRPr="00584D87" w:rsidRDefault="005E0AD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tipul coloanelor de exploatare:                             PVC rigid (R16);</w:t>
      </w:r>
    </w:p>
    <w:p w:rsidR="005E0ADD" w:rsidRPr="00584D87" w:rsidRDefault="005E0AD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distanţa dintre puţuri:                                           500 m;</w:t>
      </w:r>
    </w:p>
    <w:p w:rsidR="005E0ADD" w:rsidRPr="00584D87" w:rsidRDefault="005E0ADD"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debitul pe puţ:</w:t>
      </w:r>
      <w:r w:rsidRPr="00584D87">
        <w:rPr>
          <w:rFonts w:ascii="Times New Roman" w:hAnsi="Times New Roman"/>
          <w:sz w:val="28"/>
          <w:szCs w:val="28"/>
          <w:lang w:val="ro-RO"/>
        </w:rPr>
        <w:tab/>
      </w:r>
      <w:r w:rsidRPr="00584D87">
        <w:rPr>
          <w:rFonts w:ascii="Times New Roman" w:hAnsi="Times New Roman"/>
          <w:sz w:val="28"/>
          <w:szCs w:val="28"/>
          <w:lang w:val="ro-RO"/>
        </w:rPr>
        <w:tab/>
        <w:t xml:space="preserve">                                    qm = 3 – 4 l/s.</w:t>
      </w:r>
    </w:p>
    <w:p w:rsidR="003205F0" w:rsidRPr="00584D87" w:rsidRDefault="00AF5392" w:rsidP="00DD1F3D">
      <w:pPr>
        <w:spacing w:after="0" w:line="240" w:lineRule="auto"/>
        <w:jc w:val="both"/>
        <w:rPr>
          <w:rFonts w:ascii="Times New Roman" w:hAnsi="Times New Roman"/>
          <w:sz w:val="28"/>
          <w:szCs w:val="28"/>
          <w:lang w:val="ro-RO"/>
        </w:rPr>
      </w:pPr>
      <w:r>
        <w:rPr>
          <w:rFonts w:ascii="Times New Roman" w:hAnsi="Times New Roman"/>
          <w:sz w:val="28"/>
          <w:szCs w:val="28"/>
          <w:lang w:val="ro-RO"/>
        </w:rPr>
        <w:tab/>
      </w:r>
      <w:r w:rsidR="003205F0" w:rsidRPr="00584D87">
        <w:rPr>
          <w:rFonts w:ascii="Times New Roman" w:hAnsi="Times New Roman"/>
          <w:sz w:val="28"/>
          <w:szCs w:val="28"/>
          <w:lang w:val="ro-RO"/>
        </w:rPr>
        <w:t>Forajele F5 și F6 vor fi echipate cu cate o pompă submersibilă (se va realiza racordul electric pentru acestea, tablou electic de comandă, control si producție) cu caracteristicile Q=3,0 l/s, H = 130 mCA, P=7,5 kw pentru F5 și Q=3,0 l/s, H=130 mCA, P=7,5 Kw pentru forajul F6.</w:t>
      </w:r>
    </w:p>
    <w:p w:rsidR="005E0ADD" w:rsidRPr="00584D87" w:rsidRDefault="005E0ADD" w:rsidP="00DD1F3D">
      <w:pPr>
        <w:widowControl w:val="0"/>
        <w:tabs>
          <w:tab w:val="left" w:pos="0"/>
          <w:tab w:val="left" w:pos="900"/>
        </w:tabs>
        <w:spacing w:after="0" w:line="240" w:lineRule="auto"/>
        <w:ind w:right="29" w:firstLine="360"/>
        <w:jc w:val="both"/>
        <w:rPr>
          <w:rFonts w:ascii="Times New Roman" w:hAnsi="Times New Roman"/>
          <w:i/>
          <w:spacing w:val="4"/>
          <w:sz w:val="28"/>
          <w:szCs w:val="28"/>
          <w:lang w:val="pt-BR" w:bidi="en-US"/>
        </w:rPr>
      </w:pPr>
      <w:r w:rsidRPr="00584D87">
        <w:rPr>
          <w:rFonts w:ascii="Times New Roman" w:hAnsi="Times New Roman"/>
          <w:i/>
          <w:spacing w:val="4"/>
          <w:sz w:val="28"/>
          <w:szCs w:val="28"/>
          <w:lang w:val="pt-BR" w:bidi="en-US"/>
        </w:rPr>
        <w:t>2. Conducta de aducțiune</w:t>
      </w:r>
    </w:p>
    <w:p w:rsidR="005E0ADD" w:rsidRPr="00584D87" w:rsidRDefault="005E0ADD"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Apa de la cele 2 foraje noi (F5 şi F6) va fi colectată de o conducta colectoare şi apoi va fi transportată până la rezervoarele de înmagazinare V=2 x 150mc.</w:t>
      </w:r>
    </w:p>
    <w:p w:rsidR="005E0ADD" w:rsidRPr="00584D87" w:rsidRDefault="005E0ADD"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xml:space="preserve">Racordurile de la puţuri la conducta colectoare se vor realiza din țeava din </w:t>
      </w:r>
      <w:r w:rsidRPr="00584D87">
        <w:rPr>
          <w:rFonts w:ascii="Times New Roman" w:hAnsi="Times New Roman"/>
          <w:spacing w:val="4"/>
          <w:sz w:val="28"/>
          <w:szCs w:val="28"/>
          <w:lang w:val="pt-BR" w:bidi="en-US"/>
        </w:rPr>
        <w:lastRenderedPageBreak/>
        <w:t>polietilenă de înaltă densitate PIED De125mm, PN12,5/PN10, după cum urmează:</w:t>
      </w:r>
    </w:p>
    <w:p w:rsidR="005E0ADD" w:rsidRPr="00584D87" w:rsidRDefault="005E0ADD"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-PE 100 De 125mm, SDR 13,6, PN12,5 - L= 1006m;</w:t>
      </w:r>
    </w:p>
    <w:p w:rsidR="005E0ADD" w:rsidRPr="00584D87" w:rsidRDefault="005E0ADD"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PE 100 De 125mm, SDR17, PN10       - L= 1008m.</w:t>
      </w:r>
    </w:p>
    <w:p w:rsidR="005E0ADD" w:rsidRPr="00584D87" w:rsidRDefault="005E0ADD"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Conducta de aducțiune se va amplasa pe domeniul public, în zona drumurilor comunale din localitatea Greci.</w:t>
      </w:r>
    </w:p>
    <w:p w:rsidR="005E0ADD" w:rsidRPr="00584D87" w:rsidRDefault="005E0ADD" w:rsidP="00DD1F3D">
      <w:pPr>
        <w:widowControl w:val="0"/>
        <w:tabs>
          <w:tab w:val="left" w:pos="0"/>
          <w:tab w:val="left" w:pos="900"/>
        </w:tabs>
        <w:spacing w:after="0" w:line="240" w:lineRule="auto"/>
        <w:ind w:right="29" w:firstLine="360"/>
        <w:jc w:val="both"/>
        <w:rPr>
          <w:rFonts w:ascii="Times New Roman" w:hAnsi="Times New Roman"/>
          <w:spacing w:val="4"/>
          <w:sz w:val="28"/>
          <w:szCs w:val="28"/>
          <w:lang w:val="pt-BR" w:bidi="en-US"/>
        </w:rPr>
      </w:pPr>
      <w:r w:rsidRPr="00584D87">
        <w:rPr>
          <w:rFonts w:ascii="Times New Roman" w:hAnsi="Times New Roman"/>
          <w:i/>
          <w:spacing w:val="4"/>
          <w:sz w:val="28"/>
          <w:szCs w:val="28"/>
          <w:lang w:val="pt-BR" w:bidi="en-US"/>
        </w:rPr>
        <w:t>3. Gospodăria de apă Greci</w:t>
      </w:r>
      <w:r w:rsidR="001031AC" w:rsidRPr="00584D87">
        <w:rPr>
          <w:rFonts w:ascii="Times New Roman" w:hAnsi="Times New Roman"/>
          <w:i/>
          <w:spacing w:val="4"/>
          <w:sz w:val="28"/>
          <w:szCs w:val="28"/>
          <w:lang w:val="pt-BR" w:bidi="en-US"/>
        </w:rPr>
        <w:t xml:space="preserve">, </w:t>
      </w:r>
      <w:r w:rsidR="001031AC" w:rsidRPr="00584D87">
        <w:rPr>
          <w:rFonts w:ascii="Times New Roman" w:hAnsi="Times New Roman"/>
          <w:spacing w:val="4"/>
          <w:sz w:val="28"/>
          <w:szCs w:val="28"/>
          <w:lang w:val="pt-BR" w:bidi="en-US"/>
        </w:rPr>
        <w:t>se propun următoarele obiective:</w:t>
      </w:r>
    </w:p>
    <w:p w:rsidR="001031AC"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Rezervor de apă din beton armat alcătuit din 2 cuve (construcție semiîngropată) cu un volum de înmagazinare de V = 2x150 mc;</w:t>
      </w:r>
    </w:p>
    <w:p w:rsidR="001031AC"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Stație de clorare cu hipoclorit- instalația de dezinfecție apă cu hipoclorit de sodiu este compusă din:</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b/>
      </w:r>
      <w:r w:rsidRPr="00584D87">
        <w:rPr>
          <w:rFonts w:ascii="Times New Roman" w:hAnsi="Times New Roman"/>
          <w:spacing w:val="4"/>
          <w:sz w:val="28"/>
          <w:szCs w:val="28"/>
          <w:lang w:val="pt-BR" w:bidi="en-US"/>
        </w:rPr>
        <w:tab/>
        <w:t>- pompă dozatoare cu membrană și microprocesor, complet echipată – 1+1 buc.;</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b/>
      </w:r>
      <w:r w:rsidRPr="00584D87">
        <w:rPr>
          <w:rFonts w:ascii="Times New Roman" w:hAnsi="Times New Roman"/>
          <w:spacing w:val="4"/>
          <w:sz w:val="28"/>
          <w:szCs w:val="28"/>
          <w:lang w:val="pt-BR" w:bidi="en-US"/>
        </w:rPr>
        <w:tab/>
        <w:t>- contor cu emițător de impulsuri – 1+1 buc.;</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b/>
      </w:r>
      <w:r w:rsidRPr="00584D87">
        <w:rPr>
          <w:rFonts w:ascii="Times New Roman" w:hAnsi="Times New Roman"/>
          <w:spacing w:val="4"/>
          <w:sz w:val="28"/>
          <w:szCs w:val="28"/>
          <w:lang w:val="pt-BR" w:bidi="en-US"/>
        </w:rPr>
        <w:tab/>
        <w:t>- rezervor de stocare hipoclorit de sodiu, V=100 litri – 1+1 buc.;</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b/>
      </w:r>
      <w:r w:rsidRPr="00584D87">
        <w:rPr>
          <w:rFonts w:ascii="Times New Roman" w:hAnsi="Times New Roman"/>
          <w:spacing w:val="4"/>
          <w:sz w:val="28"/>
          <w:szCs w:val="28"/>
          <w:lang w:val="pt-BR" w:bidi="en-US"/>
        </w:rPr>
        <w:tab/>
        <w:t>- analizor de clor rezidual pe circuitul de intrare/ ieșire apă din rezervor.</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Stația de clorinare este de tip containerizată, cu pereţi panouri tip sandwich, cu două foi din tablă cutată şi termoizolaţie din vată minerală.</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Staţia de clorare va fi prevăzută cu 2 încăperi:</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încăpere în care se află echipamentele instalației de clorare;</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încăpere în care se află tabloul de electrice și automatizare și dulapul cu echipamente de protecție.</w:t>
      </w:r>
    </w:p>
    <w:p w:rsidR="001031AC" w:rsidRPr="00584D87" w:rsidRDefault="001031AC" w:rsidP="00DD1F3D">
      <w:pPr>
        <w:widowControl w:val="0"/>
        <w:tabs>
          <w:tab w:val="left" w:pos="0"/>
          <w:tab w:val="left" w:pos="900"/>
        </w:tabs>
        <w:spacing w:after="0" w:line="240" w:lineRule="auto"/>
        <w:ind w:right="29" w:firstLine="851"/>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Cele două compartimente ale stației de clorare se vor echipa cu instalații de iluminat, instalaţie de ventilare şi încălzire electrică.</w:t>
      </w:r>
    </w:p>
    <w:p w:rsidR="001031AC"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Cămin debitmetru intrare- în cămin, amonte de debitmetru, se va monta o vană sertar, un dispozitiv de aerisire/dezaerisire, un ștuț pentru analizorul de clor rezidual și un ștuț pentru injecția soluției de hipoclorit.</w:t>
      </w:r>
    </w:p>
    <w:p w:rsidR="001031AC"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Cămin debitmetru ieșire spre consumatori-amonte de debitm</w:t>
      </w:r>
      <w:bookmarkStart w:id="0" w:name="_GoBack"/>
      <w:bookmarkEnd w:id="0"/>
      <w:r w:rsidRPr="00584D87">
        <w:rPr>
          <w:rFonts w:ascii="Times New Roman" w:hAnsi="Times New Roman"/>
          <w:spacing w:val="4"/>
          <w:sz w:val="28"/>
          <w:szCs w:val="28"/>
          <w:lang w:val="pt-BR" w:bidi="en-US"/>
        </w:rPr>
        <w:t>etru se va monta un ștuț pentru prelevarea apei, un ștuț pentru măsurarea on-line a clorului rezidual și un dispozitiv de aerisire.</w:t>
      </w:r>
    </w:p>
    <w:p w:rsidR="001031AC"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Împrejmuire incintă- lungimea totală de împrejmuire va fi de 136 m, H- 2m, porțile de acces cu lungimea de 4m.</w:t>
      </w:r>
    </w:p>
    <w:p w:rsidR="000B27A3"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Sistematizare verticală și drum acces</w:t>
      </w:r>
      <w:r w:rsidR="000B27A3" w:rsidRPr="00584D87">
        <w:rPr>
          <w:rFonts w:ascii="Times New Roman" w:hAnsi="Times New Roman"/>
          <w:spacing w:val="4"/>
          <w:sz w:val="28"/>
          <w:szCs w:val="28"/>
          <w:lang w:val="pt-BR" w:bidi="en-US"/>
        </w:rPr>
        <w:t>-în jurul fiecărui obiect se prevede realizarea unui trotuar de 1,00 m lățime pentru circulația pietonală, prevăzute cu sistem de drenaj și cu rigole de colectare și transport.</w:t>
      </w:r>
    </w:p>
    <w:p w:rsidR="001031AC" w:rsidRPr="00584D87" w:rsidRDefault="000B27A3"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xml:space="preserve">Pentru deservirea cu mijloace auto s-a prevăzut un drum de acces în lungime de L=226m și un drum în incinta gospodăriei de apă, realizat din: 10 cm piatră spartă, 15 cm balast. Pe zonele neamenajate se va aduce pământ vegetal, vor fi nivelate și </w:t>
      </w:r>
      <w:r w:rsidRPr="00584D87">
        <w:rPr>
          <w:rFonts w:ascii="Times New Roman" w:hAnsi="Times New Roman"/>
          <w:spacing w:val="4"/>
          <w:sz w:val="28"/>
          <w:szCs w:val="28"/>
          <w:lang w:val="pt-BR" w:bidi="en-US"/>
        </w:rPr>
        <w:lastRenderedPageBreak/>
        <w:t>înierbate.</w:t>
      </w:r>
    </w:p>
    <w:p w:rsidR="000B27A3"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Grup electrogen</w:t>
      </w:r>
      <w:r w:rsidR="000B27A3" w:rsidRPr="00584D87">
        <w:rPr>
          <w:rFonts w:ascii="Times New Roman" w:hAnsi="Times New Roman"/>
          <w:spacing w:val="4"/>
          <w:sz w:val="28"/>
          <w:szCs w:val="28"/>
          <w:lang w:val="pt-BR" w:bidi="en-US"/>
        </w:rPr>
        <w:t>-se va utiliza grupul generator fix cu o putere de 15 KVA, care să asigure:- alimentarea cu energie electrică a stației de clorare;</w:t>
      </w:r>
    </w:p>
    <w:p w:rsidR="000B27A3" w:rsidRPr="00584D87" w:rsidRDefault="000B27A3"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b/>
        <w:t>- alimentarea cu energie a vanei electrice de incendiu montată în camera de vane a rezervorului;</w:t>
      </w:r>
    </w:p>
    <w:p w:rsidR="000B27A3" w:rsidRPr="00584D87" w:rsidRDefault="000B27A3"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b/>
        <w:t>- alimentarea cu energie electrică a echipamentelor de automatizare și transmitere date la sistemul SCADA – Dispecerat central – operator de apă;</w:t>
      </w:r>
    </w:p>
    <w:p w:rsidR="001031AC" w:rsidRPr="00584D87" w:rsidRDefault="000B27A3"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ab/>
        <w:t>- iluminatul de urgență.</w:t>
      </w:r>
      <w:r w:rsidR="001031AC" w:rsidRPr="00584D87">
        <w:rPr>
          <w:rFonts w:ascii="Times New Roman" w:hAnsi="Times New Roman"/>
          <w:spacing w:val="4"/>
          <w:sz w:val="28"/>
          <w:szCs w:val="28"/>
          <w:lang w:val="pt-BR" w:bidi="en-US"/>
        </w:rPr>
        <w:t>;</w:t>
      </w:r>
    </w:p>
    <w:p w:rsidR="001031AC" w:rsidRPr="00584D87" w:rsidRDefault="001031AC" w:rsidP="00DD1F3D">
      <w:pPr>
        <w:widowControl w:val="0"/>
        <w:tabs>
          <w:tab w:val="left" w:pos="0"/>
          <w:tab w:val="left" w:pos="900"/>
        </w:tabs>
        <w:spacing w:after="0" w:line="240" w:lineRule="auto"/>
        <w:ind w:right="29"/>
        <w:jc w:val="both"/>
        <w:rPr>
          <w:rFonts w:ascii="Times New Roman" w:hAnsi="Times New Roman"/>
          <w:spacing w:val="4"/>
          <w:sz w:val="28"/>
          <w:szCs w:val="28"/>
          <w:lang w:val="pt-BR" w:bidi="en-US"/>
        </w:rPr>
      </w:pPr>
      <w:r w:rsidRPr="00584D87">
        <w:rPr>
          <w:rFonts w:ascii="Times New Roman" w:hAnsi="Times New Roman"/>
          <w:spacing w:val="4"/>
          <w:sz w:val="28"/>
          <w:szCs w:val="28"/>
          <w:lang w:val="pt-BR" w:bidi="en-US"/>
        </w:rPr>
        <w:t>• A</w:t>
      </w:r>
      <w:r w:rsidR="000B27A3" w:rsidRPr="00584D87">
        <w:rPr>
          <w:rFonts w:ascii="Times New Roman" w:hAnsi="Times New Roman"/>
          <w:spacing w:val="4"/>
          <w:sz w:val="28"/>
          <w:szCs w:val="28"/>
          <w:lang w:val="pt-BR" w:bidi="en-US"/>
        </w:rPr>
        <w:t>limentare cu energie electrică p</w:t>
      </w:r>
      <w:r w:rsidRPr="00584D87">
        <w:rPr>
          <w:rFonts w:ascii="Times New Roman" w:hAnsi="Times New Roman"/>
          <w:spacing w:val="4"/>
          <w:sz w:val="28"/>
          <w:szCs w:val="28"/>
          <w:lang w:val="pt-BR" w:bidi="en-US"/>
        </w:rPr>
        <w:t>ost de transformare</w:t>
      </w:r>
      <w:r w:rsidR="000B27A3" w:rsidRPr="00584D87">
        <w:rPr>
          <w:rFonts w:ascii="Times New Roman" w:hAnsi="Times New Roman"/>
          <w:spacing w:val="4"/>
          <w:sz w:val="28"/>
          <w:szCs w:val="28"/>
          <w:lang w:val="pt-BR" w:bidi="en-US"/>
        </w:rPr>
        <w:t>-se va realiza prin branșament direct la rețeaua de alimentare cu energie electrică a localității Greci</w:t>
      </w:r>
      <w:r w:rsidRPr="00584D87">
        <w:rPr>
          <w:rFonts w:ascii="Times New Roman" w:hAnsi="Times New Roman"/>
          <w:spacing w:val="4"/>
          <w:sz w:val="28"/>
          <w:szCs w:val="28"/>
          <w:lang w:val="pt-BR" w:bidi="en-US"/>
        </w:rPr>
        <w:t>.</w:t>
      </w:r>
    </w:p>
    <w:p w:rsidR="00584D87" w:rsidRPr="00793D6A" w:rsidRDefault="00584D87" w:rsidP="00DD1F3D">
      <w:pPr>
        <w:spacing w:after="0" w:line="240" w:lineRule="auto"/>
        <w:ind w:right="32" w:firstLine="360"/>
        <w:jc w:val="both"/>
        <w:rPr>
          <w:rFonts w:ascii="Times New Roman" w:hAnsi="Times New Roman"/>
          <w:sz w:val="28"/>
          <w:szCs w:val="28"/>
          <w:lang w:val="pt-BR"/>
        </w:rPr>
      </w:pPr>
      <w:r w:rsidRPr="00584D87">
        <w:rPr>
          <w:rFonts w:ascii="Times New Roman" w:hAnsi="Times New Roman"/>
          <w:i/>
          <w:spacing w:val="4"/>
          <w:sz w:val="28"/>
          <w:szCs w:val="28"/>
          <w:lang w:val="pt-BR" w:bidi="en-US"/>
        </w:rPr>
        <w:t>4.Conducte distribuție apă</w:t>
      </w:r>
      <w:r>
        <w:rPr>
          <w:rFonts w:ascii="Times New Roman" w:hAnsi="Times New Roman"/>
          <w:i/>
          <w:spacing w:val="4"/>
          <w:sz w:val="28"/>
          <w:szCs w:val="28"/>
          <w:lang w:val="pt-BR" w:bidi="en-US"/>
        </w:rPr>
        <w:t xml:space="preserve">- </w:t>
      </w:r>
      <w:r>
        <w:rPr>
          <w:rFonts w:ascii="Times New Roman" w:hAnsi="Times New Roman"/>
          <w:spacing w:val="4"/>
          <w:sz w:val="28"/>
          <w:szCs w:val="28"/>
          <w:lang w:val="pt-BR" w:bidi="en-US"/>
        </w:rPr>
        <w:t>se vor</w:t>
      </w:r>
      <w:r w:rsidRPr="00584D87">
        <w:rPr>
          <w:rFonts w:ascii="Times New Roman" w:hAnsi="Times New Roman"/>
          <w:spacing w:val="4"/>
          <w:sz w:val="28"/>
          <w:szCs w:val="28"/>
          <w:lang w:val="pt-BR" w:bidi="en-US"/>
        </w:rPr>
        <w:t xml:space="preserve"> </w:t>
      </w:r>
      <w:r>
        <w:rPr>
          <w:rFonts w:ascii="Times New Roman" w:hAnsi="Times New Roman"/>
          <w:spacing w:val="4"/>
          <w:sz w:val="28"/>
          <w:szCs w:val="28"/>
          <w:lang w:val="pt-BR" w:bidi="en-US"/>
        </w:rPr>
        <w:t>face</w:t>
      </w:r>
      <w:r w:rsidRPr="00584D87">
        <w:rPr>
          <w:rFonts w:ascii="Times New Roman" w:hAnsi="Times New Roman"/>
          <w:spacing w:val="4"/>
          <w:sz w:val="28"/>
          <w:szCs w:val="28"/>
          <w:lang w:val="pt-BR" w:bidi="en-US"/>
        </w:rPr>
        <w:t xml:space="preserve"> </w:t>
      </w:r>
      <w:r w:rsidRPr="00584D87">
        <w:rPr>
          <w:rFonts w:ascii="Times New Roman" w:hAnsi="Times New Roman"/>
          <w:sz w:val="28"/>
          <w:szCs w:val="28"/>
          <w:lang w:val="pt-BR"/>
        </w:rPr>
        <w:t xml:space="preserve">5473 m de reţea de distribuție apă potabilă realizată din conducte de polietilenă de înaltă densitate (PEID) PE100, PN10, cu diametrul exterior De160mm, De 125mm, De 110mm, De 90mm, De 75mm, De 63 mm, prevăzute cu toate accesoriile necesare: cămine de vane, reductoare de presiune, hidranţi de incendiu supraterani, aerisitoare-dezaerisitoare, goliri. Din totalul lungimii de 5473 </w:t>
      </w:r>
      <w:r w:rsidRPr="00793D6A">
        <w:rPr>
          <w:rFonts w:ascii="Times New Roman" w:hAnsi="Times New Roman"/>
          <w:sz w:val="28"/>
          <w:szCs w:val="28"/>
          <w:lang w:val="pt-BR"/>
        </w:rPr>
        <w:t>m.</w:t>
      </w:r>
    </w:p>
    <w:p w:rsidR="00793D6A" w:rsidRPr="005E2964" w:rsidRDefault="00793D6A" w:rsidP="00DD1F3D">
      <w:pPr>
        <w:spacing w:after="0" w:line="240" w:lineRule="auto"/>
        <w:ind w:firstLine="720"/>
        <w:jc w:val="both"/>
        <w:rPr>
          <w:rFonts w:ascii="Times New Roman" w:hAnsi="Times New Roman"/>
          <w:sz w:val="28"/>
          <w:szCs w:val="28"/>
          <w:lang w:val="pt-BR"/>
        </w:rPr>
      </w:pPr>
      <w:r w:rsidRPr="00793D6A">
        <w:rPr>
          <w:rFonts w:ascii="Times New Roman" w:hAnsi="Times New Roman"/>
          <w:sz w:val="28"/>
          <w:szCs w:val="28"/>
          <w:lang w:val="pt-BR"/>
        </w:rPr>
        <w:t>Săpătura se va face în şanţuri cu pereţi verticali, 70% mecanic, 30% manual. După realizarea şi finisarea săpăturii se va aşeza un pat de nisip de 10cm grosime peste care se va poza conducta din PEID. Spaţiul dintre colector şi pereţii laterali ai şanţului se vor umple cu nisip, iar deasupra acestuia se va dispune un strat suplimentar de nisip cu grosimea de 20 cm</w:t>
      </w:r>
      <w:r w:rsidRPr="005E2964">
        <w:rPr>
          <w:rFonts w:ascii="Times New Roman" w:hAnsi="Times New Roman"/>
          <w:sz w:val="28"/>
          <w:szCs w:val="28"/>
          <w:lang w:val="pt-BR"/>
        </w:rPr>
        <w:t>. Dupa executarea tronsoanelor de apă propuse se vor asigura lucrări de refacere a zonei carosabile, sau necarosabile, cu respectarea structurii zonei existente afectate.</w:t>
      </w:r>
    </w:p>
    <w:p w:rsidR="00793D6A" w:rsidRPr="005E2964" w:rsidRDefault="00793D6A" w:rsidP="00DD1F3D">
      <w:pPr>
        <w:spacing w:after="0" w:line="240" w:lineRule="auto"/>
        <w:ind w:firstLine="360"/>
        <w:jc w:val="both"/>
        <w:rPr>
          <w:rFonts w:ascii="Times New Roman" w:hAnsi="Times New Roman"/>
          <w:sz w:val="28"/>
          <w:szCs w:val="28"/>
          <w:lang w:val="pt-BR"/>
        </w:rPr>
      </w:pPr>
      <w:r w:rsidRPr="005E2964">
        <w:rPr>
          <w:rFonts w:ascii="Times New Roman" w:hAnsi="Times New Roman"/>
          <w:i/>
          <w:sz w:val="28"/>
          <w:szCs w:val="28"/>
        </w:rPr>
        <w:t>5. Cămine de branșament</w:t>
      </w:r>
    </w:p>
    <w:p w:rsidR="00793D6A" w:rsidRPr="005E2964" w:rsidRDefault="00793D6A" w:rsidP="00DD1F3D">
      <w:pPr>
        <w:spacing w:after="0" w:line="240" w:lineRule="auto"/>
        <w:ind w:firstLine="720"/>
        <w:jc w:val="both"/>
        <w:rPr>
          <w:rFonts w:ascii="Times New Roman" w:hAnsi="Times New Roman"/>
          <w:sz w:val="28"/>
          <w:szCs w:val="28"/>
          <w:lang w:val="pt-BR"/>
        </w:rPr>
      </w:pPr>
      <w:r w:rsidRPr="005E2964">
        <w:rPr>
          <w:rFonts w:ascii="Times New Roman" w:hAnsi="Times New Roman"/>
          <w:sz w:val="28"/>
          <w:szCs w:val="28"/>
          <w:lang w:val="pt-BR"/>
        </w:rPr>
        <w:t xml:space="preserve">Se vor executa 275 de branșamente pe rețeaua de alimentare cu apă potabilă. La căpătul fiecărui branşament se va construi un cămin de branşament, la limita de proprietate. </w:t>
      </w:r>
    </w:p>
    <w:p w:rsidR="00344FED" w:rsidRDefault="00793D6A" w:rsidP="00DD1F3D">
      <w:pPr>
        <w:widowControl w:val="0"/>
        <w:tabs>
          <w:tab w:val="left" w:pos="0"/>
          <w:tab w:val="left" w:pos="900"/>
        </w:tabs>
        <w:spacing w:after="0" w:line="240" w:lineRule="auto"/>
        <w:ind w:right="29" w:firstLine="851"/>
        <w:jc w:val="both"/>
        <w:rPr>
          <w:rFonts w:ascii="Times New Roman" w:hAnsi="Times New Roman"/>
          <w:i/>
          <w:spacing w:val="4"/>
          <w:sz w:val="28"/>
          <w:szCs w:val="28"/>
          <w:lang w:val="pt-BR" w:bidi="en-US"/>
        </w:rPr>
      </w:pPr>
      <w:r w:rsidRPr="00344FED">
        <w:rPr>
          <w:rFonts w:ascii="Times New Roman" w:hAnsi="Times New Roman"/>
          <w:i/>
          <w:sz w:val="28"/>
          <w:szCs w:val="28"/>
          <w:lang w:val="pt-BR"/>
        </w:rPr>
        <w:t xml:space="preserve">II. </w:t>
      </w:r>
      <w:r w:rsidR="00344FED" w:rsidRPr="00344FED">
        <w:rPr>
          <w:rFonts w:ascii="Times New Roman" w:hAnsi="Times New Roman"/>
          <w:i/>
          <w:sz w:val="28"/>
          <w:szCs w:val="28"/>
          <w:lang w:val="pt-BR"/>
        </w:rPr>
        <w:t>Extinderea r</w:t>
      </w:r>
      <w:r w:rsidRPr="00344FED">
        <w:rPr>
          <w:rFonts w:ascii="Times New Roman" w:hAnsi="Times New Roman"/>
          <w:i/>
          <w:sz w:val="28"/>
          <w:szCs w:val="28"/>
          <w:lang w:val="pt-BR"/>
        </w:rPr>
        <w:t>ețe</w:t>
      </w:r>
      <w:r w:rsidR="00344FED" w:rsidRPr="00344FED">
        <w:rPr>
          <w:rFonts w:ascii="Times New Roman" w:hAnsi="Times New Roman"/>
          <w:i/>
          <w:sz w:val="28"/>
          <w:szCs w:val="28"/>
          <w:lang w:val="pt-BR"/>
        </w:rPr>
        <w:t>lei</w:t>
      </w:r>
      <w:r w:rsidRPr="00344FED">
        <w:rPr>
          <w:rFonts w:ascii="Times New Roman" w:hAnsi="Times New Roman"/>
          <w:i/>
          <w:sz w:val="28"/>
          <w:szCs w:val="28"/>
          <w:lang w:val="pt-BR"/>
        </w:rPr>
        <w:t xml:space="preserve"> de canalizare ape uzate menajere</w:t>
      </w:r>
      <w:r w:rsidR="00344FED" w:rsidRPr="00344FED">
        <w:rPr>
          <w:rFonts w:ascii="Times New Roman" w:hAnsi="Times New Roman"/>
          <w:i/>
          <w:spacing w:val="4"/>
          <w:sz w:val="28"/>
          <w:szCs w:val="28"/>
          <w:lang w:val="pt-BR" w:bidi="en-US"/>
        </w:rPr>
        <w:t xml:space="preserve"> are </w:t>
      </w:r>
      <w:r w:rsidR="00344FED" w:rsidRPr="00344FED">
        <w:rPr>
          <w:rFonts w:ascii="Times New Roman" w:hAnsi="Times New Roman"/>
          <w:i/>
          <w:sz w:val="28"/>
          <w:szCs w:val="28"/>
          <w:lang w:val="ro-RO"/>
        </w:rPr>
        <w:t>următoarele obiective</w:t>
      </w:r>
      <w:r w:rsidR="00344FED" w:rsidRPr="00344FED">
        <w:rPr>
          <w:rFonts w:ascii="Times New Roman" w:hAnsi="Times New Roman"/>
          <w:i/>
          <w:spacing w:val="4"/>
          <w:sz w:val="28"/>
          <w:szCs w:val="28"/>
          <w:lang w:val="pt-BR" w:bidi="en-US"/>
        </w:rPr>
        <w:t>:</w:t>
      </w:r>
    </w:p>
    <w:p w:rsidR="00344FED" w:rsidRPr="0052494A" w:rsidRDefault="00344FED" w:rsidP="00DD1F3D">
      <w:pPr>
        <w:tabs>
          <w:tab w:val="left" w:pos="1134"/>
        </w:tabs>
        <w:spacing w:after="0" w:line="240" w:lineRule="auto"/>
        <w:ind w:firstLine="360"/>
        <w:jc w:val="both"/>
        <w:rPr>
          <w:rFonts w:ascii="Times New Roman" w:hAnsi="Times New Roman"/>
          <w:bCs/>
          <w:sz w:val="28"/>
          <w:szCs w:val="28"/>
        </w:rPr>
      </w:pPr>
      <w:r w:rsidRPr="0052494A">
        <w:rPr>
          <w:rFonts w:ascii="Times New Roman" w:hAnsi="Times New Roman"/>
          <w:i/>
          <w:sz w:val="28"/>
          <w:szCs w:val="28"/>
          <w:lang w:val="pt-BR"/>
        </w:rPr>
        <w:t>1. Rețeaua de canalizare ape uzate menajere</w:t>
      </w:r>
      <w:r w:rsidRPr="00344FED">
        <w:rPr>
          <w:rFonts w:ascii="Times New Roman" w:hAnsi="Times New Roman"/>
          <w:sz w:val="28"/>
          <w:szCs w:val="28"/>
          <w:lang w:val="pt-BR"/>
        </w:rPr>
        <w:t xml:space="preserve"> - va avea o lungime de 12846</w:t>
      </w:r>
      <w:r w:rsidRPr="00344FED">
        <w:rPr>
          <w:rFonts w:ascii="Times New Roman" w:hAnsi="Times New Roman"/>
          <w:sz w:val="28"/>
          <w:szCs w:val="28"/>
          <w:lang w:val="fr-FR"/>
        </w:rPr>
        <w:t xml:space="preserve"> m</w:t>
      </w:r>
      <w:r w:rsidRPr="00344FED">
        <w:rPr>
          <w:rFonts w:ascii="Times New Roman" w:hAnsi="Times New Roman"/>
          <w:sz w:val="28"/>
          <w:szCs w:val="28"/>
          <w:lang w:val="pt-BR"/>
        </w:rPr>
        <w:t xml:space="preserve"> și se va realiza din tuburi PVC-KG SN8, cu diametrul de 250 mm, pozate pe un strat de nisip bine compactat de 10 cm și un strat de pietriș, cu rol drenant, de 15 cm. Reţeaua de canalizare a comunei va fi echipată cu un număr de 332</w:t>
      </w:r>
      <w:r w:rsidR="0052494A">
        <w:rPr>
          <w:rFonts w:ascii="Times New Roman" w:hAnsi="Times New Roman"/>
          <w:sz w:val="28"/>
          <w:szCs w:val="28"/>
          <w:lang w:val="pt-BR"/>
        </w:rPr>
        <w:t xml:space="preserve"> cămine de vizitare </w:t>
      </w:r>
      <w:r w:rsidR="0052494A" w:rsidRPr="00344FED">
        <w:rPr>
          <w:rFonts w:ascii="Times New Roman" w:hAnsi="Times New Roman"/>
          <w:sz w:val="28"/>
          <w:szCs w:val="28"/>
          <w:lang w:val="pt-BR"/>
        </w:rPr>
        <w:t>ș</w:t>
      </w:r>
      <w:r w:rsidR="0052494A">
        <w:rPr>
          <w:rFonts w:ascii="Times New Roman" w:hAnsi="Times New Roman"/>
          <w:sz w:val="28"/>
          <w:szCs w:val="28"/>
          <w:lang w:val="pt-BR"/>
        </w:rPr>
        <w:t xml:space="preserve">i un </w:t>
      </w:r>
      <w:r w:rsidR="0052494A" w:rsidRPr="0052494A">
        <w:rPr>
          <w:rFonts w:ascii="Times New Roman" w:hAnsi="Times New Roman"/>
          <w:sz w:val="28"/>
          <w:szCs w:val="28"/>
        </w:rPr>
        <w:t xml:space="preserve">număr cămine racord </w:t>
      </w:r>
      <w:r w:rsidR="0052494A" w:rsidRPr="0052494A">
        <w:rPr>
          <w:rFonts w:ascii="Times New Roman" w:hAnsi="Times New Roman"/>
          <w:bCs/>
          <w:sz w:val="28"/>
          <w:szCs w:val="28"/>
        </w:rPr>
        <w:t>479.</w:t>
      </w:r>
    </w:p>
    <w:p w:rsidR="007A7869" w:rsidRPr="007A7869" w:rsidRDefault="0052494A" w:rsidP="00DD1F3D">
      <w:pPr>
        <w:spacing w:after="0" w:line="240" w:lineRule="auto"/>
        <w:ind w:firstLine="851"/>
        <w:jc w:val="both"/>
        <w:rPr>
          <w:rFonts w:ascii="Times New Roman" w:hAnsi="Times New Roman"/>
          <w:sz w:val="28"/>
          <w:szCs w:val="28"/>
          <w:lang w:val="pt-BR"/>
        </w:rPr>
      </w:pPr>
      <w:r w:rsidRPr="0052494A">
        <w:rPr>
          <w:rFonts w:ascii="Times New Roman" w:hAnsi="Times New Roman"/>
          <w:i/>
          <w:sz w:val="28"/>
          <w:szCs w:val="28"/>
          <w:lang w:val="pt-BR"/>
        </w:rPr>
        <w:t>2.Stații pompare ape uzate pe traseul rețelei de canalizare (SPAU)</w:t>
      </w:r>
      <w:r w:rsidR="007A7869">
        <w:rPr>
          <w:rFonts w:ascii="Times New Roman" w:hAnsi="Times New Roman"/>
          <w:i/>
          <w:sz w:val="28"/>
          <w:szCs w:val="28"/>
          <w:lang w:val="pt-BR"/>
        </w:rPr>
        <w:t xml:space="preserve">- </w:t>
      </w:r>
      <w:r w:rsidR="007A7869" w:rsidRPr="007A7869">
        <w:rPr>
          <w:rFonts w:ascii="Times New Roman" w:hAnsi="Times New Roman"/>
          <w:sz w:val="28"/>
          <w:szCs w:val="28"/>
          <w:lang w:val="ro-RO"/>
        </w:rPr>
        <w:t xml:space="preserve">pe traseul colectorului, s-a prevăzut o staţie de pompare ape uzate (SPAU1), </w:t>
      </w:r>
      <w:r w:rsidR="007A7869" w:rsidRPr="007A7869">
        <w:rPr>
          <w:rFonts w:ascii="Times New Roman" w:hAnsi="Times New Roman"/>
          <w:sz w:val="28"/>
          <w:szCs w:val="28"/>
          <w:lang w:val="pt-BR"/>
        </w:rPr>
        <w:t xml:space="preserve">prefabricată din elemente de beton, utilată cu pompe submersibile pentru ape uzate menajere şi conductă de </w:t>
      </w:r>
      <w:r w:rsidR="007A7869" w:rsidRPr="007A7869">
        <w:rPr>
          <w:rFonts w:ascii="Times New Roman" w:hAnsi="Times New Roman"/>
          <w:color w:val="000000" w:themeColor="text1"/>
          <w:sz w:val="28"/>
          <w:szCs w:val="28"/>
          <w:lang w:val="pt-BR"/>
        </w:rPr>
        <w:t xml:space="preserve">refulare ape uzate aferentă. Se va realiza o subtraversare pe zona Str. </w:t>
      </w:r>
      <w:r w:rsidR="007A7869" w:rsidRPr="007A7869">
        <w:rPr>
          <w:rFonts w:ascii="Times New Roman" w:hAnsi="Times New Roman"/>
          <w:color w:val="000000" w:themeColor="text1"/>
          <w:sz w:val="28"/>
          <w:szCs w:val="28"/>
          <w:lang w:val="pt-BR"/>
        </w:rPr>
        <w:lastRenderedPageBreak/>
        <w:t xml:space="preserve">Viorelei 1 (conducta refulare apă uzată Tronson Spau 1-CV122, din PEID 110mm, PnN6,1=44m) pe o lungime de cca. L=10m la intersecția (str. Viorelei 1) cu pârâul Recca-se va executa prin metoda tip-foraj orizontal. Parametri pompe-Q=118mc/h; -H=5,0 mCA;-P=1,2kw. </w:t>
      </w:r>
      <w:r w:rsidR="007A7869" w:rsidRPr="007A7869">
        <w:rPr>
          <w:rFonts w:ascii="Times New Roman" w:hAnsi="Times New Roman"/>
          <w:sz w:val="28"/>
          <w:szCs w:val="28"/>
          <w:lang w:val="pt-BR"/>
        </w:rPr>
        <w:t xml:space="preserve">În cazul întreruperii alimentării cu energie electrică, stația de pompare va fi alimentată cu un generator mobil cu o putere de 10KVA, care va fi depozitat la sediul Primăriei comunei Greci. </w:t>
      </w:r>
    </w:p>
    <w:p w:rsidR="007A7869" w:rsidRPr="007A7869" w:rsidRDefault="007A7869" w:rsidP="00DD1F3D">
      <w:pPr>
        <w:tabs>
          <w:tab w:val="left" w:pos="1134"/>
        </w:tabs>
        <w:spacing w:after="0" w:line="240" w:lineRule="auto"/>
        <w:ind w:firstLine="360"/>
        <w:jc w:val="both"/>
        <w:rPr>
          <w:rFonts w:ascii="Times New Roman" w:hAnsi="Times New Roman"/>
          <w:sz w:val="28"/>
          <w:szCs w:val="28"/>
          <w:lang w:val="ro-RO" w:bidi="en-US"/>
        </w:rPr>
      </w:pPr>
      <w:r w:rsidRPr="007A7869">
        <w:rPr>
          <w:rFonts w:ascii="Times New Roman" w:hAnsi="Times New Roman"/>
          <w:i/>
          <w:sz w:val="28"/>
          <w:szCs w:val="28"/>
          <w:lang w:val="pt-BR"/>
        </w:rPr>
        <w:t>3.Conducte de refulare</w:t>
      </w:r>
      <w:r>
        <w:rPr>
          <w:rFonts w:ascii="Times New Roman" w:hAnsi="Times New Roman"/>
          <w:i/>
          <w:sz w:val="28"/>
          <w:szCs w:val="28"/>
          <w:lang w:val="pt-BR"/>
        </w:rPr>
        <w:t xml:space="preserve">- </w:t>
      </w:r>
      <w:r w:rsidRPr="007A7869">
        <w:rPr>
          <w:rFonts w:ascii="Times New Roman" w:hAnsi="Times New Roman"/>
          <w:sz w:val="28"/>
          <w:szCs w:val="28"/>
          <w:lang w:val="ro-RO" w:bidi="en-US"/>
        </w:rPr>
        <w:t>aferentă stației de pompare va fi din PEID PE100 De110mm, SDR17, PN10, cu lungimea totală de 44 m.</w:t>
      </w:r>
    </w:p>
    <w:p w:rsidR="00EC3C6B" w:rsidRPr="00584D87" w:rsidRDefault="00A4298B" w:rsidP="00DD1F3D">
      <w:pPr>
        <w:spacing w:after="0" w:line="240" w:lineRule="auto"/>
        <w:ind w:firstLine="720"/>
        <w:jc w:val="both"/>
        <w:rPr>
          <w:rFonts w:ascii="Times New Roman" w:hAnsi="Times New Roman"/>
          <w:sz w:val="28"/>
          <w:szCs w:val="28"/>
          <w:lang w:val="ro-RO"/>
        </w:rPr>
      </w:pPr>
      <w:r w:rsidRPr="00584D87">
        <w:rPr>
          <w:rFonts w:ascii="Times New Roman" w:hAnsi="Times New Roman"/>
          <w:sz w:val="28"/>
          <w:szCs w:val="28"/>
          <w:lang w:val="ro-RO"/>
        </w:rPr>
        <w:t>Î</w:t>
      </w:r>
      <w:r w:rsidR="00417558" w:rsidRPr="00584D87">
        <w:rPr>
          <w:rFonts w:ascii="Times New Roman" w:hAnsi="Times New Roman"/>
          <w:sz w:val="28"/>
          <w:szCs w:val="28"/>
          <w:lang w:val="ro-RO"/>
        </w:rPr>
        <w:t>n conformitate c</w:t>
      </w:r>
      <w:r w:rsidR="00EC3C6B" w:rsidRPr="00584D87">
        <w:rPr>
          <w:rFonts w:ascii="Times New Roman" w:hAnsi="Times New Roman"/>
          <w:sz w:val="28"/>
          <w:szCs w:val="28"/>
          <w:lang w:val="ro-RO"/>
        </w:rPr>
        <w:t xml:space="preserve">u Certificatul de Urbanism nr. </w:t>
      </w:r>
      <w:r w:rsidR="007A7869">
        <w:rPr>
          <w:rFonts w:ascii="Times New Roman" w:hAnsi="Times New Roman"/>
          <w:sz w:val="28"/>
          <w:szCs w:val="28"/>
          <w:lang w:val="ro-RO"/>
        </w:rPr>
        <w:t>73</w:t>
      </w:r>
      <w:r w:rsidR="00417558" w:rsidRPr="00584D87">
        <w:rPr>
          <w:rFonts w:ascii="Times New Roman" w:hAnsi="Times New Roman"/>
          <w:sz w:val="28"/>
          <w:szCs w:val="28"/>
          <w:lang w:val="ro-RO"/>
        </w:rPr>
        <w:t xml:space="preserve"> din </w:t>
      </w:r>
      <w:r w:rsidR="007A7869">
        <w:rPr>
          <w:rFonts w:ascii="Times New Roman" w:hAnsi="Times New Roman"/>
          <w:sz w:val="28"/>
          <w:szCs w:val="28"/>
          <w:lang w:val="ro-RO"/>
        </w:rPr>
        <w:t>06</w:t>
      </w:r>
      <w:r w:rsidR="00417558" w:rsidRPr="00584D87">
        <w:rPr>
          <w:rFonts w:ascii="Times New Roman" w:hAnsi="Times New Roman"/>
          <w:sz w:val="28"/>
          <w:szCs w:val="28"/>
          <w:lang w:val="ro-RO"/>
        </w:rPr>
        <w:t>.</w:t>
      </w:r>
      <w:r w:rsidR="007A7869">
        <w:rPr>
          <w:rFonts w:ascii="Times New Roman" w:hAnsi="Times New Roman"/>
          <w:sz w:val="28"/>
          <w:szCs w:val="28"/>
          <w:lang w:val="ro-RO"/>
        </w:rPr>
        <w:t>12</w:t>
      </w:r>
      <w:r w:rsidR="00417558" w:rsidRPr="00584D87">
        <w:rPr>
          <w:rFonts w:ascii="Times New Roman" w:hAnsi="Times New Roman"/>
          <w:sz w:val="28"/>
          <w:szCs w:val="28"/>
          <w:lang w:val="ro-RO"/>
        </w:rPr>
        <w:t xml:space="preserve">.2018 emis de </w:t>
      </w:r>
      <w:r w:rsidR="006A34E8" w:rsidRPr="00584D87">
        <w:rPr>
          <w:rFonts w:ascii="Times New Roman" w:hAnsi="Times New Roman"/>
          <w:sz w:val="28"/>
          <w:szCs w:val="28"/>
          <w:lang w:val="ro-RO"/>
        </w:rPr>
        <w:t xml:space="preserve">UAT </w:t>
      </w:r>
      <w:r w:rsidR="00EC3C6B" w:rsidRPr="00584D87">
        <w:rPr>
          <w:rFonts w:ascii="Times New Roman" w:hAnsi="Times New Roman"/>
          <w:sz w:val="28"/>
          <w:szCs w:val="28"/>
          <w:lang w:val="ro-RO"/>
        </w:rPr>
        <w:t>Comuna Greci</w:t>
      </w:r>
      <w:r w:rsidRPr="00584D87">
        <w:rPr>
          <w:rFonts w:ascii="Times New Roman" w:hAnsi="Times New Roman"/>
          <w:sz w:val="28"/>
          <w:szCs w:val="28"/>
          <w:lang w:val="ro-RO"/>
        </w:rPr>
        <w:t xml:space="preserve">, </w:t>
      </w:r>
      <w:r w:rsidR="007A7869">
        <w:rPr>
          <w:rFonts w:ascii="Times New Roman" w:hAnsi="Times New Roman"/>
          <w:sz w:val="28"/>
          <w:szCs w:val="28"/>
          <w:lang w:val="ro-RO"/>
        </w:rPr>
        <w:t>lucr</w:t>
      </w:r>
      <w:r w:rsidR="007A7869" w:rsidRPr="00584D87">
        <w:rPr>
          <w:rFonts w:ascii="Times New Roman" w:hAnsi="Times New Roman"/>
          <w:sz w:val="28"/>
          <w:szCs w:val="28"/>
          <w:lang w:val="ro-RO"/>
        </w:rPr>
        <w:t>ă</w:t>
      </w:r>
      <w:r w:rsidR="007A7869">
        <w:rPr>
          <w:rFonts w:ascii="Times New Roman" w:hAnsi="Times New Roman"/>
          <w:sz w:val="28"/>
          <w:szCs w:val="28"/>
          <w:lang w:val="ro-RO"/>
        </w:rPr>
        <w:t xml:space="preserve">rile </w:t>
      </w:r>
      <w:r w:rsidRPr="00584D87">
        <w:rPr>
          <w:rFonts w:ascii="Times New Roman" w:hAnsi="Times New Roman"/>
          <w:sz w:val="28"/>
          <w:szCs w:val="28"/>
          <w:lang w:val="ro-RO"/>
        </w:rPr>
        <w:t>se află</w:t>
      </w:r>
      <w:r w:rsidR="007A7869">
        <w:rPr>
          <w:rFonts w:ascii="Times New Roman" w:hAnsi="Times New Roman"/>
          <w:sz w:val="28"/>
          <w:szCs w:val="28"/>
          <w:lang w:val="ro-RO"/>
        </w:rPr>
        <w:t xml:space="preserve"> pe executa pe domeniul public al comunei Greci, jude</w:t>
      </w:r>
      <w:r w:rsidR="007A7869" w:rsidRPr="00584D87">
        <w:rPr>
          <w:rFonts w:ascii="Times New Roman" w:hAnsi="Times New Roman"/>
          <w:sz w:val="28"/>
          <w:szCs w:val="28"/>
          <w:lang w:val="ro-RO"/>
        </w:rPr>
        <w:t>ț</w:t>
      </w:r>
      <w:r w:rsidR="007A7869">
        <w:rPr>
          <w:rFonts w:ascii="Times New Roman" w:hAnsi="Times New Roman"/>
          <w:sz w:val="28"/>
          <w:szCs w:val="28"/>
          <w:lang w:val="ro-RO"/>
        </w:rPr>
        <w:t>ul Tulcea</w:t>
      </w:r>
      <w:r w:rsidR="00EC3C6B" w:rsidRPr="00584D87">
        <w:rPr>
          <w:rFonts w:ascii="Times New Roman" w:hAnsi="Times New Roman"/>
          <w:sz w:val="28"/>
          <w:szCs w:val="28"/>
          <w:lang w:val="ro-RO"/>
        </w:rPr>
        <w:t>.</w:t>
      </w:r>
    </w:p>
    <w:p w:rsidR="0066127A" w:rsidRPr="00584D87" w:rsidRDefault="00A4298B" w:rsidP="00DD1F3D">
      <w:pPr>
        <w:spacing w:after="0" w:line="240" w:lineRule="auto"/>
        <w:jc w:val="both"/>
        <w:rPr>
          <w:rFonts w:ascii="Times New Roman" w:hAnsi="Times New Roman"/>
          <w:sz w:val="28"/>
          <w:szCs w:val="28"/>
          <w:lang w:val="ro-RO"/>
        </w:rPr>
      </w:pPr>
      <w:r w:rsidRPr="00584D87">
        <w:rPr>
          <w:rFonts w:ascii="Times New Roman" w:hAnsi="Times New Roman"/>
          <w:i/>
          <w:sz w:val="28"/>
          <w:szCs w:val="28"/>
          <w:lang w:val="ro-RO"/>
        </w:rPr>
        <w:t>Vecinătăț</w:t>
      </w:r>
      <w:r w:rsidR="0066127A" w:rsidRPr="00584D87">
        <w:rPr>
          <w:rFonts w:ascii="Times New Roman" w:hAnsi="Times New Roman"/>
          <w:i/>
          <w:sz w:val="28"/>
          <w:szCs w:val="28"/>
          <w:lang w:val="ro-RO"/>
        </w:rPr>
        <w:t>ile terenului studiat</w:t>
      </w:r>
      <w:r w:rsidRPr="00584D87">
        <w:rPr>
          <w:rFonts w:ascii="Times New Roman" w:hAnsi="Times New Roman"/>
          <w:sz w:val="28"/>
          <w:szCs w:val="28"/>
          <w:lang w:val="ro-RO"/>
        </w:rPr>
        <w:t xml:space="preserve"> sunt urmă</w:t>
      </w:r>
      <w:r w:rsidR="0066127A" w:rsidRPr="00584D87">
        <w:rPr>
          <w:rFonts w:ascii="Times New Roman" w:hAnsi="Times New Roman"/>
          <w:sz w:val="28"/>
          <w:szCs w:val="28"/>
          <w:lang w:val="ro-RO"/>
        </w:rPr>
        <w:t>toarele:</w:t>
      </w:r>
    </w:p>
    <w:p w:rsidR="00EC3C6B" w:rsidRPr="00584D87" w:rsidRDefault="00EC3C6B"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Pr="00584D87">
        <w:rPr>
          <w:rFonts w:ascii="Times New Roman" w:hAnsi="Times New Roman"/>
          <w:sz w:val="28"/>
          <w:szCs w:val="28"/>
          <w:lang w:val="ro-RO"/>
        </w:rPr>
        <w:tab/>
        <w:t>la N</w:t>
      </w:r>
      <w:r w:rsidR="007E3BDE">
        <w:rPr>
          <w:rFonts w:ascii="Times New Roman" w:hAnsi="Times New Roman"/>
          <w:sz w:val="28"/>
          <w:szCs w:val="28"/>
          <w:lang w:val="ro-RO"/>
        </w:rPr>
        <w:t xml:space="preserve"> - NV</w:t>
      </w:r>
      <w:r w:rsidRPr="00584D87">
        <w:rPr>
          <w:rFonts w:ascii="Times New Roman" w:hAnsi="Times New Roman"/>
          <w:sz w:val="28"/>
          <w:szCs w:val="28"/>
          <w:lang w:val="ro-RO"/>
        </w:rPr>
        <w:t xml:space="preserve">- </w:t>
      </w:r>
      <w:r w:rsidR="007E3BDE">
        <w:rPr>
          <w:rFonts w:ascii="Times New Roman" w:hAnsi="Times New Roman"/>
          <w:sz w:val="28"/>
          <w:szCs w:val="28"/>
          <w:lang w:val="ro-RO"/>
        </w:rPr>
        <w:t>ora</w:t>
      </w:r>
      <w:r w:rsidR="007E3BDE" w:rsidRPr="00584D87">
        <w:rPr>
          <w:rFonts w:ascii="Times New Roman" w:hAnsi="Times New Roman"/>
          <w:sz w:val="28"/>
          <w:szCs w:val="28"/>
          <w:lang w:val="ro-RO"/>
        </w:rPr>
        <w:t>ș</w:t>
      </w:r>
      <w:r w:rsidR="007E3BDE">
        <w:rPr>
          <w:rFonts w:ascii="Times New Roman" w:hAnsi="Times New Roman"/>
          <w:sz w:val="28"/>
          <w:szCs w:val="28"/>
          <w:lang w:val="ro-RO"/>
        </w:rPr>
        <w:t xml:space="preserve"> </w:t>
      </w:r>
      <w:r w:rsidR="004A310E">
        <w:rPr>
          <w:rFonts w:ascii="Times New Roman" w:hAnsi="Times New Roman"/>
          <w:sz w:val="28"/>
          <w:szCs w:val="28"/>
          <w:lang w:val="ro-RO"/>
        </w:rPr>
        <w:t>M</w:t>
      </w:r>
      <w:r w:rsidR="004A310E" w:rsidRPr="00584D87">
        <w:rPr>
          <w:rFonts w:ascii="Times New Roman" w:hAnsi="Times New Roman"/>
          <w:sz w:val="28"/>
          <w:szCs w:val="28"/>
          <w:lang w:val="ro-RO"/>
        </w:rPr>
        <w:t>ă</w:t>
      </w:r>
      <w:r w:rsidR="004A310E">
        <w:rPr>
          <w:rFonts w:ascii="Times New Roman" w:hAnsi="Times New Roman"/>
          <w:sz w:val="28"/>
          <w:szCs w:val="28"/>
          <w:lang w:val="ro-RO"/>
        </w:rPr>
        <w:t>cin,</w:t>
      </w:r>
      <w:r w:rsidR="004A310E" w:rsidRPr="004A310E">
        <w:rPr>
          <w:rFonts w:ascii="Times New Roman" w:hAnsi="Times New Roman"/>
          <w:sz w:val="28"/>
          <w:szCs w:val="28"/>
          <w:lang w:val="ro-RO"/>
        </w:rPr>
        <w:t xml:space="preserve"> </w:t>
      </w:r>
      <w:r w:rsidR="004A310E">
        <w:rPr>
          <w:rFonts w:ascii="Times New Roman" w:hAnsi="Times New Roman"/>
          <w:sz w:val="28"/>
          <w:szCs w:val="28"/>
          <w:lang w:val="ro-RO"/>
        </w:rPr>
        <w:t>jude</w:t>
      </w:r>
      <w:r w:rsidR="004A310E" w:rsidRPr="00584D87">
        <w:rPr>
          <w:rFonts w:ascii="Times New Roman" w:hAnsi="Times New Roman"/>
          <w:sz w:val="28"/>
          <w:szCs w:val="28"/>
          <w:lang w:val="ro-RO"/>
        </w:rPr>
        <w:t>ț</w:t>
      </w:r>
      <w:r w:rsidR="004A310E">
        <w:rPr>
          <w:rFonts w:ascii="Times New Roman" w:hAnsi="Times New Roman"/>
          <w:sz w:val="28"/>
          <w:szCs w:val="28"/>
          <w:lang w:val="ro-RO"/>
        </w:rPr>
        <w:t xml:space="preserve">ul Tulcea </w:t>
      </w:r>
      <w:r w:rsidRPr="00584D87">
        <w:rPr>
          <w:rFonts w:ascii="Times New Roman" w:hAnsi="Times New Roman"/>
          <w:sz w:val="28"/>
          <w:szCs w:val="28"/>
          <w:lang w:val="ro-RO"/>
        </w:rPr>
        <w:t xml:space="preserve"> </w:t>
      </w:r>
    </w:p>
    <w:p w:rsidR="00EC3C6B" w:rsidRPr="00584D87" w:rsidRDefault="00A4298B"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Pr="00584D87">
        <w:rPr>
          <w:rFonts w:ascii="Times New Roman" w:hAnsi="Times New Roman"/>
          <w:sz w:val="28"/>
          <w:szCs w:val="28"/>
          <w:lang w:val="ro-RO"/>
        </w:rPr>
        <w:tab/>
      </w:r>
      <w:r w:rsidR="004A310E">
        <w:rPr>
          <w:rFonts w:ascii="Times New Roman" w:hAnsi="Times New Roman"/>
          <w:sz w:val="28"/>
          <w:szCs w:val="28"/>
          <w:lang w:val="ro-RO"/>
        </w:rPr>
        <w:t>la S</w:t>
      </w:r>
      <w:r w:rsidRPr="00584D87">
        <w:rPr>
          <w:rFonts w:ascii="Times New Roman" w:hAnsi="Times New Roman"/>
          <w:sz w:val="28"/>
          <w:szCs w:val="28"/>
          <w:lang w:val="ro-RO"/>
        </w:rPr>
        <w:t xml:space="preserve"> - </w:t>
      </w:r>
      <w:r w:rsidR="004A310E">
        <w:rPr>
          <w:rFonts w:ascii="Times New Roman" w:hAnsi="Times New Roman"/>
          <w:sz w:val="28"/>
          <w:szCs w:val="28"/>
          <w:lang w:val="ro-RO"/>
        </w:rPr>
        <w:t xml:space="preserve">comunle Cerna </w:t>
      </w:r>
      <w:r w:rsidR="004A310E" w:rsidRPr="00584D87">
        <w:rPr>
          <w:rFonts w:ascii="Times New Roman" w:hAnsi="Times New Roman"/>
          <w:sz w:val="28"/>
          <w:szCs w:val="28"/>
          <w:lang w:val="ro-RO"/>
        </w:rPr>
        <w:t>ș</w:t>
      </w:r>
      <w:r w:rsidR="004A310E">
        <w:rPr>
          <w:rFonts w:ascii="Times New Roman" w:hAnsi="Times New Roman"/>
          <w:sz w:val="28"/>
          <w:szCs w:val="28"/>
          <w:lang w:val="ro-RO"/>
        </w:rPr>
        <w:t>i Turcoaia, jude</w:t>
      </w:r>
      <w:r w:rsidR="004A310E" w:rsidRPr="00584D87">
        <w:rPr>
          <w:rFonts w:ascii="Times New Roman" w:hAnsi="Times New Roman"/>
          <w:sz w:val="28"/>
          <w:szCs w:val="28"/>
          <w:lang w:val="ro-RO"/>
        </w:rPr>
        <w:t>ț</w:t>
      </w:r>
      <w:r w:rsidR="004A310E">
        <w:rPr>
          <w:rFonts w:ascii="Times New Roman" w:hAnsi="Times New Roman"/>
          <w:sz w:val="28"/>
          <w:szCs w:val="28"/>
          <w:lang w:val="ro-RO"/>
        </w:rPr>
        <w:t xml:space="preserve">ul Tulcea </w:t>
      </w:r>
      <w:r w:rsidR="004A310E" w:rsidRPr="00584D87">
        <w:rPr>
          <w:rFonts w:ascii="Times New Roman" w:hAnsi="Times New Roman"/>
          <w:sz w:val="28"/>
          <w:szCs w:val="28"/>
          <w:lang w:val="ro-RO"/>
        </w:rPr>
        <w:t xml:space="preserve"> </w:t>
      </w:r>
    </w:p>
    <w:p w:rsidR="00EC3C6B" w:rsidRPr="00584D87" w:rsidRDefault="0029405B"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Pr="00584D87">
        <w:rPr>
          <w:rFonts w:ascii="Times New Roman" w:hAnsi="Times New Roman"/>
          <w:sz w:val="28"/>
          <w:szCs w:val="28"/>
          <w:lang w:val="ro-RO"/>
        </w:rPr>
        <w:tab/>
      </w:r>
      <w:r w:rsidR="004A310E">
        <w:rPr>
          <w:rFonts w:ascii="Times New Roman" w:hAnsi="Times New Roman"/>
          <w:sz w:val="28"/>
          <w:szCs w:val="28"/>
          <w:lang w:val="ro-RO"/>
        </w:rPr>
        <w:t>la V</w:t>
      </w:r>
      <w:r w:rsidRPr="00584D87">
        <w:rPr>
          <w:rFonts w:ascii="Times New Roman" w:hAnsi="Times New Roman"/>
          <w:sz w:val="28"/>
          <w:szCs w:val="28"/>
          <w:lang w:val="ro-RO"/>
        </w:rPr>
        <w:t xml:space="preserve"> -</w:t>
      </w:r>
      <w:r w:rsidR="004A310E">
        <w:rPr>
          <w:rFonts w:ascii="Times New Roman" w:hAnsi="Times New Roman"/>
          <w:sz w:val="28"/>
          <w:szCs w:val="28"/>
          <w:lang w:val="ro-RO"/>
        </w:rPr>
        <w:t xml:space="preserve"> comuna Carcaliu, jude</w:t>
      </w:r>
      <w:r w:rsidR="004A310E" w:rsidRPr="00584D87">
        <w:rPr>
          <w:rFonts w:ascii="Times New Roman" w:hAnsi="Times New Roman"/>
          <w:sz w:val="28"/>
          <w:szCs w:val="28"/>
          <w:lang w:val="ro-RO"/>
        </w:rPr>
        <w:t>ț</w:t>
      </w:r>
      <w:r w:rsidR="004A310E">
        <w:rPr>
          <w:rFonts w:ascii="Times New Roman" w:hAnsi="Times New Roman"/>
          <w:sz w:val="28"/>
          <w:szCs w:val="28"/>
          <w:lang w:val="ro-RO"/>
        </w:rPr>
        <w:t xml:space="preserve">ul Tulcea </w:t>
      </w:r>
      <w:r w:rsidR="004A310E" w:rsidRPr="00584D87">
        <w:rPr>
          <w:rFonts w:ascii="Times New Roman" w:hAnsi="Times New Roman"/>
          <w:sz w:val="28"/>
          <w:szCs w:val="28"/>
          <w:lang w:val="ro-RO"/>
        </w:rPr>
        <w:t xml:space="preserve"> </w:t>
      </w:r>
    </w:p>
    <w:p w:rsidR="0029405B" w:rsidRPr="00584D87" w:rsidRDefault="0029405B"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Pr="00584D87">
        <w:rPr>
          <w:rFonts w:ascii="Times New Roman" w:hAnsi="Times New Roman"/>
          <w:sz w:val="28"/>
          <w:szCs w:val="28"/>
          <w:lang w:val="ro-RO"/>
        </w:rPr>
        <w:tab/>
        <w:t xml:space="preserve">la </w:t>
      </w:r>
      <w:r w:rsidR="004A310E">
        <w:rPr>
          <w:rFonts w:ascii="Times New Roman" w:hAnsi="Times New Roman"/>
          <w:sz w:val="28"/>
          <w:szCs w:val="28"/>
          <w:lang w:val="ro-RO"/>
        </w:rPr>
        <w:t>E- NE</w:t>
      </w:r>
      <w:r w:rsidRPr="00584D87">
        <w:rPr>
          <w:rFonts w:ascii="Times New Roman" w:hAnsi="Times New Roman"/>
          <w:sz w:val="28"/>
          <w:szCs w:val="28"/>
          <w:lang w:val="ro-RO"/>
        </w:rPr>
        <w:t xml:space="preserve"> -</w:t>
      </w:r>
      <w:r w:rsidR="00EC3C6B" w:rsidRPr="00584D87">
        <w:rPr>
          <w:rFonts w:ascii="Times New Roman" w:hAnsi="Times New Roman"/>
          <w:sz w:val="28"/>
          <w:szCs w:val="28"/>
          <w:lang w:val="ro-RO"/>
        </w:rPr>
        <w:t xml:space="preserve"> </w:t>
      </w:r>
      <w:r w:rsidR="004A310E">
        <w:rPr>
          <w:rFonts w:ascii="Times New Roman" w:hAnsi="Times New Roman"/>
          <w:sz w:val="28"/>
          <w:szCs w:val="28"/>
          <w:lang w:val="ro-RO"/>
        </w:rPr>
        <w:t>comuna Luncavi</w:t>
      </w:r>
      <w:r w:rsidR="004A310E" w:rsidRPr="00584D87">
        <w:rPr>
          <w:rFonts w:ascii="Times New Roman" w:hAnsi="Times New Roman"/>
          <w:sz w:val="28"/>
          <w:szCs w:val="28"/>
          <w:lang w:val="ro-RO"/>
        </w:rPr>
        <w:t>ț</w:t>
      </w:r>
      <w:r w:rsidR="004A310E">
        <w:rPr>
          <w:rFonts w:ascii="Times New Roman" w:hAnsi="Times New Roman"/>
          <w:sz w:val="28"/>
          <w:szCs w:val="28"/>
          <w:lang w:val="ro-RO"/>
        </w:rPr>
        <w:t>a, jude</w:t>
      </w:r>
      <w:r w:rsidR="004A310E" w:rsidRPr="00584D87">
        <w:rPr>
          <w:rFonts w:ascii="Times New Roman" w:hAnsi="Times New Roman"/>
          <w:sz w:val="28"/>
          <w:szCs w:val="28"/>
          <w:lang w:val="ro-RO"/>
        </w:rPr>
        <w:t>ț</w:t>
      </w:r>
      <w:r w:rsidR="004A310E">
        <w:rPr>
          <w:rFonts w:ascii="Times New Roman" w:hAnsi="Times New Roman"/>
          <w:sz w:val="28"/>
          <w:szCs w:val="28"/>
          <w:lang w:val="ro-RO"/>
        </w:rPr>
        <w:t xml:space="preserve">ul Tulcea </w:t>
      </w:r>
      <w:r w:rsidR="004A310E" w:rsidRPr="00584D87">
        <w:rPr>
          <w:rFonts w:ascii="Times New Roman" w:hAnsi="Times New Roman"/>
          <w:sz w:val="28"/>
          <w:szCs w:val="28"/>
          <w:lang w:val="ro-RO"/>
        </w:rPr>
        <w:t xml:space="preserve"> </w:t>
      </w:r>
    </w:p>
    <w:p w:rsidR="006A34E8" w:rsidRPr="00584D87" w:rsidRDefault="00A4298B" w:rsidP="00DD1F3D">
      <w:pPr>
        <w:spacing w:after="0" w:line="240" w:lineRule="auto"/>
        <w:jc w:val="both"/>
        <w:rPr>
          <w:rFonts w:ascii="Times New Roman" w:hAnsi="Times New Roman"/>
          <w:sz w:val="28"/>
          <w:szCs w:val="28"/>
          <w:lang w:val="ro-RO"/>
        </w:rPr>
      </w:pPr>
      <w:r w:rsidRPr="00584D87">
        <w:rPr>
          <w:rFonts w:ascii="Times New Roman" w:hAnsi="Times New Roman"/>
          <w:i/>
          <w:sz w:val="28"/>
          <w:szCs w:val="28"/>
          <w:lang w:val="ro-RO"/>
        </w:rPr>
        <w:t>Accesul auto ș</w:t>
      </w:r>
      <w:r w:rsidR="006A34E8" w:rsidRPr="00584D87">
        <w:rPr>
          <w:rFonts w:ascii="Times New Roman" w:hAnsi="Times New Roman"/>
          <w:i/>
          <w:sz w:val="28"/>
          <w:szCs w:val="28"/>
          <w:lang w:val="ro-RO"/>
        </w:rPr>
        <w:t>i pietonal</w:t>
      </w:r>
      <w:r w:rsidR="006A34E8" w:rsidRPr="00584D87">
        <w:rPr>
          <w:rFonts w:ascii="Times New Roman" w:hAnsi="Times New Roman"/>
          <w:sz w:val="28"/>
          <w:szCs w:val="28"/>
          <w:lang w:val="ro-RO"/>
        </w:rPr>
        <w:t xml:space="preserve"> </w:t>
      </w:r>
      <w:r w:rsidR="004A310E">
        <w:rPr>
          <w:rFonts w:ascii="Times New Roman" w:hAnsi="Times New Roman"/>
          <w:sz w:val="28"/>
          <w:szCs w:val="28"/>
          <w:lang w:val="ro-RO"/>
        </w:rPr>
        <w:t xml:space="preserve">- </w:t>
      </w:r>
      <w:r w:rsidR="004A310E">
        <w:rPr>
          <w:rFonts w:ascii="Times New Roman" w:hAnsi="Times New Roman"/>
          <w:spacing w:val="4"/>
          <w:sz w:val="28"/>
          <w:szCs w:val="28"/>
          <w:lang w:val="pt-BR" w:bidi="en-US"/>
        </w:rPr>
        <w:t>p</w:t>
      </w:r>
      <w:r w:rsidR="004A310E" w:rsidRPr="00584D87">
        <w:rPr>
          <w:rFonts w:ascii="Times New Roman" w:hAnsi="Times New Roman"/>
          <w:spacing w:val="4"/>
          <w:sz w:val="28"/>
          <w:szCs w:val="28"/>
          <w:lang w:val="pt-BR" w:bidi="en-US"/>
        </w:rPr>
        <w:t>entru deservirea cu mijloace auto s-a prevăzut un drum de acces în lungime de L=226m și un drum în incinta gospodăriei de apă</w:t>
      </w:r>
      <w:r w:rsidR="006A34E8" w:rsidRPr="00584D87">
        <w:rPr>
          <w:rFonts w:ascii="Times New Roman" w:hAnsi="Times New Roman"/>
          <w:sz w:val="28"/>
          <w:szCs w:val="28"/>
          <w:lang w:val="ro-RO"/>
        </w:rPr>
        <w:t>.</w:t>
      </w:r>
    </w:p>
    <w:p w:rsidR="007131C2" w:rsidRDefault="007131C2" w:rsidP="00DD1F3D">
      <w:pPr>
        <w:spacing w:after="0" w:line="240" w:lineRule="auto"/>
        <w:jc w:val="both"/>
        <w:rPr>
          <w:rFonts w:ascii="Times New Roman" w:hAnsi="Times New Roman"/>
          <w:i/>
          <w:sz w:val="28"/>
          <w:szCs w:val="28"/>
          <w:lang w:val="it-IT"/>
        </w:rPr>
      </w:pPr>
      <w:bookmarkStart w:id="1" w:name="_Toc497389608"/>
      <w:r>
        <w:rPr>
          <w:rFonts w:ascii="Times New Roman" w:hAnsi="Times New Roman"/>
          <w:i/>
          <w:sz w:val="28"/>
          <w:szCs w:val="28"/>
          <w:lang w:val="it-IT"/>
        </w:rPr>
        <w:t>Alimentarea cu ap</w:t>
      </w:r>
      <w:r w:rsidRPr="007131C2">
        <w:rPr>
          <w:rFonts w:ascii="Times New Roman" w:hAnsi="Times New Roman"/>
          <w:i/>
          <w:sz w:val="28"/>
          <w:szCs w:val="28"/>
        </w:rPr>
        <w:t>ă</w:t>
      </w:r>
      <w:r>
        <w:rPr>
          <w:rFonts w:ascii="Times New Roman" w:hAnsi="Times New Roman"/>
          <w:i/>
          <w:sz w:val="28"/>
          <w:szCs w:val="28"/>
        </w:rPr>
        <w:t xml:space="preserve"> - </w:t>
      </w:r>
      <w:r w:rsidRPr="007131C2">
        <w:rPr>
          <w:rFonts w:ascii="Times New Roman" w:hAnsi="Times New Roman"/>
          <w:sz w:val="28"/>
          <w:szCs w:val="28"/>
        </w:rPr>
        <w:t>două puțuri forate</w:t>
      </w:r>
      <w:r>
        <w:rPr>
          <w:rFonts w:ascii="Times New Roman" w:hAnsi="Times New Roman"/>
          <w:sz w:val="28"/>
          <w:szCs w:val="28"/>
        </w:rPr>
        <w:t>.</w:t>
      </w:r>
    </w:p>
    <w:p w:rsidR="007131C2" w:rsidRDefault="007131C2" w:rsidP="00DD1F3D">
      <w:pPr>
        <w:spacing w:after="0" w:line="240" w:lineRule="auto"/>
        <w:jc w:val="both"/>
        <w:rPr>
          <w:rFonts w:ascii="Times New Roman" w:hAnsi="Times New Roman"/>
          <w:sz w:val="28"/>
          <w:szCs w:val="28"/>
        </w:rPr>
      </w:pPr>
      <w:r w:rsidRPr="007131C2">
        <w:rPr>
          <w:rFonts w:ascii="Times New Roman" w:hAnsi="Times New Roman"/>
          <w:i/>
          <w:sz w:val="28"/>
          <w:szCs w:val="28"/>
          <w:lang w:val="it-IT"/>
        </w:rPr>
        <w:t>Evacuarea apelor uzate menajere</w:t>
      </w:r>
      <w:bookmarkEnd w:id="1"/>
      <w:r>
        <w:rPr>
          <w:rFonts w:ascii="Times New Roman" w:hAnsi="Times New Roman"/>
          <w:i/>
          <w:sz w:val="28"/>
          <w:szCs w:val="28"/>
          <w:lang w:val="it-IT"/>
        </w:rPr>
        <w:t xml:space="preserve">- </w:t>
      </w:r>
      <w:r>
        <w:rPr>
          <w:rFonts w:ascii="Times New Roman" w:hAnsi="Times New Roman"/>
          <w:sz w:val="28"/>
          <w:szCs w:val="28"/>
          <w:lang w:val="it-IT"/>
        </w:rPr>
        <w:t>a</w:t>
      </w:r>
      <w:r w:rsidR="003A1137" w:rsidRPr="007131C2">
        <w:rPr>
          <w:rFonts w:ascii="Times New Roman" w:hAnsi="Times New Roman"/>
          <w:sz w:val="28"/>
          <w:szCs w:val="28"/>
        </w:rPr>
        <w:t>pele uzate colectate de pe tronsoanele de canalizare proiectate vor fi transportate către rețeaua de canalizare există din localitate și descărcate apoi în staţia de epurare existentă din comuna Greci. Stația de epurare mecano-biologică cu o capacitate de 600 mc/zi asigură tratarea apelor uzate pentru întreaga comună.</w:t>
      </w:r>
    </w:p>
    <w:p w:rsidR="003A1137" w:rsidRPr="007131C2" w:rsidRDefault="003A1137" w:rsidP="00DD1F3D">
      <w:pPr>
        <w:spacing w:after="0" w:line="240" w:lineRule="auto"/>
        <w:jc w:val="both"/>
        <w:rPr>
          <w:rFonts w:ascii="Times New Roman" w:hAnsi="Times New Roman"/>
          <w:sz w:val="28"/>
          <w:szCs w:val="28"/>
        </w:rPr>
      </w:pPr>
      <w:r w:rsidRPr="007131C2">
        <w:rPr>
          <w:rFonts w:ascii="Times New Roman" w:hAnsi="Times New Roman"/>
          <w:i/>
          <w:sz w:val="28"/>
          <w:szCs w:val="28"/>
        </w:rPr>
        <w:t xml:space="preserve">Energia electrică </w:t>
      </w:r>
      <w:r w:rsidRPr="007131C2">
        <w:rPr>
          <w:rFonts w:ascii="Times New Roman" w:hAnsi="Times New Roman"/>
          <w:sz w:val="28"/>
          <w:szCs w:val="28"/>
        </w:rPr>
        <w:t>se va asigura din rețeaua aeriană de energie electrică a comunei Greci.</w:t>
      </w:r>
    </w:p>
    <w:p w:rsidR="00691973" w:rsidRPr="00584D87" w:rsidRDefault="00344784" w:rsidP="00DD1F3D">
      <w:pPr>
        <w:spacing w:after="0" w:line="240" w:lineRule="auto"/>
        <w:jc w:val="both"/>
        <w:rPr>
          <w:rFonts w:ascii="Times New Roman" w:hAnsi="Times New Roman"/>
          <w:b/>
          <w:i/>
          <w:sz w:val="28"/>
          <w:szCs w:val="28"/>
          <w:lang w:val="ro-RO"/>
        </w:rPr>
      </w:pPr>
      <w:r w:rsidRPr="00584D87">
        <w:rPr>
          <w:rFonts w:ascii="Times New Roman" w:hAnsi="Times New Roman"/>
          <w:b/>
          <w:i/>
          <w:sz w:val="28"/>
          <w:szCs w:val="28"/>
          <w:lang w:val="ro-RO"/>
        </w:rPr>
        <w:t xml:space="preserve">Organizarea </w:t>
      </w:r>
      <w:r w:rsidR="00A4298B" w:rsidRPr="00584D87">
        <w:rPr>
          <w:rFonts w:ascii="Times New Roman" w:hAnsi="Times New Roman"/>
          <w:b/>
          <w:i/>
          <w:sz w:val="28"/>
          <w:szCs w:val="28"/>
          <w:lang w:val="ro-RO"/>
        </w:rPr>
        <w:t>de ș</w:t>
      </w:r>
      <w:r w:rsidR="00691973" w:rsidRPr="00584D87">
        <w:rPr>
          <w:rFonts w:ascii="Times New Roman" w:hAnsi="Times New Roman"/>
          <w:b/>
          <w:i/>
          <w:sz w:val="28"/>
          <w:szCs w:val="28"/>
          <w:lang w:val="ro-RO"/>
        </w:rPr>
        <w:t>antier</w:t>
      </w:r>
      <w:r w:rsidR="00921F33">
        <w:rPr>
          <w:rFonts w:ascii="Times New Roman" w:hAnsi="Times New Roman"/>
          <w:b/>
          <w:i/>
          <w:sz w:val="28"/>
          <w:szCs w:val="28"/>
          <w:lang w:val="ro-RO"/>
        </w:rPr>
        <w:t xml:space="preserve"> va cuprinde</w:t>
      </w:r>
      <w:r w:rsidR="00E1474F" w:rsidRPr="00584D87">
        <w:rPr>
          <w:rFonts w:ascii="Times New Roman" w:hAnsi="Times New Roman"/>
          <w:b/>
          <w:i/>
          <w:sz w:val="28"/>
          <w:szCs w:val="28"/>
          <w:lang w:val="ro-RO"/>
        </w:rPr>
        <w:t xml:space="preserve">: </w:t>
      </w:r>
    </w:p>
    <w:p w:rsidR="00921F33" w:rsidRPr="00921F33" w:rsidRDefault="00921F33" w:rsidP="00DD1F3D">
      <w:pPr>
        <w:pStyle w:val="NoSpacing"/>
        <w:numPr>
          <w:ilvl w:val="0"/>
          <w:numId w:val="34"/>
        </w:numPr>
        <w:ind w:left="0" w:firstLine="851"/>
        <w:jc w:val="both"/>
        <w:rPr>
          <w:sz w:val="28"/>
          <w:szCs w:val="28"/>
        </w:rPr>
      </w:pPr>
      <w:r w:rsidRPr="00921F33">
        <w:rPr>
          <w:sz w:val="28"/>
          <w:szCs w:val="28"/>
        </w:rPr>
        <w:t>un modul metalic demontabil pentru vestiarele muncitorilor;</w:t>
      </w:r>
    </w:p>
    <w:p w:rsidR="00921F33" w:rsidRPr="00921F33" w:rsidRDefault="00921F33" w:rsidP="00DD1F3D">
      <w:pPr>
        <w:pStyle w:val="NoSpacing"/>
        <w:numPr>
          <w:ilvl w:val="0"/>
          <w:numId w:val="34"/>
        </w:numPr>
        <w:ind w:left="0" w:firstLine="851"/>
        <w:jc w:val="both"/>
        <w:rPr>
          <w:sz w:val="28"/>
          <w:szCs w:val="28"/>
        </w:rPr>
      </w:pPr>
      <w:r w:rsidRPr="00921F33">
        <w:rPr>
          <w:sz w:val="28"/>
          <w:szCs w:val="28"/>
        </w:rPr>
        <w:t>un modul metalic demontabil (birou + magazie) pentru ataşamente de şantier şi pentru depozitare materiale mărunte, unelte de lucru, etc.;</w:t>
      </w:r>
    </w:p>
    <w:p w:rsidR="00921F33" w:rsidRPr="00921F33" w:rsidRDefault="00921F33" w:rsidP="00DD1F3D">
      <w:pPr>
        <w:pStyle w:val="NoSpacing"/>
        <w:numPr>
          <w:ilvl w:val="0"/>
          <w:numId w:val="34"/>
        </w:numPr>
        <w:ind w:left="0" w:firstLine="851"/>
        <w:jc w:val="both"/>
        <w:rPr>
          <w:sz w:val="28"/>
          <w:szCs w:val="28"/>
        </w:rPr>
      </w:pPr>
      <w:r w:rsidRPr="00921F33">
        <w:rPr>
          <w:sz w:val="28"/>
          <w:szCs w:val="28"/>
        </w:rPr>
        <w:t>un modul metalic pentru șeful de șantier;</w:t>
      </w:r>
    </w:p>
    <w:p w:rsidR="00921F33" w:rsidRPr="00921F33" w:rsidRDefault="00921F33" w:rsidP="00DD1F3D">
      <w:pPr>
        <w:pStyle w:val="NoSpacing"/>
        <w:numPr>
          <w:ilvl w:val="0"/>
          <w:numId w:val="34"/>
        </w:numPr>
        <w:ind w:left="0" w:firstLine="851"/>
        <w:jc w:val="both"/>
        <w:rPr>
          <w:sz w:val="28"/>
          <w:szCs w:val="28"/>
        </w:rPr>
      </w:pPr>
      <w:r w:rsidRPr="00921F33">
        <w:rPr>
          <w:sz w:val="28"/>
          <w:szCs w:val="28"/>
        </w:rPr>
        <w:t>platformă amenajată pentru depozitare materiale (prefabricate, armături, nisip, pietriş, ţevi, accesorii etc.);</w:t>
      </w:r>
    </w:p>
    <w:p w:rsidR="00921F33" w:rsidRPr="00921F33" w:rsidRDefault="00921F33" w:rsidP="00DD1F3D">
      <w:pPr>
        <w:pStyle w:val="NoSpacing"/>
        <w:numPr>
          <w:ilvl w:val="0"/>
          <w:numId w:val="34"/>
        </w:numPr>
        <w:ind w:left="0" w:firstLine="851"/>
        <w:jc w:val="both"/>
        <w:rPr>
          <w:sz w:val="28"/>
          <w:szCs w:val="28"/>
        </w:rPr>
      </w:pPr>
      <w:r w:rsidRPr="00921F33">
        <w:rPr>
          <w:sz w:val="28"/>
          <w:szCs w:val="28"/>
        </w:rPr>
        <w:t>drumuri şi căi de acces provizorii;</w:t>
      </w:r>
    </w:p>
    <w:p w:rsidR="00921F33" w:rsidRPr="00921F33" w:rsidRDefault="00921F33" w:rsidP="00DD1F3D">
      <w:pPr>
        <w:pStyle w:val="NoSpacing"/>
        <w:numPr>
          <w:ilvl w:val="0"/>
          <w:numId w:val="34"/>
        </w:numPr>
        <w:ind w:left="0" w:firstLine="851"/>
        <w:jc w:val="both"/>
        <w:rPr>
          <w:sz w:val="28"/>
          <w:szCs w:val="28"/>
        </w:rPr>
      </w:pPr>
      <w:r w:rsidRPr="00921F33">
        <w:rPr>
          <w:sz w:val="28"/>
          <w:szCs w:val="28"/>
        </w:rPr>
        <w:t>un closet uscat cu 2 cabine;</w:t>
      </w:r>
    </w:p>
    <w:p w:rsidR="00921F33" w:rsidRPr="00921F33" w:rsidRDefault="00921F33" w:rsidP="00DD1F3D">
      <w:pPr>
        <w:pStyle w:val="NoSpacing"/>
        <w:numPr>
          <w:ilvl w:val="0"/>
          <w:numId w:val="34"/>
        </w:numPr>
        <w:ind w:left="0" w:firstLine="851"/>
        <w:jc w:val="both"/>
        <w:rPr>
          <w:sz w:val="28"/>
          <w:szCs w:val="28"/>
        </w:rPr>
      </w:pPr>
      <w:r w:rsidRPr="00921F33">
        <w:rPr>
          <w:sz w:val="28"/>
          <w:szCs w:val="28"/>
        </w:rPr>
        <w:t>cabină poartă;</w:t>
      </w:r>
    </w:p>
    <w:p w:rsidR="00A34FDC" w:rsidRDefault="00921F33" w:rsidP="00A34FDC">
      <w:pPr>
        <w:pStyle w:val="NoSpacing"/>
        <w:numPr>
          <w:ilvl w:val="0"/>
          <w:numId w:val="34"/>
        </w:numPr>
        <w:ind w:left="0" w:firstLine="851"/>
        <w:jc w:val="both"/>
        <w:rPr>
          <w:sz w:val="28"/>
          <w:szCs w:val="28"/>
        </w:rPr>
      </w:pPr>
      <w:r w:rsidRPr="00921F33">
        <w:rPr>
          <w:sz w:val="28"/>
          <w:szCs w:val="28"/>
        </w:rPr>
        <w:t>împrejmuire.</w:t>
      </w:r>
    </w:p>
    <w:p w:rsidR="00A34FDC" w:rsidRPr="00A34FDC" w:rsidRDefault="00A34FDC" w:rsidP="00A34FDC">
      <w:pPr>
        <w:pStyle w:val="NoSpacing"/>
        <w:jc w:val="both"/>
        <w:rPr>
          <w:sz w:val="28"/>
          <w:szCs w:val="28"/>
        </w:rPr>
      </w:pPr>
      <w:r w:rsidRPr="00A34FDC">
        <w:rPr>
          <w:sz w:val="28"/>
          <w:szCs w:val="28"/>
          <w:lang w:val="it-IT"/>
        </w:rPr>
        <w:lastRenderedPageBreak/>
        <w:t xml:space="preserve">Pentru angajații ce vor deservi unitatea se va asigura apă îmbuteliată din comerț, pentru consumul potabil, iar la baza șantierului se vor instala toalete ecologice (fără canal de scurgere) pentru a se evita infiltrarea apelor reziduale în pamânt și pentru a menține astfel calitatea apei. O firmă specializată se va ocupa de golirea și curățirea acestor toalete ecologice. </w:t>
      </w:r>
    </w:p>
    <w:p w:rsidR="004A310E" w:rsidRPr="00A34FDC" w:rsidRDefault="00921F33" w:rsidP="00A34FDC">
      <w:pPr>
        <w:pStyle w:val="NoSpacing"/>
        <w:jc w:val="both"/>
        <w:rPr>
          <w:sz w:val="28"/>
          <w:szCs w:val="28"/>
        </w:rPr>
      </w:pPr>
      <w:r w:rsidRPr="00A34FDC">
        <w:rPr>
          <w:sz w:val="28"/>
          <w:szCs w:val="28"/>
        </w:rPr>
        <w:t>Terenul de amplasament a organizării de şantier va fi domeniul public al comunei Greci</w:t>
      </w:r>
      <w:r w:rsidR="0012489C" w:rsidRPr="00A34FDC">
        <w:rPr>
          <w:sz w:val="28"/>
          <w:szCs w:val="28"/>
          <w:lang w:val="ro-RO"/>
        </w:rPr>
        <w:t>.</w:t>
      </w:r>
    </w:p>
    <w:p w:rsidR="00DD1F3D" w:rsidRPr="00A34FDC" w:rsidRDefault="00B84A3F" w:rsidP="00A34FDC">
      <w:pPr>
        <w:spacing w:after="0" w:line="240" w:lineRule="auto"/>
        <w:ind w:firstLine="851"/>
        <w:jc w:val="both"/>
        <w:rPr>
          <w:rFonts w:ascii="Times New Roman" w:hAnsi="Times New Roman"/>
          <w:sz w:val="28"/>
          <w:szCs w:val="28"/>
        </w:rPr>
      </w:pPr>
      <w:r w:rsidRPr="00A34FDC">
        <w:rPr>
          <w:rFonts w:ascii="Times New Roman" w:hAnsi="Times New Roman"/>
          <w:i/>
          <w:sz w:val="28"/>
          <w:szCs w:val="28"/>
          <w:lang w:val="ro-RO"/>
        </w:rPr>
        <w:t>b)cumularea cu alte proiecte</w:t>
      </w:r>
      <w:r w:rsidR="00D94347" w:rsidRPr="00A34FDC">
        <w:rPr>
          <w:rFonts w:ascii="Times New Roman" w:hAnsi="Times New Roman"/>
          <w:i/>
          <w:sz w:val="28"/>
          <w:szCs w:val="28"/>
          <w:lang w:val="ro-RO"/>
        </w:rPr>
        <w:t xml:space="preserve"> existente </w:t>
      </w:r>
      <w:r w:rsidR="00A4298B" w:rsidRPr="00A34FDC">
        <w:rPr>
          <w:rFonts w:ascii="Times New Roman" w:hAnsi="Times New Roman"/>
          <w:i/>
          <w:sz w:val="28"/>
          <w:szCs w:val="28"/>
          <w:lang w:val="ro-RO"/>
        </w:rPr>
        <w:t>ș</w:t>
      </w:r>
      <w:r w:rsidR="00D94347" w:rsidRPr="00A34FDC">
        <w:rPr>
          <w:rFonts w:ascii="Times New Roman" w:hAnsi="Times New Roman"/>
          <w:i/>
          <w:sz w:val="28"/>
          <w:szCs w:val="28"/>
          <w:lang w:val="ro-RO"/>
        </w:rPr>
        <w:t>i /sau aprobate</w:t>
      </w:r>
      <w:r w:rsidR="00D94347" w:rsidRPr="00A34FDC">
        <w:rPr>
          <w:rFonts w:ascii="Times New Roman" w:hAnsi="Times New Roman"/>
          <w:sz w:val="28"/>
          <w:szCs w:val="28"/>
          <w:lang w:val="ro-RO"/>
        </w:rPr>
        <w:t xml:space="preserve">: </w:t>
      </w:r>
      <w:r w:rsidR="00DD1F3D" w:rsidRPr="00A34FDC">
        <w:rPr>
          <w:rFonts w:ascii="Times New Roman" w:hAnsi="Times New Roman"/>
          <w:sz w:val="28"/>
          <w:szCs w:val="28"/>
        </w:rPr>
        <w:t>apele uzate colectate de pe tronsoanele de canalizare proiectate vor fi transportate către rețeaua de canalizare există din localitate și descărcate apoi în staţia de epurare existentă din comuna Greci. Stația de epurare mecano-biologică cu o capacitate de 600 mc/zi asigură tratarea apelor uzate pentru întreaga comună.</w:t>
      </w:r>
    </w:p>
    <w:p w:rsidR="00B84A3F" w:rsidRPr="00A34FDC" w:rsidRDefault="00A34FDC"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i/>
          <w:sz w:val="28"/>
          <w:szCs w:val="28"/>
          <w:lang w:val="ro-RO"/>
        </w:rPr>
        <w:t xml:space="preserve">           </w:t>
      </w:r>
      <w:r w:rsidR="00B84A3F" w:rsidRPr="00A34FDC">
        <w:rPr>
          <w:rFonts w:ascii="Times New Roman" w:hAnsi="Times New Roman"/>
          <w:i/>
          <w:sz w:val="28"/>
          <w:szCs w:val="28"/>
          <w:lang w:val="ro-RO"/>
        </w:rPr>
        <w:t>c</w:t>
      </w:r>
      <w:r w:rsidR="00B84A3F" w:rsidRPr="00A34FDC">
        <w:rPr>
          <w:rFonts w:ascii="Times New Roman" w:hAnsi="Times New Roman"/>
          <w:sz w:val="28"/>
          <w:szCs w:val="28"/>
          <w:lang w:val="ro-RO"/>
        </w:rPr>
        <w:t xml:space="preserve">) </w:t>
      </w:r>
      <w:r w:rsidR="00B84A3F" w:rsidRPr="00A34FDC">
        <w:rPr>
          <w:rFonts w:ascii="Times New Roman" w:hAnsi="Times New Roman"/>
          <w:i/>
          <w:sz w:val="28"/>
          <w:szCs w:val="28"/>
          <w:lang w:val="ro-RO"/>
        </w:rPr>
        <w:t>utilizarea resurselor naturale</w:t>
      </w:r>
      <w:r w:rsidR="00A4298B" w:rsidRPr="00A34FDC">
        <w:rPr>
          <w:rFonts w:ascii="Times New Roman" w:hAnsi="Times New Roman"/>
          <w:i/>
          <w:sz w:val="28"/>
          <w:szCs w:val="28"/>
          <w:lang w:val="ro-RO"/>
        </w:rPr>
        <w:t>, î</w:t>
      </w:r>
      <w:r w:rsidR="00D94347" w:rsidRPr="00A34FDC">
        <w:rPr>
          <w:rFonts w:ascii="Times New Roman" w:hAnsi="Times New Roman"/>
          <w:i/>
          <w:sz w:val="28"/>
          <w:szCs w:val="28"/>
          <w:lang w:val="ro-RO"/>
        </w:rPr>
        <w:t xml:space="preserve">n special a </w:t>
      </w:r>
      <w:r w:rsidR="00A4298B" w:rsidRPr="00A34FDC">
        <w:rPr>
          <w:rFonts w:ascii="Times New Roman" w:hAnsi="Times New Roman"/>
          <w:i/>
          <w:sz w:val="28"/>
          <w:szCs w:val="28"/>
          <w:lang w:val="ro-RO"/>
        </w:rPr>
        <w:t>solului, a terenurilor, a apei ș</w:t>
      </w:r>
      <w:r w:rsidR="00D94347" w:rsidRPr="00A34FDC">
        <w:rPr>
          <w:rFonts w:ascii="Times New Roman" w:hAnsi="Times New Roman"/>
          <w:i/>
          <w:sz w:val="28"/>
          <w:szCs w:val="28"/>
          <w:lang w:val="ro-RO"/>
        </w:rPr>
        <w:t>i a biodiversit</w:t>
      </w:r>
      <w:r w:rsidR="00A4298B" w:rsidRPr="00A34FDC">
        <w:rPr>
          <w:rFonts w:ascii="Times New Roman" w:hAnsi="Times New Roman"/>
          <w:i/>
          <w:sz w:val="28"/>
          <w:szCs w:val="28"/>
          <w:lang w:val="ro-RO"/>
        </w:rPr>
        <w:t>ăț</w:t>
      </w:r>
      <w:r w:rsidR="00D94347" w:rsidRPr="00A34FDC">
        <w:rPr>
          <w:rFonts w:ascii="Times New Roman" w:hAnsi="Times New Roman"/>
          <w:i/>
          <w:sz w:val="28"/>
          <w:szCs w:val="28"/>
          <w:lang w:val="ro-RO"/>
        </w:rPr>
        <w:t>ii</w:t>
      </w:r>
      <w:r w:rsidR="00972FCE" w:rsidRPr="00A34FDC">
        <w:rPr>
          <w:rFonts w:ascii="Times New Roman" w:hAnsi="Times New Roman"/>
          <w:sz w:val="28"/>
          <w:szCs w:val="28"/>
          <w:lang w:val="ro-RO"/>
        </w:rPr>
        <w:t xml:space="preserve">: </w:t>
      </w:r>
      <w:r w:rsidR="00216E9C">
        <w:rPr>
          <w:rFonts w:ascii="Times New Roman" w:hAnsi="Times New Roman"/>
          <w:sz w:val="28"/>
          <w:szCs w:val="28"/>
          <w:lang w:val="ro-RO"/>
        </w:rPr>
        <w:t xml:space="preserve">apa, </w:t>
      </w:r>
      <w:r w:rsidR="00216E9C" w:rsidRPr="00216E9C">
        <w:rPr>
          <w:rFonts w:ascii="Times New Roman" w:hAnsi="Times New Roman"/>
          <w:sz w:val="28"/>
          <w:szCs w:val="28"/>
        </w:rPr>
        <w:t>pentru realizarea sistemului de canalizare menajeră sunt necesare următoarele materii prime: balast, nisip și piatră spartă</w:t>
      </w:r>
      <w:r w:rsidR="002823C1" w:rsidRPr="00216E9C">
        <w:rPr>
          <w:rFonts w:ascii="Times New Roman" w:hAnsi="Times New Roman"/>
          <w:sz w:val="28"/>
          <w:szCs w:val="28"/>
          <w:lang w:val="ro-RO"/>
        </w:rPr>
        <w:t>.</w:t>
      </w:r>
    </w:p>
    <w:p w:rsidR="00B84A3F" w:rsidRPr="00A34FDC" w:rsidRDefault="00A34FDC"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 xml:space="preserve">          </w:t>
      </w:r>
      <w:r w:rsidR="00B84A3F" w:rsidRPr="00A34FDC">
        <w:rPr>
          <w:rFonts w:ascii="Times New Roman" w:hAnsi="Times New Roman"/>
          <w:i/>
          <w:sz w:val="28"/>
          <w:szCs w:val="28"/>
          <w:lang w:val="ro-RO"/>
        </w:rPr>
        <w:t xml:space="preserve">d) </w:t>
      </w:r>
      <w:r w:rsidR="00A4298B" w:rsidRPr="00A34FDC">
        <w:rPr>
          <w:rFonts w:ascii="Times New Roman" w:hAnsi="Times New Roman"/>
          <w:i/>
          <w:sz w:val="28"/>
          <w:szCs w:val="28"/>
          <w:lang w:val="ro-RO"/>
        </w:rPr>
        <w:t>cantitatea ș</w:t>
      </w:r>
      <w:r w:rsidR="00D94347" w:rsidRPr="00A34FDC">
        <w:rPr>
          <w:rFonts w:ascii="Times New Roman" w:hAnsi="Times New Roman"/>
          <w:i/>
          <w:sz w:val="28"/>
          <w:szCs w:val="28"/>
          <w:lang w:val="ro-RO"/>
        </w:rPr>
        <w:t xml:space="preserve">i tipurile </w:t>
      </w:r>
      <w:r w:rsidR="00B84A3F" w:rsidRPr="00A34FDC">
        <w:rPr>
          <w:rFonts w:ascii="Times New Roman" w:hAnsi="Times New Roman"/>
          <w:i/>
          <w:sz w:val="28"/>
          <w:szCs w:val="28"/>
          <w:lang w:val="ro-RO"/>
        </w:rPr>
        <w:t>de de</w:t>
      </w:r>
      <w:r w:rsidR="00A4298B" w:rsidRPr="00A34FDC">
        <w:rPr>
          <w:rFonts w:ascii="Times New Roman" w:hAnsi="Times New Roman"/>
          <w:i/>
          <w:sz w:val="28"/>
          <w:szCs w:val="28"/>
          <w:lang w:val="ro-RO"/>
        </w:rPr>
        <w:t>ș</w:t>
      </w:r>
      <w:r w:rsidR="00B84A3F" w:rsidRPr="00A34FDC">
        <w:rPr>
          <w:rFonts w:ascii="Times New Roman" w:hAnsi="Times New Roman"/>
          <w:i/>
          <w:sz w:val="28"/>
          <w:szCs w:val="28"/>
          <w:lang w:val="ro-RO"/>
        </w:rPr>
        <w:t>euri</w:t>
      </w:r>
      <w:r w:rsidR="00D94347" w:rsidRPr="00A34FDC">
        <w:rPr>
          <w:rFonts w:ascii="Times New Roman" w:hAnsi="Times New Roman"/>
          <w:i/>
          <w:sz w:val="28"/>
          <w:szCs w:val="28"/>
          <w:lang w:val="ro-RO"/>
        </w:rPr>
        <w:t xml:space="preserve"> generate/gestionate</w:t>
      </w:r>
      <w:r w:rsidR="00B84A3F" w:rsidRPr="00A34FDC">
        <w:rPr>
          <w:rFonts w:ascii="Times New Roman" w:hAnsi="Times New Roman"/>
          <w:i/>
          <w:sz w:val="28"/>
          <w:szCs w:val="28"/>
          <w:lang w:val="ro-RO"/>
        </w:rPr>
        <w:t xml:space="preserve">:  </w:t>
      </w:r>
    </w:p>
    <w:p w:rsidR="0066127A" w:rsidRPr="00A34FDC" w:rsidRDefault="002823C1"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34FDC">
        <w:rPr>
          <w:rFonts w:ascii="Times New Roman" w:hAnsi="Times New Roman"/>
          <w:sz w:val="28"/>
          <w:szCs w:val="28"/>
          <w:lang w:val="ro-RO"/>
        </w:rPr>
        <w:tab/>
      </w:r>
      <w:r w:rsidR="0066127A" w:rsidRPr="00A34FDC">
        <w:rPr>
          <w:rFonts w:ascii="Times New Roman" w:hAnsi="Times New Roman"/>
          <w:sz w:val="28"/>
          <w:szCs w:val="28"/>
          <w:lang w:val="ro-RO"/>
        </w:rPr>
        <w:t>În timpul execuţiei lucrărilor r</w:t>
      </w:r>
      <w:r w:rsidR="00633438" w:rsidRPr="00A34FDC">
        <w:rPr>
          <w:rFonts w:ascii="Times New Roman" w:hAnsi="Times New Roman"/>
          <w:sz w:val="28"/>
          <w:szCs w:val="28"/>
          <w:lang w:val="ro-RO"/>
        </w:rPr>
        <w:t xml:space="preserve">ezultă deşeuri menajere şi </w:t>
      </w:r>
      <w:r w:rsidR="0066127A" w:rsidRPr="00A34FDC">
        <w:rPr>
          <w:rFonts w:ascii="Times New Roman" w:hAnsi="Times New Roman"/>
          <w:sz w:val="28"/>
          <w:szCs w:val="28"/>
          <w:lang w:val="ro-RO"/>
        </w:rPr>
        <w:t>deşeuri</w:t>
      </w:r>
      <w:r w:rsidR="00A4298B" w:rsidRPr="00A34FDC">
        <w:rPr>
          <w:rFonts w:ascii="Times New Roman" w:hAnsi="Times New Roman"/>
          <w:sz w:val="28"/>
          <w:szCs w:val="28"/>
          <w:lang w:val="ro-RO"/>
        </w:rPr>
        <w:t xml:space="preserve"> din construcț</w:t>
      </w:r>
      <w:r w:rsidR="00633438" w:rsidRPr="00A34FDC">
        <w:rPr>
          <w:rFonts w:ascii="Times New Roman" w:hAnsi="Times New Roman"/>
          <w:sz w:val="28"/>
          <w:szCs w:val="28"/>
          <w:lang w:val="ro-RO"/>
        </w:rPr>
        <w:t>ii</w:t>
      </w:r>
      <w:r w:rsidR="002A63FF" w:rsidRPr="00A34FDC">
        <w:rPr>
          <w:rFonts w:ascii="Times New Roman" w:hAnsi="Times New Roman"/>
          <w:sz w:val="28"/>
          <w:szCs w:val="28"/>
          <w:lang w:val="ro-RO"/>
        </w:rPr>
        <w:t>, care vor fi valorificate/eliminate prin agen</w:t>
      </w:r>
      <w:r w:rsidR="00A4298B" w:rsidRPr="00A34FDC">
        <w:rPr>
          <w:rFonts w:ascii="Times New Roman" w:hAnsi="Times New Roman"/>
          <w:sz w:val="28"/>
          <w:szCs w:val="28"/>
          <w:lang w:val="ro-RO"/>
        </w:rPr>
        <w:t>ț</w:t>
      </w:r>
      <w:r w:rsidR="002A63FF" w:rsidRPr="00A34FDC">
        <w:rPr>
          <w:rFonts w:ascii="Times New Roman" w:hAnsi="Times New Roman"/>
          <w:sz w:val="28"/>
          <w:szCs w:val="28"/>
          <w:lang w:val="ro-RO"/>
        </w:rPr>
        <w:t>i economici autoriza</w:t>
      </w:r>
      <w:r w:rsidR="00A4298B" w:rsidRPr="00A34FDC">
        <w:rPr>
          <w:rFonts w:ascii="Times New Roman" w:hAnsi="Times New Roman"/>
          <w:sz w:val="28"/>
          <w:szCs w:val="28"/>
          <w:lang w:val="ro-RO"/>
        </w:rPr>
        <w:t>ț</w:t>
      </w:r>
      <w:r w:rsidR="002A63FF" w:rsidRPr="00A34FDC">
        <w:rPr>
          <w:rFonts w:ascii="Times New Roman" w:hAnsi="Times New Roman"/>
          <w:sz w:val="28"/>
          <w:szCs w:val="28"/>
          <w:lang w:val="ro-RO"/>
        </w:rPr>
        <w:t>i</w:t>
      </w:r>
      <w:r w:rsidR="0066127A" w:rsidRPr="00A34FDC">
        <w:rPr>
          <w:rFonts w:ascii="Times New Roman" w:hAnsi="Times New Roman"/>
          <w:sz w:val="28"/>
          <w:szCs w:val="28"/>
          <w:lang w:val="ro-RO"/>
        </w:rPr>
        <w:t xml:space="preserve">. </w:t>
      </w:r>
    </w:p>
    <w:p w:rsidR="0066127A" w:rsidRPr="00A34FDC" w:rsidRDefault="00A4298B"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34FDC">
        <w:rPr>
          <w:rFonts w:ascii="Times New Roman" w:hAnsi="Times New Roman"/>
          <w:sz w:val="28"/>
          <w:szCs w:val="28"/>
          <w:lang w:val="ro-RO"/>
        </w:rPr>
        <w:tab/>
        <w:t>Toate deș</w:t>
      </w:r>
      <w:r w:rsidR="0066127A" w:rsidRPr="00A34FDC">
        <w:rPr>
          <w:rFonts w:ascii="Times New Roman" w:hAnsi="Times New Roman"/>
          <w:sz w:val="28"/>
          <w:szCs w:val="28"/>
          <w:lang w:val="ro-RO"/>
        </w:rPr>
        <w:t xml:space="preserve">eurile generate </w:t>
      </w:r>
      <w:r w:rsidRPr="00A34FDC">
        <w:rPr>
          <w:rFonts w:ascii="Times New Roman" w:hAnsi="Times New Roman"/>
          <w:sz w:val="28"/>
          <w:szCs w:val="28"/>
          <w:lang w:val="ro-RO"/>
        </w:rPr>
        <w:t>în timpul lucră</w:t>
      </w:r>
      <w:r w:rsidR="0066127A" w:rsidRPr="00A34FDC">
        <w:rPr>
          <w:rFonts w:ascii="Times New Roman" w:hAnsi="Times New Roman"/>
          <w:sz w:val="28"/>
          <w:szCs w:val="28"/>
          <w:lang w:val="ro-RO"/>
        </w:rPr>
        <w:t>rilor de execu</w:t>
      </w:r>
      <w:r w:rsidRPr="00A34FDC">
        <w:rPr>
          <w:rFonts w:ascii="Times New Roman" w:hAnsi="Times New Roman"/>
          <w:sz w:val="28"/>
          <w:szCs w:val="28"/>
          <w:lang w:val="ro-RO"/>
        </w:rPr>
        <w:t>ț</w:t>
      </w:r>
      <w:r w:rsidR="0066127A" w:rsidRPr="00A34FDC">
        <w:rPr>
          <w:rFonts w:ascii="Times New Roman" w:hAnsi="Times New Roman"/>
          <w:sz w:val="28"/>
          <w:szCs w:val="28"/>
          <w:lang w:val="ro-RO"/>
        </w:rPr>
        <w:t xml:space="preserve">ie se vor colecta/depozita </w:t>
      </w:r>
      <w:r w:rsidRPr="00A34FDC">
        <w:rPr>
          <w:rFonts w:ascii="Times New Roman" w:hAnsi="Times New Roman"/>
          <w:sz w:val="28"/>
          <w:szCs w:val="28"/>
          <w:lang w:val="ro-RO"/>
        </w:rPr>
        <w:t>î</w:t>
      </w:r>
      <w:r w:rsidR="0066127A" w:rsidRPr="00A34FDC">
        <w:rPr>
          <w:rFonts w:ascii="Times New Roman" w:hAnsi="Times New Roman"/>
          <w:sz w:val="28"/>
          <w:szCs w:val="28"/>
          <w:lang w:val="ro-RO"/>
        </w:rPr>
        <w:t>n spa</w:t>
      </w:r>
      <w:r w:rsidRPr="00A34FDC">
        <w:rPr>
          <w:rFonts w:ascii="Times New Roman" w:hAnsi="Times New Roman"/>
          <w:sz w:val="28"/>
          <w:szCs w:val="28"/>
          <w:lang w:val="ro-RO"/>
        </w:rPr>
        <w:t>ț</w:t>
      </w:r>
      <w:r w:rsidR="0066127A" w:rsidRPr="00A34FDC">
        <w:rPr>
          <w:rFonts w:ascii="Times New Roman" w:hAnsi="Times New Roman"/>
          <w:sz w:val="28"/>
          <w:szCs w:val="28"/>
          <w:lang w:val="ro-RO"/>
        </w:rPr>
        <w:t>ii specia</w:t>
      </w:r>
      <w:r w:rsidRPr="00A34FDC">
        <w:rPr>
          <w:rFonts w:ascii="Times New Roman" w:hAnsi="Times New Roman"/>
          <w:sz w:val="28"/>
          <w:szCs w:val="28"/>
          <w:lang w:val="ro-RO"/>
        </w:rPr>
        <w:t>l amenajate, pe categorii de deș</w:t>
      </w:r>
      <w:r w:rsidR="0066127A" w:rsidRPr="00A34FDC">
        <w:rPr>
          <w:rFonts w:ascii="Times New Roman" w:hAnsi="Times New Roman"/>
          <w:sz w:val="28"/>
          <w:szCs w:val="28"/>
          <w:lang w:val="ro-RO"/>
        </w:rPr>
        <w:t xml:space="preserve">euri </w:t>
      </w:r>
      <w:r w:rsidRPr="00A34FDC">
        <w:rPr>
          <w:rFonts w:ascii="Times New Roman" w:hAnsi="Times New Roman"/>
          <w:sz w:val="28"/>
          <w:szCs w:val="28"/>
          <w:lang w:val="ro-RO"/>
        </w:rPr>
        <w:t>ș</w:t>
      </w:r>
      <w:r w:rsidR="0066127A" w:rsidRPr="00A34FDC">
        <w:rPr>
          <w:rFonts w:ascii="Times New Roman" w:hAnsi="Times New Roman"/>
          <w:sz w:val="28"/>
          <w:szCs w:val="28"/>
          <w:lang w:val="ro-RO"/>
        </w:rPr>
        <w:t>i</w:t>
      </w:r>
      <w:r w:rsidR="00DD1F3D" w:rsidRPr="00A34FDC">
        <w:rPr>
          <w:rFonts w:ascii="Times New Roman" w:hAnsi="Times New Roman"/>
          <w:sz w:val="28"/>
          <w:szCs w:val="28"/>
          <w:lang w:val="ro-RO"/>
        </w:rPr>
        <w:t xml:space="preserve"> </w:t>
      </w:r>
      <w:r w:rsidR="0066127A" w:rsidRPr="00A34FDC">
        <w:rPr>
          <w:rFonts w:ascii="Times New Roman" w:hAnsi="Times New Roman"/>
          <w:sz w:val="28"/>
          <w:szCs w:val="28"/>
          <w:lang w:val="ro-RO"/>
        </w:rPr>
        <w:t>predate c</w:t>
      </w:r>
      <w:r w:rsidRPr="00A34FDC">
        <w:rPr>
          <w:rFonts w:ascii="Times New Roman" w:hAnsi="Times New Roman"/>
          <w:sz w:val="28"/>
          <w:szCs w:val="28"/>
          <w:lang w:val="ro-RO"/>
        </w:rPr>
        <w:t>ă</w:t>
      </w:r>
      <w:r w:rsidR="0066127A" w:rsidRPr="00A34FDC">
        <w:rPr>
          <w:rFonts w:ascii="Times New Roman" w:hAnsi="Times New Roman"/>
          <w:sz w:val="28"/>
          <w:szCs w:val="28"/>
          <w:lang w:val="ro-RO"/>
        </w:rPr>
        <w:t>tre operatori autoriza</w:t>
      </w:r>
      <w:r w:rsidRPr="00A34FDC">
        <w:rPr>
          <w:rFonts w:ascii="Times New Roman" w:hAnsi="Times New Roman"/>
          <w:sz w:val="28"/>
          <w:szCs w:val="28"/>
          <w:lang w:val="ro-RO"/>
        </w:rPr>
        <w:t>ț</w:t>
      </w:r>
      <w:r w:rsidR="0066127A" w:rsidRPr="00A34FDC">
        <w:rPr>
          <w:rFonts w:ascii="Times New Roman" w:hAnsi="Times New Roman"/>
          <w:sz w:val="28"/>
          <w:szCs w:val="28"/>
          <w:lang w:val="ro-RO"/>
        </w:rPr>
        <w:t xml:space="preserve">i pentru </w:t>
      </w:r>
      <w:r w:rsidR="00503BD7" w:rsidRPr="00A34FDC">
        <w:rPr>
          <w:rFonts w:ascii="Times New Roman" w:hAnsi="Times New Roman"/>
          <w:sz w:val="28"/>
          <w:szCs w:val="28"/>
          <w:lang w:val="ro-RO"/>
        </w:rPr>
        <w:t xml:space="preserve">valorificare/eliminare </w:t>
      </w:r>
      <w:r w:rsidR="0066127A" w:rsidRPr="00A34FDC">
        <w:rPr>
          <w:rFonts w:ascii="Times New Roman" w:hAnsi="Times New Roman"/>
          <w:sz w:val="28"/>
          <w:szCs w:val="28"/>
          <w:lang w:val="ro-RO"/>
        </w:rPr>
        <w:t>.</w:t>
      </w:r>
    </w:p>
    <w:p w:rsidR="00B92653" w:rsidRPr="00A34FDC" w:rsidRDefault="00A34FDC"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 xml:space="preserve">         </w:t>
      </w:r>
      <w:r w:rsidR="00B84A3F" w:rsidRPr="00A34FDC">
        <w:rPr>
          <w:rFonts w:ascii="Times New Roman" w:hAnsi="Times New Roman"/>
          <w:i/>
          <w:sz w:val="28"/>
          <w:szCs w:val="28"/>
          <w:lang w:val="ro-RO"/>
        </w:rPr>
        <w:t>e)</w:t>
      </w:r>
      <w:r>
        <w:rPr>
          <w:rFonts w:ascii="Times New Roman" w:hAnsi="Times New Roman"/>
          <w:i/>
          <w:sz w:val="28"/>
          <w:szCs w:val="28"/>
          <w:lang w:val="ro-RO"/>
        </w:rPr>
        <w:t xml:space="preserve"> </w:t>
      </w:r>
      <w:r w:rsidR="00633438" w:rsidRPr="00A34FDC">
        <w:rPr>
          <w:rFonts w:ascii="Times New Roman" w:hAnsi="Times New Roman"/>
          <w:i/>
          <w:sz w:val="28"/>
          <w:szCs w:val="28"/>
          <w:lang w:val="ro-RO"/>
        </w:rPr>
        <w:t xml:space="preserve">poluarea </w:t>
      </w:r>
      <w:r w:rsidR="00A4298B" w:rsidRPr="00A34FDC">
        <w:rPr>
          <w:rFonts w:ascii="Times New Roman" w:hAnsi="Times New Roman"/>
          <w:i/>
          <w:sz w:val="28"/>
          <w:szCs w:val="28"/>
          <w:lang w:val="ro-RO"/>
        </w:rPr>
        <w:t>ș</w:t>
      </w:r>
      <w:r w:rsidR="00633438" w:rsidRPr="00A34FDC">
        <w:rPr>
          <w:rFonts w:ascii="Times New Roman" w:hAnsi="Times New Roman"/>
          <w:i/>
          <w:sz w:val="28"/>
          <w:szCs w:val="28"/>
          <w:lang w:val="ro-RO"/>
        </w:rPr>
        <w:t>i alte efecte negative</w:t>
      </w:r>
      <w:r w:rsidR="001D19A0" w:rsidRPr="00A34FDC">
        <w:rPr>
          <w:rFonts w:ascii="Times New Roman" w:hAnsi="Times New Roman"/>
          <w:i/>
          <w:sz w:val="28"/>
          <w:szCs w:val="28"/>
          <w:lang w:val="ro-RO"/>
        </w:rPr>
        <w:t xml:space="preserve"> - </w:t>
      </w:r>
      <w:r w:rsidR="001D19A0" w:rsidRPr="00A34FDC">
        <w:rPr>
          <w:rFonts w:ascii="Times New Roman" w:hAnsi="Times New Roman"/>
          <w:sz w:val="28"/>
          <w:szCs w:val="28"/>
          <w:lang w:val="ro-RO"/>
        </w:rPr>
        <w:t xml:space="preserve">emisiile vor rezulta </w:t>
      </w:r>
      <w:r w:rsidR="00A4298B" w:rsidRPr="00A34FDC">
        <w:rPr>
          <w:rFonts w:ascii="Times New Roman" w:hAnsi="Times New Roman"/>
          <w:sz w:val="28"/>
          <w:szCs w:val="28"/>
          <w:lang w:val="ro-RO"/>
        </w:rPr>
        <w:t>în perioada de execuț</w:t>
      </w:r>
      <w:r w:rsidR="001D19A0" w:rsidRPr="00A34FDC">
        <w:rPr>
          <w:rFonts w:ascii="Times New Roman" w:hAnsi="Times New Roman"/>
          <w:sz w:val="28"/>
          <w:szCs w:val="28"/>
          <w:lang w:val="ro-RO"/>
        </w:rPr>
        <w:t>ie a lucr</w:t>
      </w:r>
      <w:r w:rsidR="00A4298B" w:rsidRPr="00A34FDC">
        <w:rPr>
          <w:rFonts w:ascii="Times New Roman" w:hAnsi="Times New Roman"/>
          <w:sz w:val="28"/>
          <w:szCs w:val="28"/>
          <w:lang w:val="ro-RO"/>
        </w:rPr>
        <w:t>ă</w:t>
      </w:r>
      <w:r w:rsidR="001D19A0" w:rsidRPr="00A34FDC">
        <w:rPr>
          <w:rFonts w:ascii="Times New Roman" w:hAnsi="Times New Roman"/>
          <w:sz w:val="28"/>
          <w:szCs w:val="28"/>
          <w:lang w:val="ro-RO"/>
        </w:rPr>
        <w:t>rilor, din surse mobile ( mijloacele folosite la transportul materialelor), din lucr</w:t>
      </w:r>
      <w:r w:rsidR="00A4298B" w:rsidRPr="00A34FDC">
        <w:rPr>
          <w:rFonts w:ascii="Times New Roman" w:hAnsi="Times New Roman"/>
          <w:sz w:val="28"/>
          <w:szCs w:val="28"/>
          <w:lang w:val="ro-RO"/>
        </w:rPr>
        <w:t>ă</w:t>
      </w:r>
      <w:r w:rsidR="001D19A0" w:rsidRPr="00A34FDC">
        <w:rPr>
          <w:rFonts w:ascii="Times New Roman" w:hAnsi="Times New Roman"/>
          <w:sz w:val="28"/>
          <w:szCs w:val="28"/>
          <w:lang w:val="ro-RO"/>
        </w:rPr>
        <w:t>rile efective realizate pentru executarea proiectului.Nivelul de zgomot nu va dep</w:t>
      </w:r>
      <w:r w:rsidR="00A4298B" w:rsidRPr="00A34FDC">
        <w:rPr>
          <w:rFonts w:ascii="Times New Roman" w:hAnsi="Times New Roman"/>
          <w:sz w:val="28"/>
          <w:szCs w:val="28"/>
          <w:lang w:val="ro-RO"/>
        </w:rPr>
        <w:t>ăș</w:t>
      </w:r>
      <w:r w:rsidR="001D19A0" w:rsidRPr="00A34FDC">
        <w:rPr>
          <w:rFonts w:ascii="Times New Roman" w:hAnsi="Times New Roman"/>
          <w:sz w:val="28"/>
          <w:szCs w:val="28"/>
          <w:lang w:val="ro-RO"/>
        </w:rPr>
        <w:t>i nivelul prev</w:t>
      </w:r>
      <w:r w:rsidR="00A4298B" w:rsidRPr="00A34FDC">
        <w:rPr>
          <w:rFonts w:ascii="Times New Roman" w:hAnsi="Times New Roman"/>
          <w:sz w:val="28"/>
          <w:szCs w:val="28"/>
          <w:lang w:val="ro-RO"/>
        </w:rPr>
        <w:t>ă</w:t>
      </w:r>
      <w:r w:rsidR="001D19A0" w:rsidRPr="00A34FDC">
        <w:rPr>
          <w:rFonts w:ascii="Times New Roman" w:hAnsi="Times New Roman"/>
          <w:sz w:val="28"/>
          <w:szCs w:val="28"/>
          <w:lang w:val="ro-RO"/>
        </w:rPr>
        <w:t xml:space="preserve">zut de </w:t>
      </w:r>
      <w:r w:rsidRPr="00A34FDC">
        <w:rPr>
          <w:rFonts w:ascii="Times New Roman" w:hAnsi="Times New Roman"/>
          <w:noProof/>
          <w:sz w:val="28"/>
          <w:szCs w:val="28"/>
          <w:lang w:val="ro-RO"/>
        </w:rPr>
        <w:t>SR 10009-2017 Acustică. Limite admisibile ale nivelului de zgomot din mediul ambiant</w:t>
      </w:r>
      <w:r w:rsidR="001D19A0" w:rsidRPr="00A34FDC">
        <w:rPr>
          <w:rFonts w:ascii="Times New Roman" w:hAnsi="Times New Roman"/>
          <w:sz w:val="28"/>
          <w:szCs w:val="28"/>
          <w:lang w:val="ro-RO"/>
        </w:rPr>
        <w:t>;</w:t>
      </w:r>
    </w:p>
    <w:p w:rsidR="00B92653" w:rsidRPr="00A34FDC" w:rsidRDefault="006075F2"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34FDC">
        <w:rPr>
          <w:rFonts w:ascii="Times New Roman" w:hAnsi="Times New Roman"/>
          <w:sz w:val="28"/>
          <w:szCs w:val="28"/>
          <w:lang w:val="ro-RO"/>
        </w:rPr>
        <w:tab/>
      </w:r>
      <w:r w:rsidR="00B84A3F" w:rsidRPr="00A34FDC">
        <w:rPr>
          <w:rFonts w:ascii="Times New Roman" w:hAnsi="Times New Roman"/>
          <w:i/>
          <w:sz w:val="28"/>
          <w:szCs w:val="28"/>
          <w:lang w:val="ro-RO"/>
        </w:rPr>
        <w:t>f) riscul</w:t>
      </w:r>
      <w:r w:rsidR="00304537" w:rsidRPr="00A34FDC">
        <w:rPr>
          <w:rFonts w:ascii="Times New Roman" w:hAnsi="Times New Roman"/>
          <w:i/>
          <w:sz w:val="28"/>
          <w:szCs w:val="28"/>
          <w:lang w:val="ro-RO"/>
        </w:rPr>
        <w:t xml:space="preserve"> de accidente majore ș</w:t>
      </w:r>
      <w:r w:rsidR="00633438" w:rsidRPr="00A34FDC">
        <w:rPr>
          <w:rFonts w:ascii="Times New Roman" w:hAnsi="Times New Roman"/>
          <w:i/>
          <w:sz w:val="28"/>
          <w:szCs w:val="28"/>
          <w:lang w:val="ro-RO"/>
        </w:rPr>
        <w:t>i/sau dezas</w:t>
      </w:r>
      <w:r w:rsidR="00304537" w:rsidRPr="00A34FDC">
        <w:rPr>
          <w:rFonts w:ascii="Times New Roman" w:hAnsi="Times New Roman"/>
          <w:i/>
          <w:sz w:val="28"/>
          <w:szCs w:val="28"/>
          <w:lang w:val="ro-RO"/>
        </w:rPr>
        <w:t>tre relevante pentru proiectul î</w:t>
      </w:r>
      <w:r w:rsidR="00633438" w:rsidRPr="00A34FDC">
        <w:rPr>
          <w:rFonts w:ascii="Times New Roman" w:hAnsi="Times New Roman"/>
          <w:i/>
          <w:sz w:val="28"/>
          <w:szCs w:val="28"/>
          <w:lang w:val="ro-RO"/>
        </w:rPr>
        <w:t>n cauz</w:t>
      </w:r>
      <w:r w:rsidR="00304537" w:rsidRPr="00A34FDC">
        <w:rPr>
          <w:rFonts w:ascii="Times New Roman" w:hAnsi="Times New Roman"/>
          <w:i/>
          <w:sz w:val="28"/>
          <w:szCs w:val="28"/>
          <w:lang w:val="ro-RO"/>
        </w:rPr>
        <w:t>ă</w:t>
      </w:r>
      <w:r w:rsidR="00633438" w:rsidRPr="00A34FDC">
        <w:rPr>
          <w:rFonts w:ascii="Times New Roman" w:hAnsi="Times New Roman"/>
          <w:i/>
          <w:sz w:val="28"/>
          <w:szCs w:val="28"/>
          <w:lang w:val="ro-RO"/>
        </w:rPr>
        <w:t>, inclusiv cele cauzate de schi</w:t>
      </w:r>
      <w:r w:rsidR="00304537" w:rsidRPr="00A34FDC">
        <w:rPr>
          <w:rFonts w:ascii="Times New Roman" w:hAnsi="Times New Roman"/>
          <w:i/>
          <w:sz w:val="28"/>
          <w:szCs w:val="28"/>
          <w:lang w:val="ro-RO"/>
        </w:rPr>
        <w:t>mbă</w:t>
      </w:r>
      <w:r w:rsidR="00633438" w:rsidRPr="00A34FDC">
        <w:rPr>
          <w:rFonts w:ascii="Times New Roman" w:hAnsi="Times New Roman"/>
          <w:i/>
          <w:sz w:val="28"/>
          <w:szCs w:val="28"/>
          <w:lang w:val="ro-RO"/>
        </w:rPr>
        <w:t>rile climatice, conform informa</w:t>
      </w:r>
      <w:r w:rsidR="00304537" w:rsidRPr="00A34FDC">
        <w:rPr>
          <w:rFonts w:ascii="Times New Roman" w:hAnsi="Times New Roman"/>
          <w:i/>
          <w:sz w:val="28"/>
          <w:szCs w:val="28"/>
          <w:lang w:val="ro-RO"/>
        </w:rPr>
        <w:t>ț</w:t>
      </w:r>
      <w:r w:rsidR="00633438" w:rsidRPr="00A34FDC">
        <w:rPr>
          <w:rFonts w:ascii="Times New Roman" w:hAnsi="Times New Roman"/>
          <w:i/>
          <w:sz w:val="28"/>
          <w:szCs w:val="28"/>
          <w:lang w:val="ro-RO"/>
        </w:rPr>
        <w:t xml:space="preserve">iilor </w:t>
      </w:r>
      <w:r w:rsidR="00304537" w:rsidRPr="00A34FDC">
        <w:rPr>
          <w:rFonts w:ascii="Times New Roman" w:hAnsi="Times New Roman"/>
          <w:i/>
          <w:sz w:val="28"/>
          <w:szCs w:val="28"/>
          <w:lang w:val="ro-RO"/>
        </w:rPr>
        <w:t>ș</w:t>
      </w:r>
      <w:r w:rsidR="00633438" w:rsidRPr="00A34FDC">
        <w:rPr>
          <w:rFonts w:ascii="Times New Roman" w:hAnsi="Times New Roman"/>
          <w:i/>
          <w:sz w:val="28"/>
          <w:szCs w:val="28"/>
          <w:lang w:val="ro-RO"/>
        </w:rPr>
        <w:t>t</w:t>
      </w:r>
      <w:r w:rsidR="00CB6590" w:rsidRPr="00A34FDC">
        <w:rPr>
          <w:rFonts w:ascii="Times New Roman" w:hAnsi="Times New Roman"/>
          <w:i/>
          <w:sz w:val="28"/>
          <w:szCs w:val="28"/>
          <w:lang w:val="ro-RO"/>
        </w:rPr>
        <w:t>iin</w:t>
      </w:r>
      <w:r w:rsidR="00304537" w:rsidRPr="00A34FDC">
        <w:rPr>
          <w:rFonts w:ascii="Times New Roman" w:hAnsi="Times New Roman"/>
          <w:i/>
          <w:sz w:val="28"/>
          <w:szCs w:val="28"/>
          <w:lang w:val="ro-RO"/>
        </w:rPr>
        <w:t>ț</w:t>
      </w:r>
      <w:r w:rsidR="00CB6590" w:rsidRPr="00A34FDC">
        <w:rPr>
          <w:rFonts w:ascii="Times New Roman" w:hAnsi="Times New Roman"/>
          <w:i/>
          <w:sz w:val="28"/>
          <w:szCs w:val="28"/>
          <w:lang w:val="ro-RO"/>
        </w:rPr>
        <w:t>ifice</w:t>
      </w:r>
      <w:r w:rsidR="00B84A3F" w:rsidRPr="00A34FDC">
        <w:rPr>
          <w:rFonts w:ascii="Times New Roman" w:hAnsi="Times New Roman"/>
          <w:sz w:val="28"/>
          <w:szCs w:val="28"/>
          <w:lang w:val="ro-RO"/>
        </w:rPr>
        <w:t xml:space="preserve"> –minor.</w:t>
      </w:r>
    </w:p>
    <w:p w:rsidR="00D46147" w:rsidRPr="00A34FDC" w:rsidRDefault="00166FC6"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34FDC">
        <w:rPr>
          <w:rFonts w:ascii="Times New Roman" w:hAnsi="Times New Roman"/>
          <w:sz w:val="28"/>
          <w:szCs w:val="28"/>
          <w:lang w:val="ro-RO"/>
        </w:rPr>
        <w:tab/>
        <w:t xml:space="preserve">g) </w:t>
      </w:r>
      <w:r w:rsidR="00304537" w:rsidRPr="00A34FDC">
        <w:rPr>
          <w:rFonts w:ascii="Times New Roman" w:hAnsi="Times New Roman"/>
          <w:i/>
          <w:sz w:val="28"/>
          <w:szCs w:val="28"/>
          <w:lang w:val="ro-RO"/>
        </w:rPr>
        <w:t>riscurile pentru să</w:t>
      </w:r>
      <w:r w:rsidRPr="00A34FDC">
        <w:rPr>
          <w:rFonts w:ascii="Times New Roman" w:hAnsi="Times New Roman"/>
          <w:i/>
          <w:sz w:val="28"/>
          <w:szCs w:val="28"/>
          <w:lang w:val="ro-RO"/>
        </w:rPr>
        <w:t>n</w:t>
      </w:r>
      <w:r w:rsidR="00304537" w:rsidRPr="00A34FDC">
        <w:rPr>
          <w:rFonts w:ascii="Times New Roman" w:hAnsi="Times New Roman"/>
          <w:i/>
          <w:sz w:val="28"/>
          <w:szCs w:val="28"/>
          <w:lang w:val="ro-RO"/>
        </w:rPr>
        <w:t>ă</w:t>
      </w:r>
      <w:r w:rsidRPr="00A34FDC">
        <w:rPr>
          <w:rFonts w:ascii="Times New Roman" w:hAnsi="Times New Roman"/>
          <w:i/>
          <w:sz w:val="28"/>
          <w:szCs w:val="28"/>
          <w:lang w:val="ro-RO"/>
        </w:rPr>
        <w:t>tatea uman</w:t>
      </w:r>
      <w:r w:rsidR="00304537" w:rsidRPr="00A34FDC">
        <w:rPr>
          <w:rFonts w:ascii="Times New Roman" w:hAnsi="Times New Roman"/>
          <w:i/>
          <w:sz w:val="28"/>
          <w:szCs w:val="28"/>
          <w:lang w:val="ro-RO"/>
        </w:rPr>
        <w:t>ă</w:t>
      </w:r>
      <w:r w:rsidRPr="00A34FDC">
        <w:rPr>
          <w:rFonts w:ascii="Times New Roman" w:hAnsi="Times New Roman"/>
          <w:i/>
          <w:sz w:val="28"/>
          <w:szCs w:val="28"/>
          <w:lang w:val="ro-RO"/>
        </w:rPr>
        <w:t xml:space="preserve"> – de exemplu, din cauza contamin</w:t>
      </w:r>
      <w:r w:rsidR="00304537" w:rsidRPr="00A34FDC">
        <w:rPr>
          <w:rFonts w:ascii="Times New Roman" w:hAnsi="Times New Roman"/>
          <w:i/>
          <w:sz w:val="28"/>
          <w:szCs w:val="28"/>
          <w:lang w:val="ro-RO"/>
        </w:rPr>
        <w:t>ării apei sau a poluă</w:t>
      </w:r>
      <w:r w:rsidRPr="00A34FDC">
        <w:rPr>
          <w:rFonts w:ascii="Times New Roman" w:hAnsi="Times New Roman"/>
          <w:i/>
          <w:sz w:val="28"/>
          <w:szCs w:val="28"/>
          <w:lang w:val="ro-RO"/>
        </w:rPr>
        <w:t>rii atmosferice</w:t>
      </w:r>
      <w:r w:rsidRPr="00A34FDC">
        <w:rPr>
          <w:rFonts w:ascii="Times New Roman" w:hAnsi="Times New Roman"/>
          <w:sz w:val="28"/>
          <w:szCs w:val="28"/>
          <w:lang w:val="ro-RO"/>
        </w:rPr>
        <w:t xml:space="preserve"> – nu este cazul</w:t>
      </w:r>
    </w:p>
    <w:p w:rsidR="003338BF" w:rsidRPr="00A34FDC" w:rsidRDefault="00961212" w:rsidP="00A34FD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A34FDC">
        <w:rPr>
          <w:rFonts w:ascii="Times New Roman" w:hAnsi="Times New Roman"/>
          <w:b/>
          <w:sz w:val="28"/>
          <w:szCs w:val="28"/>
          <w:lang w:val="ro-RO"/>
        </w:rPr>
        <w:t>2</w:t>
      </w:r>
      <w:r w:rsidR="003338BF" w:rsidRPr="00A34FDC">
        <w:rPr>
          <w:rFonts w:ascii="Times New Roman" w:hAnsi="Times New Roman"/>
          <w:b/>
          <w:sz w:val="28"/>
          <w:szCs w:val="28"/>
          <w:lang w:val="ro-RO"/>
        </w:rPr>
        <w:t xml:space="preserve">) </w:t>
      </w:r>
      <w:r w:rsidR="00166FC6" w:rsidRPr="00A34FDC">
        <w:rPr>
          <w:rFonts w:ascii="Times New Roman" w:hAnsi="Times New Roman"/>
          <w:b/>
          <w:sz w:val="28"/>
          <w:szCs w:val="28"/>
          <w:lang w:val="ro-RO"/>
        </w:rPr>
        <w:t>Amplasarea</w:t>
      </w:r>
      <w:r w:rsidR="003338BF" w:rsidRPr="00A34FDC">
        <w:rPr>
          <w:rFonts w:ascii="Times New Roman" w:hAnsi="Times New Roman"/>
          <w:b/>
          <w:sz w:val="28"/>
          <w:szCs w:val="28"/>
          <w:lang w:val="ro-RO"/>
        </w:rPr>
        <w:t xml:space="preserve"> proiectului</w:t>
      </w:r>
    </w:p>
    <w:p w:rsidR="005549A1" w:rsidRPr="00A34FDC" w:rsidRDefault="003338BF" w:rsidP="00A34FDC">
      <w:pPr>
        <w:autoSpaceDE w:val="0"/>
        <w:autoSpaceDN w:val="0"/>
        <w:adjustRightInd w:val="0"/>
        <w:spacing w:after="0" w:line="240" w:lineRule="auto"/>
        <w:jc w:val="both"/>
        <w:rPr>
          <w:rFonts w:ascii="Times New Roman" w:hAnsi="Times New Roman"/>
          <w:sz w:val="28"/>
          <w:szCs w:val="28"/>
          <w:lang w:val="ro-RO"/>
        </w:rPr>
      </w:pPr>
      <w:r w:rsidRPr="00A34FDC">
        <w:rPr>
          <w:rFonts w:ascii="Times New Roman" w:hAnsi="Times New Roman"/>
          <w:sz w:val="28"/>
          <w:szCs w:val="28"/>
          <w:lang w:val="ro-RO"/>
        </w:rPr>
        <w:t xml:space="preserve">a) </w:t>
      </w:r>
      <w:r w:rsidRPr="00A34FDC">
        <w:rPr>
          <w:rFonts w:ascii="Times New Roman" w:hAnsi="Times New Roman"/>
          <w:i/>
          <w:sz w:val="28"/>
          <w:szCs w:val="28"/>
          <w:lang w:val="ro-RO"/>
        </w:rPr>
        <w:t xml:space="preserve">Utilizarea </w:t>
      </w:r>
      <w:r w:rsidR="00CA3F07" w:rsidRPr="00A34FDC">
        <w:rPr>
          <w:rFonts w:ascii="Times New Roman" w:hAnsi="Times New Roman"/>
          <w:i/>
          <w:sz w:val="28"/>
          <w:szCs w:val="28"/>
          <w:lang w:val="ro-RO"/>
        </w:rPr>
        <w:t>actual</w:t>
      </w:r>
      <w:r w:rsidR="00304537" w:rsidRPr="00A34FDC">
        <w:rPr>
          <w:rFonts w:ascii="Times New Roman" w:hAnsi="Times New Roman"/>
          <w:i/>
          <w:sz w:val="28"/>
          <w:szCs w:val="28"/>
          <w:lang w:val="ro-RO"/>
        </w:rPr>
        <w:t>ă</w:t>
      </w:r>
      <w:r w:rsidR="00A34FDC">
        <w:rPr>
          <w:rFonts w:ascii="Times New Roman" w:hAnsi="Times New Roman"/>
          <w:i/>
          <w:sz w:val="28"/>
          <w:szCs w:val="28"/>
          <w:lang w:val="ro-RO"/>
        </w:rPr>
        <w:t xml:space="preserve"> </w:t>
      </w:r>
      <w:r w:rsidR="00304537" w:rsidRPr="00A34FDC">
        <w:rPr>
          <w:rFonts w:ascii="Times New Roman" w:hAnsi="Times New Roman"/>
          <w:i/>
          <w:sz w:val="28"/>
          <w:szCs w:val="28"/>
          <w:lang w:val="ro-RO"/>
        </w:rPr>
        <w:t>ș</w:t>
      </w:r>
      <w:r w:rsidR="00CA3F07" w:rsidRPr="00A34FDC">
        <w:rPr>
          <w:rFonts w:ascii="Times New Roman" w:hAnsi="Times New Roman"/>
          <w:i/>
          <w:sz w:val="28"/>
          <w:szCs w:val="28"/>
          <w:lang w:val="ro-RO"/>
        </w:rPr>
        <w:t>i aprobata a terenurilor</w:t>
      </w:r>
      <w:r w:rsidR="002E7F59" w:rsidRPr="00A34FDC">
        <w:rPr>
          <w:rFonts w:ascii="Times New Roman" w:hAnsi="Times New Roman"/>
          <w:sz w:val="28"/>
          <w:szCs w:val="28"/>
          <w:lang w:val="ro-RO"/>
        </w:rPr>
        <w:t>: amplasamentul</w:t>
      </w:r>
      <w:r w:rsidR="00216E9C">
        <w:rPr>
          <w:rFonts w:ascii="Times New Roman" w:hAnsi="Times New Roman"/>
          <w:sz w:val="28"/>
          <w:szCs w:val="28"/>
          <w:lang w:val="ro-RO"/>
        </w:rPr>
        <w:t xml:space="preserve"> </w:t>
      </w:r>
      <w:r w:rsidR="002E7F59" w:rsidRPr="00A34FDC">
        <w:rPr>
          <w:rFonts w:ascii="Times New Roman" w:hAnsi="Times New Roman"/>
          <w:sz w:val="28"/>
          <w:szCs w:val="28"/>
          <w:lang w:val="ro-RO"/>
        </w:rPr>
        <w:t>este</w:t>
      </w:r>
      <w:r w:rsidRPr="00A34FDC">
        <w:rPr>
          <w:rFonts w:ascii="Times New Roman" w:hAnsi="Times New Roman"/>
          <w:sz w:val="28"/>
          <w:szCs w:val="28"/>
          <w:lang w:val="ro-RO"/>
        </w:rPr>
        <w:t xml:space="preserve"> situat</w:t>
      </w:r>
      <w:r w:rsidR="00216E9C">
        <w:rPr>
          <w:rFonts w:ascii="Times New Roman" w:hAnsi="Times New Roman"/>
          <w:sz w:val="28"/>
          <w:szCs w:val="28"/>
          <w:lang w:val="ro-RO"/>
        </w:rPr>
        <w:t xml:space="preserve"> </w:t>
      </w:r>
      <w:r w:rsidR="00304537" w:rsidRPr="00A34FDC">
        <w:rPr>
          <w:rFonts w:ascii="Times New Roman" w:hAnsi="Times New Roman"/>
          <w:sz w:val="28"/>
          <w:szCs w:val="28"/>
          <w:lang w:val="ro-RO"/>
        </w:rPr>
        <w:t>î</w:t>
      </w:r>
      <w:r w:rsidR="002E7F59" w:rsidRPr="00A34FDC">
        <w:rPr>
          <w:rFonts w:ascii="Times New Roman" w:hAnsi="Times New Roman"/>
          <w:sz w:val="28"/>
          <w:szCs w:val="28"/>
          <w:lang w:val="ro-RO"/>
        </w:rPr>
        <w:t xml:space="preserve">n </w:t>
      </w:r>
      <w:r w:rsidR="00304537" w:rsidRPr="00A34FDC">
        <w:rPr>
          <w:rFonts w:ascii="Times New Roman" w:hAnsi="Times New Roman"/>
          <w:sz w:val="28"/>
          <w:szCs w:val="28"/>
          <w:lang w:val="ro-RO"/>
        </w:rPr>
        <w:t>intravilanul localităț</w:t>
      </w:r>
      <w:r w:rsidR="00471A48" w:rsidRPr="00A34FDC">
        <w:rPr>
          <w:rFonts w:ascii="Times New Roman" w:hAnsi="Times New Roman"/>
          <w:sz w:val="28"/>
          <w:szCs w:val="28"/>
          <w:lang w:val="ro-RO"/>
        </w:rPr>
        <w:t xml:space="preserve">ii Greci, </w:t>
      </w:r>
      <w:r w:rsidR="00C16BC0" w:rsidRPr="00A34FDC">
        <w:rPr>
          <w:rFonts w:ascii="Times New Roman" w:hAnsi="Times New Roman"/>
          <w:sz w:val="28"/>
          <w:szCs w:val="28"/>
          <w:lang w:val="ro-RO"/>
        </w:rPr>
        <w:t xml:space="preserve">cu </w:t>
      </w:r>
      <w:r w:rsidR="00216E9C">
        <w:rPr>
          <w:rFonts w:ascii="Times New Roman" w:hAnsi="Times New Roman"/>
          <w:sz w:val="28"/>
          <w:szCs w:val="28"/>
          <w:lang w:val="ro-RO"/>
        </w:rPr>
        <w:t>tupul de proprietate - domeniul public al loc. Greci, folosin</w:t>
      </w:r>
      <w:r w:rsidR="002A1802" w:rsidRPr="00A34FDC">
        <w:rPr>
          <w:rFonts w:ascii="Times New Roman" w:hAnsi="Times New Roman"/>
          <w:sz w:val="28"/>
          <w:szCs w:val="28"/>
          <w:lang w:val="ro-RO"/>
        </w:rPr>
        <w:t>ț</w:t>
      </w:r>
      <w:r w:rsidR="00216E9C">
        <w:rPr>
          <w:rFonts w:ascii="Times New Roman" w:hAnsi="Times New Roman"/>
          <w:sz w:val="28"/>
          <w:szCs w:val="28"/>
          <w:lang w:val="ro-RO"/>
        </w:rPr>
        <w:t>a actual</w:t>
      </w:r>
      <w:r w:rsidR="002A1802" w:rsidRPr="00A34FDC">
        <w:rPr>
          <w:rFonts w:ascii="Times New Roman" w:hAnsi="Times New Roman"/>
          <w:sz w:val="28"/>
          <w:szCs w:val="28"/>
          <w:lang w:val="ro-RO"/>
        </w:rPr>
        <w:t>ă</w:t>
      </w:r>
      <w:r w:rsidR="00216E9C">
        <w:rPr>
          <w:rFonts w:ascii="Times New Roman" w:hAnsi="Times New Roman"/>
          <w:sz w:val="28"/>
          <w:szCs w:val="28"/>
          <w:lang w:val="ro-RO"/>
        </w:rPr>
        <w:t xml:space="preserve"> - </w:t>
      </w:r>
      <w:r w:rsidR="002A1802">
        <w:rPr>
          <w:rFonts w:ascii="Times New Roman" w:hAnsi="Times New Roman"/>
          <w:sz w:val="28"/>
          <w:szCs w:val="28"/>
          <w:lang w:val="ro-RO"/>
        </w:rPr>
        <w:t xml:space="preserve">drumuri </w:t>
      </w:r>
      <w:r w:rsidR="002A1802" w:rsidRPr="00A34FDC">
        <w:rPr>
          <w:rFonts w:ascii="Times New Roman" w:hAnsi="Times New Roman"/>
          <w:sz w:val="28"/>
          <w:szCs w:val="28"/>
          <w:lang w:val="ro-RO"/>
        </w:rPr>
        <w:t>ș</w:t>
      </w:r>
      <w:r w:rsidR="002A1802">
        <w:rPr>
          <w:rFonts w:ascii="Times New Roman" w:hAnsi="Times New Roman"/>
          <w:sz w:val="28"/>
          <w:szCs w:val="28"/>
          <w:lang w:val="ro-RO"/>
        </w:rPr>
        <w:t>i str</w:t>
      </w:r>
      <w:r w:rsidR="002A1802" w:rsidRPr="00A34FDC">
        <w:rPr>
          <w:rFonts w:ascii="Times New Roman" w:hAnsi="Times New Roman"/>
          <w:sz w:val="28"/>
          <w:szCs w:val="28"/>
          <w:lang w:val="ro-RO"/>
        </w:rPr>
        <w:t>ă</w:t>
      </w:r>
      <w:r w:rsidR="002A1802">
        <w:rPr>
          <w:rFonts w:ascii="Times New Roman" w:hAnsi="Times New Roman"/>
          <w:sz w:val="28"/>
          <w:szCs w:val="28"/>
          <w:lang w:val="ro-RO"/>
        </w:rPr>
        <w:t>zi publice</w:t>
      </w:r>
      <w:r w:rsidR="00C14020" w:rsidRPr="00A34FDC">
        <w:rPr>
          <w:rFonts w:ascii="Times New Roman" w:hAnsi="Times New Roman"/>
          <w:sz w:val="28"/>
          <w:szCs w:val="28"/>
          <w:lang w:val="ro-RO"/>
        </w:rPr>
        <w:t>.</w:t>
      </w:r>
    </w:p>
    <w:p w:rsidR="003338BF" w:rsidRPr="00A34FDC" w:rsidRDefault="00CA3F07" w:rsidP="00A34FDC">
      <w:pPr>
        <w:autoSpaceDE w:val="0"/>
        <w:autoSpaceDN w:val="0"/>
        <w:adjustRightInd w:val="0"/>
        <w:spacing w:after="0" w:line="240" w:lineRule="auto"/>
        <w:jc w:val="both"/>
        <w:rPr>
          <w:rFonts w:ascii="Times New Roman" w:hAnsi="Times New Roman"/>
          <w:sz w:val="28"/>
          <w:szCs w:val="28"/>
          <w:lang w:val="ro-RO"/>
        </w:rPr>
      </w:pPr>
      <w:r w:rsidRPr="00A34FDC">
        <w:rPr>
          <w:rFonts w:ascii="Times New Roman" w:hAnsi="Times New Roman"/>
          <w:sz w:val="28"/>
          <w:szCs w:val="28"/>
          <w:lang w:val="ro-RO"/>
        </w:rPr>
        <w:t xml:space="preserve">b) </w:t>
      </w:r>
      <w:r w:rsidRPr="00A34FDC">
        <w:rPr>
          <w:rFonts w:ascii="Times New Roman" w:hAnsi="Times New Roman"/>
          <w:i/>
          <w:sz w:val="28"/>
          <w:szCs w:val="28"/>
          <w:lang w:val="ro-RO"/>
        </w:rPr>
        <w:t>bog</w:t>
      </w:r>
      <w:r w:rsidR="00304537" w:rsidRPr="00A34FDC">
        <w:rPr>
          <w:rFonts w:ascii="Times New Roman" w:hAnsi="Times New Roman"/>
          <w:i/>
          <w:sz w:val="28"/>
          <w:szCs w:val="28"/>
          <w:lang w:val="ro-RO"/>
        </w:rPr>
        <w:t>ăț</w:t>
      </w:r>
      <w:r w:rsidRPr="00A34FDC">
        <w:rPr>
          <w:rFonts w:ascii="Times New Roman" w:hAnsi="Times New Roman"/>
          <w:i/>
          <w:sz w:val="28"/>
          <w:szCs w:val="28"/>
          <w:lang w:val="ro-RO"/>
        </w:rPr>
        <w:t>ia, disponibilitatea</w:t>
      </w:r>
      <w:r w:rsidR="003338BF" w:rsidRPr="00A34FDC">
        <w:rPr>
          <w:rFonts w:ascii="Times New Roman" w:hAnsi="Times New Roman"/>
          <w:i/>
          <w:sz w:val="28"/>
          <w:szCs w:val="28"/>
          <w:lang w:val="ro-RO"/>
        </w:rPr>
        <w:t xml:space="preserve">, calitatea </w:t>
      </w:r>
      <w:r w:rsidR="00304537" w:rsidRPr="00A34FDC">
        <w:rPr>
          <w:rFonts w:ascii="Times New Roman" w:hAnsi="Times New Roman"/>
          <w:i/>
          <w:sz w:val="28"/>
          <w:szCs w:val="28"/>
          <w:lang w:val="ro-RO"/>
        </w:rPr>
        <w:t>ș</w:t>
      </w:r>
      <w:r w:rsidR="003338BF" w:rsidRPr="00A34FDC">
        <w:rPr>
          <w:rFonts w:ascii="Times New Roman" w:hAnsi="Times New Roman"/>
          <w:i/>
          <w:sz w:val="28"/>
          <w:szCs w:val="28"/>
          <w:lang w:val="ro-RO"/>
        </w:rPr>
        <w:t xml:space="preserve">i capacitatea </w:t>
      </w:r>
      <w:r w:rsidRPr="00A34FDC">
        <w:rPr>
          <w:rFonts w:ascii="Times New Roman" w:hAnsi="Times New Roman"/>
          <w:i/>
          <w:sz w:val="28"/>
          <w:szCs w:val="28"/>
          <w:lang w:val="ro-RO"/>
        </w:rPr>
        <w:t xml:space="preserve">de </w:t>
      </w:r>
      <w:r w:rsidR="003338BF" w:rsidRPr="00A34FDC">
        <w:rPr>
          <w:rFonts w:ascii="Times New Roman" w:hAnsi="Times New Roman"/>
          <w:i/>
          <w:sz w:val="28"/>
          <w:szCs w:val="28"/>
          <w:lang w:val="ro-RO"/>
        </w:rPr>
        <w:t>regenera</w:t>
      </w:r>
      <w:r w:rsidRPr="00A34FDC">
        <w:rPr>
          <w:rFonts w:ascii="Times New Roman" w:hAnsi="Times New Roman"/>
          <w:i/>
          <w:sz w:val="28"/>
          <w:szCs w:val="28"/>
          <w:lang w:val="ro-RO"/>
        </w:rPr>
        <w:t>re relative ale resurselor naturale, inclusiv solul, terenurile, apa, biodiversitatea, din zon</w:t>
      </w:r>
      <w:r w:rsidR="00304537" w:rsidRPr="00A34FDC">
        <w:rPr>
          <w:rFonts w:ascii="Times New Roman" w:hAnsi="Times New Roman"/>
          <w:i/>
          <w:sz w:val="28"/>
          <w:szCs w:val="28"/>
          <w:lang w:val="ro-RO"/>
        </w:rPr>
        <w:t>ăș</w:t>
      </w:r>
      <w:r w:rsidRPr="00A34FDC">
        <w:rPr>
          <w:rFonts w:ascii="Times New Roman" w:hAnsi="Times New Roman"/>
          <w:i/>
          <w:sz w:val="28"/>
          <w:szCs w:val="28"/>
          <w:lang w:val="ro-RO"/>
        </w:rPr>
        <w:t>i din subteranul acesteia</w:t>
      </w:r>
      <w:r w:rsidR="003338BF" w:rsidRPr="00A34FDC">
        <w:rPr>
          <w:rFonts w:ascii="Times New Roman" w:hAnsi="Times New Roman"/>
          <w:sz w:val="28"/>
          <w:szCs w:val="28"/>
          <w:lang w:val="ro-RO"/>
        </w:rPr>
        <w:t xml:space="preserve"> – </w:t>
      </w:r>
      <w:r w:rsidR="00637162" w:rsidRPr="00A34FDC">
        <w:rPr>
          <w:rFonts w:ascii="Times New Roman" w:hAnsi="Times New Roman"/>
          <w:sz w:val="28"/>
          <w:szCs w:val="28"/>
          <w:lang w:val="ro-RO"/>
        </w:rPr>
        <w:t>nu este cazul</w:t>
      </w:r>
      <w:r w:rsidR="002E7F59" w:rsidRPr="00A34FDC">
        <w:rPr>
          <w:rFonts w:ascii="Times New Roman" w:hAnsi="Times New Roman"/>
          <w:sz w:val="28"/>
          <w:szCs w:val="28"/>
        </w:rPr>
        <w:t>.</w:t>
      </w:r>
    </w:p>
    <w:p w:rsidR="003338BF" w:rsidRPr="00A34FDC" w:rsidRDefault="003338BF" w:rsidP="00A34FDC">
      <w:pPr>
        <w:autoSpaceDE w:val="0"/>
        <w:autoSpaceDN w:val="0"/>
        <w:adjustRightInd w:val="0"/>
        <w:spacing w:after="0" w:line="240" w:lineRule="auto"/>
        <w:jc w:val="both"/>
        <w:rPr>
          <w:rFonts w:ascii="Times New Roman" w:hAnsi="Times New Roman"/>
          <w:sz w:val="28"/>
          <w:szCs w:val="28"/>
          <w:lang w:val="ro-RO"/>
        </w:rPr>
      </w:pPr>
      <w:r w:rsidRPr="00A34FDC">
        <w:rPr>
          <w:rFonts w:ascii="Times New Roman" w:hAnsi="Times New Roman"/>
          <w:sz w:val="28"/>
          <w:szCs w:val="28"/>
          <w:lang w:val="ro-RO"/>
        </w:rPr>
        <w:lastRenderedPageBreak/>
        <w:t xml:space="preserve">c) </w:t>
      </w:r>
      <w:r w:rsidRPr="00A34FDC">
        <w:rPr>
          <w:rFonts w:ascii="Times New Roman" w:hAnsi="Times New Roman"/>
          <w:i/>
          <w:sz w:val="28"/>
          <w:szCs w:val="28"/>
          <w:lang w:val="ro-RO"/>
        </w:rPr>
        <w:t>capacitatea de absorb</w:t>
      </w:r>
      <w:r w:rsidR="00304537" w:rsidRPr="00A34FDC">
        <w:rPr>
          <w:rFonts w:ascii="Times New Roman" w:hAnsi="Times New Roman"/>
          <w:i/>
          <w:sz w:val="28"/>
          <w:szCs w:val="28"/>
          <w:lang w:val="ro-RO"/>
        </w:rPr>
        <w:t>ț</w:t>
      </w:r>
      <w:r w:rsidRPr="00A34FDC">
        <w:rPr>
          <w:rFonts w:ascii="Times New Roman" w:hAnsi="Times New Roman"/>
          <w:i/>
          <w:sz w:val="28"/>
          <w:szCs w:val="28"/>
          <w:lang w:val="ro-RO"/>
        </w:rPr>
        <w:t>ie a mediului</w:t>
      </w:r>
      <w:r w:rsidR="00CA3F07" w:rsidRPr="00A34FDC">
        <w:rPr>
          <w:rFonts w:ascii="Times New Roman" w:hAnsi="Times New Roman"/>
          <w:i/>
          <w:sz w:val="28"/>
          <w:szCs w:val="28"/>
          <w:lang w:val="ro-RO"/>
        </w:rPr>
        <w:t xml:space="preserve"> natural</w:t>
      </w:r>
      <w:r w:rsidRPr="00A34FDC">
        <w:rPr>
          <w:rFonts w:ascii="Times New Roman" w:hAnsi="Times New Roman"/>
          <w:i/>
          <w:sz w:val="28"/>
          <w:szCs w:val="28"/>
          <w:lang w:val="ro-RO"/>
        </w:rPr>
        <w:t>,</w:t>
      </w:r>
      <w:r w:rsidR="00CA3F07" w:rsidRPr="00A34FDC">
        <w:rPr>
          <w:rFonts w:ascii="Times New Roman" w:hAnsi="Times New Roman"/>
          <w:i/>
          <w:sz w:val="28"/>
          <w:szCs w:val="28"/>
          <w:lang w:val="ro-RO"/>
        </w:rPr>
        <w:t xml:space="preserve"> acord</w:t>
      </w:r>
      <w:r w:rsidR="00304537" w:rsidRPr="00A34FDC">
        <w:rPr>
          <w:rFonts w:ascii="Times New Roman" w:hAnsi="Times New Roman"/>
          <w:i/>
          <w:sz w:val="28"/>
          <w:szCs w:val="28"/>
          <w:lang w:val="ro-RO"/>
        </w:rPr>
        <w:t>â</w:t>
      </w:r>
      <w:r w:rsidR="00CA3F07" w:rsidRPr="00A34FDC">
        <w:rPr>
          <w:rFonts w:ascii="Times New Roman" w:hAnsi="Times New Roman"/>
          <w:i/>
          <w:sz w:val="28"/>
          <w:szCs w:val="28"/>
          <w:lang w:val="ro-RO"/>
        </w:rPr>
        <w:t>ndu-se o</w:t>
      </w:r>
      <w:r w:rsidRPr="00A34FDC">
        <w:rPr>
          <w:rFonts w:ascii="Times New Roman" w:hAnsi="Times New Roman"/>
          <w:i/>
          <w:sz w:val="28"/>
          <w:szCs w:val="28"/>
          <w:lang w:val="ro-RO"/>
        </w:rPr>
        <w:t xml:space="preserve"> aten</w:t>
      </w:r>
      <w:r w:rsidR="00304537" w:rsidRPr="00A34FDC">
        <w:rPr>
          <w:rFonts w:ascii="Times New Roman" w:hAnsi="Times New Roman"/>
          <w:i/>
          <w:sz w:val="28"/>
          <w:szCs w:val="28"/>
          <w:lang w:val="ro-RO"/>
        </w:rPr>
        <w:t>ț</w:t>
      </w:r>
      <w:r w:rsidRPr="00A34FDC">
        <w:rPr>
          <w:rFonts w:ascii="Times New Roman" w:hAnsi="Times New Roman"/>
          <w:i/>
          <w:sz w:val="28"/>
          <w:szCs w:val="28"/>
          <w:lang w:val="ro-RO"/>
        </w:rPr>
        <w:t xml:space="preserve">ie </w:t>
      </w:r>
      <w:r w:rsidR="00CA3F07" w:rsidRPr="00A34FDC">
        <w:rPr>
          <w:rFonts w:ascii="Times New Roman" w:hAnsi="Times New Roman"/>
          <w:i/>
          <w:sz w:val="28"/>
          <w:szCs w:val="28"/>
          <w:lang w:val="ro-RO"/>
        </w:rPr>
        <w:t>special</w:t>
      </w:r>
      <w:r w:rsidR="00304537" w:rsidRPr="00A34FDC">
        <w:rPr>
          <w:rFonts w:ascii="Times New Roman" w:hAnsi="Times New Roman"/>
          <w:i/>
          <w:sz w:val="28"/>
          <w:szCs w:val="28"/>
          <w:lang w:val="ro-RO"/>
        </w:rPr>
        <w:t>ă</w:t>
      </w:r>
      <w:r w:rsidR="00CA3F07" w:rsidRPr="00A34FDC">
        <w:rPr>
          <w:rFonts w:ascii="Times New Roman" w:hAnsi="Times New Roman"/>
          <w:i/>
          <w:sz w:val="28"/>
          <w:szCs w:val="28"/>
          <w:lang w:val="ro-RO"/>
        </w:rPr>
        <w:t>urm</w:t>
      </w:r>
      <w:r w:rsidR="00304537" w:rsidRPr="00A34FDC">
        <w:rPr>
          <w:rFonts w:ascii="Times New Roman" w:hAnsi="Times New Roman"/>
          <w:i/>
          <w:sz w:val="28"/>
          <w:szCs w:val="28"/>
          <w:lang w:val="ro-RO"/>
        </w:rPr>
        <w:t>ă</w:t>
      </w:r>
      <w:r w:rsidR="00CA3F07" w:rsidRPr="00A34FDC">
        <w:rPr>
          <w:rFonts w:ascii="Times New Roman" w:hAnsi="Times New Roman"/>
          <w:i/>
          <w:sz w:val="28"/>
          <w:szCs w:val="28"/>
          <w:lang w:val="ro-RO"/>
        </w:rPr>
        <w:t>toarelor zone</w:t>
      </w:r>
      <w:r w:rsidRPr="00A34FDC">
        <w:rPr>
          <w:rFonts w:ascii="Times New Roman" w:hAnsi="Times New Roman"/>
          <w:sz w:val="28"/>
          <w:szCs w:val="28"/>
          <w:lang w:val="ro-RO"/>
        </w:rPr>
        <w:t>:</w:t>
      </w:r>
    </w:p>
    <w:p w:rsidR="002E7F59" w:rsidRPr="00A34FDC" w:rsidRDefault="00B83665" w:rsidP="00A34FDC">
      <w:pPr>
        <w:autoSpaceDE w:val="0"/>
        <w:autoSpaceDN w:val="0"/>
        <w:adjustRightInd w:val="0"/>
        <w:spacing w:after="0" w:line="240" w:lineRule="auto"/>
        <w:jc w:val="both"/>
        <w:rPr>
          <w:rFonts w:ascii="Times New Roman" w:hAnsi="Times New Roman"/>
          <w:sz w:val="28"/>
          <w:szCs w:val="28"/>
          <w:lang w:val="ro-RO"/>
        </w:rPr>
      </w:pPr>
      <w:r w:rsidRPr="00A34FDC">
        <w:rPr>
          <w:rFonts w:ascii="Times New Roman" w:hAnsi="Times New Roman"/>
          <w:sz w:val="28"/>
          <w:szCs w:val="28"/>
          <w:lang w:val="ro-RO"/>
        </w:rPr>
        <w:t>-zone umede</w:t>
      </w:r>
      <w:r w:rsidR="00CA3F07" w:rsidRPr="00A34FDC">
        <w:rPr>
          <w:rFonts w:ascii="Times New Roman" w:hAnsi="Times New Roman"/>
          <w:sz w:val="28"/>
          <w:szCs w:val="28"/>
          <w:lang w:val="ro-RO"/>
        </w:rPr>
        <w:t>, zone riverane, guri ale r</w:t>
      </w:r>
      <w:r w:rsidR="00304537" w:rsidRPr="00A34FDC">
        <w:rPr>
          <w:rFonts w:ascii="Times New Roman" w:hAnsi="Times New Roman"/>
          <w:sz w:val="28"/>
          <w:szCs w:val="28"/>
          <w:lang w:val="ro-RO"/>
        </w:rPr>
        <w:t>â</w:t>
      </w:r>
      <w:r w:rsidR="00CA3F07" w:rsidRPr="00A34FDC">
        <w:rPr>
          <w:rFonts w:ascii="Times New Roman" w:hAnsi="Times New Roman"/>
          <w:sz w:val="28"/>
          <w:szCs w:val="28"/>
          <w:lang w:val="ro-RO"/>
        </w:rPr>
        <w:t>urilor</w:t>
      </w:r>
      <w:r w:rsidRPr="00A34FDC">
        <w:rPr>
          <w:rFonts w:ascii="Times New Roman" w:hAnsi="Times New Roman"/>
          <w:sz w:val="28"/>
          <w:szCs w:val="28"/>
          <w:lang w:val="ro-RO"/>
        </w:rPr>
        <w:t xml:space="preserve"> –</w:t>
      </w:r>
      <w:r w:rsidR="002E7F59" w:rsidRPr="00A34FDC">
        <w:rPr>
          <w:rFonts w:ascii="Times New Roman" w:hAnsi="Times New Roman"/>
          <w:sz w:val="28"/>
          <w:szCs w:val="28"/>
          <w:lang w:val="ro-RO"/>
        </w:rPr>
        <w:t>nu este cazul</w:t>
      </w:r>
    </w:p>
    <w:p w:rsidR="003338BF" w:rsidRPr="00A34FDC" w:rsidRDefault="003338BF" w:rsidP="00A34FDC">
      <w:pPr>
        <w:autoSpaceDE w:val="0"/>
        <w:autoSpaceDN w:val="0"/>
        <w:adjustRightInd w:val="0"/>
        <w:spacing w:after="0" w:line="240" w:lineRule="auto"/>
        <w:jc w:val="both"/>
        <w:rPr>
          <w:rFonts w:ascii="Times New Roman" w:hAnsi="Times New Roman"/>
          <w:sz w:val="28"/>
          <w:szCs w:val="28"/>
          <w:lang w:val="ro-RO"/>
        </w:rPr>
      </w:pPr>
      <w:r w:rsidRPr="00A34FDC">
        <w:rPr>
          <w:rFonts w:ascii="Times New Roman" w:hAnsi="Times New Roman"/>
          <w:sz w:val="28"/>
          <w:szCs w:val="28"/>
          <w:lang w:val="ro-RO"/>
        </w:rPr>
        <w:t xml:space="preserve">-zone costiere </w:t>
      </w:r>
      <w:r w:rsidR="00304537" w:rsidRPr="00A34FDC">
        <w:rPr>
          <w:rFonts w:ascii="Times New Roman" w:hAnsi="Times New Roman"/>
          <w:sz w:val="28"/>
          <w:szCs w:val="28"/>
          <w:lang w:val="ro-RO"/>
        </w:rPr>
        <w:t>ș</w:t>
      </w:r>
      <w:r w:rsidR="00CA3F07" w:rsidRPr="00A34FDC">
        <w:rPr>
          <w:rFonts w:ascii="Times New Roman" w:hAnsi="Times New Roman"/>
          <w:sz w:val="28"/>
          <w:szCs w:val="28"/>
          <w:lang w:val="ro-RO"/>
        </w:rPr>
        <w:t xml:space="preserve">i mediul marin </w:t>
      </w:r>
      <w:r w:rsidRPr="00A34FDC">
        <w:rPr>
          <w:rFonts w:ascii="Times New Roman" w:hAnsi="Times New Roman"/>
          <w:sz w:val="28"/>
          <w:szCs w:val="28"/>
          <w:lang w:val="ro-RO"/>
        </w:rPr>
        <w:t>– nu este cazul;</w:t>
      </w:r>
    </w:p>
    <w:p w:rsidR="003338BF" w:rsidRPr="00A34FDC" w:rsidRDefault="003338BF" w:rsidP="00A34FDC">
      <w:pPr>
        <w:autoSpaceDE w:val="0"/>
        <w:autoSpaceDN w:val="0"/>
        <w:adjustRightInd w:val="0"/>
        <w:spacing w:after="0" w:line="240" w:lineRule="auto"/>
        <w:jc w:val="both"/>
        <w:rPr>
          <w:rFonts w:ascii="Times New Roman" w:hAnsi="Times New Roman"/>
          <w:sz w:val="28"/>
          <w:szCs w:val="28"/>
          <w:lang w:val="ro-RO"/>
        </w:rPr>
      </w:pPr>
      <w:r w:rsidRPr="00A34FDC">
        <w:rPr>
          <w:rFonts w:ascii="Times New Roman" w:hAnsi="Times New Roman"/>
          <w:sz w:val="28"/>
          <w:szCs w:val="28"/>
          <w:lang w:val="ro-RO"/>
        </w:rPr>
        <w:t xml:space="preserve">-zone montane </w:t>
      </w:r>
      <w:r w:rsidR="00304537" w:rsidRPr="00A34FDC">
        <w:rPr>
          <w:rFonts w:ascii="Times New Roman" w:hAnsi="Times New Roman"/>
          <w:sz w:val="28"/>
          <w:szCs w:val="28"/>
          <w:lang w:val="ro-RO"/>
        </w:rPr>
        <w:t>ș</w:t>
      </w:r>
      <w:r w:rsidR="00CA3F07" w:rsidRPr="00A34FDC">
        <w:rPr>
          <w:rFonts w:ascii="Times New Roman" w:hAnsi="Times New Roman"/>
          <w:sz w:val="28"/>
          <w:szCs w:val="28"/>
          <w:lang w:val="ro-RO"/>
        </w:rPr>
        <w:t>i forestiere</w:t>
      </w:r>
      <w:r w:rsidRPr="00A34FDC">
        <w:rPr>
          <w:rFonts w:ascii="Times New Roman" w:hAnsi="Times New Roman"/>
          <w:sz w:val="28"/>
          <w:szCs w:val="28"/>
          <w:lang w:val="ro-RO"/>
        </w:rPr>
        <w:t xml:space="preserve"> – nu este cazul;</w:t>
      </w:r>
    </w:p>
    <w:p w:rsidR="00B9689A" w:rsidRPr="00584D87" w:rsidRDefault="00CA3F07" w:rsidP="00A34FDC">
      <w:pPr>
        <w:autoSpaceDE w:val="0"/>
        <w:autoSpaceDN w:val="0"/>
        <w:adjustRightInd w:val="0"/>
        <w:spacing w:after="0" w:line="240" w:lineRule="auto"/>
        <w:jc w:val="both"/>
        <w:rPr>
          <w:rFonts w:ascii="Times New Roman" w:hAnsi="Times New Roman"/>
          <w:sz w:val="28"/>
          <w:szCs w:val="28"/>
          <w:lang w:val="ro-RO"/>
        </w:rPr>
      </w:pPr>
      <w:r w:rsidRPr="00A34FDC">
        <w:rPr>
          <w:rFonts w:ascii="Times New Roman" w:hAnsi="Times New Roman"/>
          <w:sz w:val="28"/>
          <w:szCs w:val="28"/>
          <w:lang w:val="ro-RO"/>
        </w:rPr>
        <w:t>-arii</w:t>
      </w:r>
      <w:r w:rsidR="002E7F59" w:rsidRPr="00A34FDC">
        <w:rPr>
          <w:rFonts w:ascii="Times New Roman" w:hAnsi="Times New Roman"/>
          <w:sz w:val="28"/>
          <w:szCs w:val="28"/>
          <w:lang w:val="ro-RO"/>
        </w:rPr>
        <w:t xml:space="preserve"> naturale</w:t>
      </w:r>
      <w:r w:rsidRPr="00A34FDC">
        <w:rPr>
          <w:rFonts w:ascii="Times New Roman" w:hAnsi="Times New Roman"/>
          <w:sz w:val="28"/>
          <w:szCs w:val="28"/>
          <w:lang w:val="ro-RO"/>
        </w:rPr>
        <w:t xml:space="preserve"> protejate de interes na</w:t>
      </w:r>
      <w:r w:rsidR="00304537" w:rsidRPr="00A34FDC">
        <w:rPr>
          <w:rFonts w:ascii="Times New Roman" w:hAnsi="Times New Roman"/>
          <w:sz w:val="28"/>
          <w:szCs w:val="28"/>
          <w:lang w:val="ro-RO"/>
        </w:rPr>
        <w:t>ț</w:t>
      </w:r>
      <w:r w:rsidRPr="00A34FDC">
        <w:rPr>
          <w:rFonts w:ascii="Times New Roman" w:hAnsi="Times New Roman"/>
          <w:sz w:val="28"/>
          <w:szCs w:val="28"/>
          <w:lang w:val="ro-RO"/>
        </w:rPr>
        <w:t>ional, comunitar, interna</w:t>
      </w:r>
      <w:r w:rsidR="00304537" w:rsidRPr="00A34FDC">
        <w:rPr>
          <w:rFonts w:ascii="Times New Roman" w:hAnsi="Times New Roman"/>
          <w:sz w:val="28"/>
          <w:szCs w:val="28"/>
          <w:lang w:val="ro-RO"/>
        </w:rPr>
        <w:t>ț</w:t>
      </w:r>
      <w:r w:rsidRPr="00A34FDC">
        <w:rPr>
          <w:rFonts w:ascii="Times New Roman" w:hAnsi="Times New Roman"/>
          <w:sz w:val="28"/>
          <w:szCs w:val="28"/>
          <w:lang w:val="ro-RO"/>
        </w:rPr>
        <w:t>ional</w:t>
      </w:r>
      <w:r w:rsidR="002E7F59" w:rsidRPr="00A34FDC">
        <w:rPr>
          <w:rFonts w:ascii="Times New Roman" w:hAnsi="Times New Roman"/>
          <w:sz w:val="28"/>
          <w:szCs w:val="28"/>
          <w:lang w:val="ro-RO"/>
        </w:rPr>
        <w:t xml:space="preserve"> – </w:t>
      </w:r>
      <w:r w:rsidR="00393A93" w:rsidRPr="00A34FDC">
        <w:rPr>
          <w:rFonts w:ascii="Times New Roman" w:hAnsi="Times New Roman"/>
          <w:sz w:val="28"/>
          <w:szCs w:val="28"/>
          <w:lang w:val="ro-RO"/>
        </w:rPr>
        <w:t>amplasamen</w:t>
      </w:r>
      <w:r w:rsidR="00304537" w:rsidRPr="00A34FDC">
        <w:rPr>
          <w:rFonts w:ascii="Times New Roman" w:hAnsi="Times New Roman"/>
          <w:sz w:val="28"/>
          <w:szCs w:val="28"/>
          <w:lang w:val="ro-RO"/>
        </w:rPr>
        <w:t>tul se suprapune cu ROS</w:t>
      </w:r>
      <w:r w:rsidR="00304537" w:rsidRPr="00584D87">
        <w:rPr>
          <w:rFonts w:ascii="Times New Roman" w:hAnsi="Times New Roman"/>
          <w:sz w:val="28"/>
          <w:szCs w:val="28"/>
          <w:lang w:val="ro-RO"/>
        </w:rPr>
        <w:t>PA0073 Măcin Niculiț</w:t>
      </w:r>
      <w:r w:rsidR="00393A93" w:rsidRPr="00584D87">
        <w:rPr>
          <w:rFonts w:ascii="Times New Roman" w:hAnsi="Times New Roman"/>
          <w:sz w:val="28"/>
          <w:szCs w:val="28"/>
          <w:lang w:val="ro-RO"/>
        </w:rPr>
        <w:t>el</w:t>
      </w:r>
      <w:r w:rsidR="00637162" w:rsidRPr="00584D87">
        <w:rPr>
          <w:rFonts w:ascii="Times New Roman" w:hAnsi="Times New Roman"/>
          <w:sz w:val="28"/>
          <w:szCs w:val="28"/>
          <w:lang w:val="ro-RO"/>
        </w:rPr>
        <w:t xml:space="preserve"> ;</w:t>
      </w:r>
    </w:p>
    <w:p w:rsidR="003338BF" w:rsidRPr="00584D87" w:rsidRDefault="00CA3F07"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BA5D30" w:rsidRPr="00584D87">
        <w:rPr>
          <w:rFonts w:ascii="Times New Roman" w:hAnsi="Times New Roman"/>
          <w:sz w:val="28"/>
          <w:szCs w:val="28"/>
          <w:lang w:val="ro-RO"/>
        </w:rPr>
        <w:t>–</w:t>
      </w:r>
      <w:r w:rsidR="00304537" w:rsidRPr="00584D87">
        <w:rPr>
          <w:rFonts w:ascii="Times New Roman" w:hAnsi="Times New Roman"/>
          <w:sz w:val="28"/>
          <w:szCs w:val="28"/>
          <w:lang w:val="ro-RO"/>
        </w:rPr>
        <w:t xml:space="preserve"> proiectul este amplasat în aria protejată ROSPA0073 Măcin Niculițel în intravilanul localității Greci</w:t>
      </w:r>
      <w:r w:rsidR="003338BF" w:rsidRPr="00584D87">
        <w:rPr>
          <w:rFonts w:ascii="Times New Roman" w:hAnsi="Times New Roman"/>
          <w:sz w:val="28"/>
          <w:szCs w:val="28"/>
          <w:lang w:val="ro-RO"/>
        </w:rPr>
        <w:t>;</w:t>
      </w:r>
    </w:p>
    <w:p w:rsidR="00637162" w:rsidRPr="00584D87" w:rsidRDefault="003338BF"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00E91290" w:rsidRPr="00584D87">
        <w:rPr>
          <w:rFonts w:ascii="Times New Roman" w:hAnsi="Times New Roman"/>
          <w:sz w:val="28"/>
          <w:szCs w:val="28"/>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E52773" w:rsidRPr="00584D87">
        <w:rPr>
          <w:rFonts w:ascii="Times New Roman" w:hAnsi="Times New Roman"/>
          <w:sz w:val="28"/>
          <w:szCs w:val="28"/>
          <w:lang w:val="ro-RO"/>
        </w:rPr>
        <w:t>– nu este cazul;</w:t>
      </w:r>
    </w:p>
    <w:p w:rsidR="003338BF" w:rsidRPr="00584D87" w:rsidRDefault="00F42D8C"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w:t>
      </w:r>
      <w:r w:rsidR="00E91290" w:rsidRPr="00584D87">
        <w:rPr>
          <w:rFonts w:ascii="Times New Roman" w:hAnsi="Times New Roman"/>
          <w:sz w:val="28"/>
          <w:szCs w:val="28"/>
          <w:lang w:val="ro-RO"/>
        </w:rPr>
        <w:t xml:space="preserve">zonele cu o densitate mare a populaţiei </w:t>
      </w:r>
      <w:r w:rsidR="003338BF" w:rsidRPr="00584D87">
        <w:rPr>
          <w:rFonts w:ascii="Times New Roman" w:hAnsi="Times New Roman"/>
          <w:sz w:val="28"/>
          <w:szCs w:val="28"/>
          <w:lang w:val="ro-RO"/>
        </w:rPr>
        <w:t>– nu este cazul;</w:t>
      </w:r>
    </w:p>
    <w:p w:rsidR="00900811" w:rsidRPr="00584D87" w:rsidRDefault="003338BF" w:rsidP="00DD1F3D">
      <w:pPr>
        <w:tabs>
          <w:tab w:val="left" w:pos="8535"/>
        </w:tabs>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00E91290" w:rsidRPr="00584D87">
        <w:rPr>
          <w:rFonts w:ascii="Times New Roman" w:hAnsi="Times New Roman"/>
          <w:sz w:val="28"/>
          <w:szCs w:val="28"/>
          <w:lang w:val="ro-RO"/>
        </w:rPr>
        <w:t xml:space="preserve">peisaje şi situri importante din punct de vedere istoric, cultural sau arheologic </w:t>
      </w:r>
      <w:r w:rsidRPr="00584D87">
        <w:rPr>
          <w:rFonts w:ascii="Times New Roman" w:hAnsi="Times New Roman"/>
          <w:sz w:val="28"/>
          <w:szCs w:val="28"/>
          <w:lang w:val="ro-RO"/>
        </w:rPr>
        <w:t>–</w:t>
      </w:r>
      <w:r w:rsidR="00DC4F64" w:rsidRPr="00584D87">
        <w:rPr>
          <w:rFonts w:ascii="Times New Roman" w:hAnsi="Times New Roman"/>
          <w:sz w:val="28"/>
          <w:szCs w:val="28"/>
          <w:lang w:val="ro-RO"/>
        </w:rPr>
        <w:t xml:space="preserve"> nu este cazul.</w:t>
      </w:r>
    </w:p>
    <w:p w:rsidR="003338BF" w:rsidRPr="00584D87" w:rsidRDefault="00961212" w:rsidP="00DD1F3D">
      <w:pPr>
        <w:autoSpaceDE w:val="0"/>
        <w:autoSpaceDN w:val="0"/>
        <w:adjustRightInd w:val="0"/>
        <w:spacing w:after="0" w:line="240" w:lineRule="auto"/>
        <w:jc w:val="both"/>
        <w:rPr>
          <w:rFonts w:ascii="Times New Roman" w:hAnsi="Times New Roman"/>
          <w:b/>
          <w:sz w:val="28"/>
          <w:szCs w:val="28"/>
          <w:lang w:val="ro-RO"/>
        </w:rPr>
      </w:pPr>
      <w:r w:rsidRPr="00584D87">
        <w:rPr>
          <w:rFonts w:ascii="Times New Roman" w:hAnsi="Times New Roman"/>
          <w:b/>
          <w:sz w:val="28"/>
          <w:szCs w:val="28"/>
          <w:lang w:val="ro-RO"/>
        </w:rPr>
        <w:t>3</w:t>
      </w:r>
      <w:r w:rsidR="003338BF" w:rsidRPr="00584D87">
        <w:rPr>
          <w:rFonts w:ascii="Times New Roman" w:hAnsi="Times New Roman"/>
          <w:b/>
          <w:sz w:val="28"/>
          <w:szCs w:val="28"/>
          <w:lang w:val="ro-RO"/>
        </w:rPr>
        <w:t xml:space="preserve">) </w:t>
      </w:r>
      <w:r w:rsidR="00E91290" w:rsidRPr="00584D87">
        <w:rPr>
          <w:rFonts w:ascii="Times New Roman" w:hAnsi="Times New Roman"/>
          <w:b/>
          <w:sz w:val="28"/>
          <w:szCs w:val="28"/>
          <w:lang w:val="ro-RO"/>
        </w:rPr>
        <w:t>Tipurile şi caracteristicile impactului potenţial</w:t>
      </w:r>
    </w:p>
    <w:p w:rsidR="00E91290" w:rsidRPr="00584D87" w:rsidRDefault="003338BF"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00E91290" w:rsidRPr="00584D87">
        <w:rPr>
          <w:rFonts w:ascii="Times New Roman" w:hAnsi="Times New Roman"/>
          <w:sz w:val="28"/>
          <w:szCs w:val="28"/>
          <w:lang w:val="ro-RO"/>
        </w:rPr>
        <w:t xml:space="preserve"> importanţa şi extinderea spaţială a impactului - de exemplu, zona geografică şi dimensiunea populaţiei care poate fi afectată</w:t>
      </w:r>
      <w:r w:rsidR="00BE0DDF" w:rsidRPr="00584D87">
        <w:rPr>
          <w:rFonts w:ascii="Times New Roman" w:hAnsi="Times New Roman"/>
          <w:sz w:val="28"/>
          <w:szCs w:val="28"/>
          <w:lang w:val="ro-RO"/>
        </w:rPr>
        <w:t xml:space="preserve"> – impact minor</w:t>
      </w:r>
    </w:p>
    <w:p w:rsidR="00F66865" w:rsidRPr="00584D87" w:rsidRDefault="00E91290"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w:t>
      </w:r>
      <w:r w:rsidR="00F66865" w:rsidRPr="00584D87">
        <w:rPr>
          <w:rFonts w:ascii="Times New Roman" w:hAnsi="Times New Roman"/>
          <w:sz w:val="28"/>
          <w:szCs w:val="28"/>
          <w:lang w:val="ro-RO"/>
        </w:rPr>
        <w:t>natura impactului – implementarea proiectului va avea un impact pozit</w:t>
      </w:r>
      <w:r w:rsidR="00304537" w:rsidRPr="00584D87">
        <w:rPr>
          <w:rFonts w:ascii="Times New Roman" w:hAnsi="Times New Roman"/>
          <w:sz w:val="28"/>
          <w:szCs w:val="28"/>
          <w:lang w:val="ro-RO"/>
        </w:rPr>
        <w:t>iv, permanent, pe termen mediu ș</w:t>
      </w:r>
      <w:r w:rsidR="00F66865" w:rsidRPr="00584D87">
        <w:rPr>
          <w:rFonts w:ascii="Times New Roman" w:hAnsi="Times New Roman"/>
          <w:sz w:val="28"/>
          <w:szCs w:val="28"/>
          <w:lang w:val="ro-RO"/>
        </w:rPr>
        <w:t>i lung asupra peisajului, mediului vizual, social, cultural. Impactul asupra faunei, florei, calit</w:t>
      </w:r>
      <w:r w:rsidR="00304537" w:rsidRPr="00584D87">
        <w:rPr>
          <w:rFonts w:ascii="Times New Roman" w:hAnsi="Times New Roman"/>
          <w:sz w:val="28"/>
          <w:szCs w:val="28"/>
          <w:lang w:val="ro-RO"/>
        </w:rPr>
        <w:t>ăț</w:t>
      </w:r>
      <w:r w:rsidR="00F66865" w:rsidRPr="00584D87">
        <w:rPr>
          <w:rFonts w:ascii="Times New Roman" w:hAnsi="Times New Roman"/>
          <w:sz w:val="28"/>
          <w:szCs w:val="28"/>
          <w:lang w:val="ro-RO"/>
        </w:rPr>
        <w:t>ii aerului, climei, bunurilor materiale va fi temporar, nesemnificativ.</w:t>
      </w:r>
    </w:p>
    <w:p w:rsidR="003338BF" w:rsidRPr="00584D87" w:rsidRDefault="00F66865" w:rsidP="00DD1F3D">
      <w:pPr>
        <w:spacing w:after="0" w:line="240" w:lineRule="auto"/>
        <w:jc w:val="both"/>
        <w:rPr>
          <w:rFonts w:ascii="Times New Roman" w:hAnsi="Times New Roman"/>
          <w:color w:val="000000"/>
          <w:sz w:val="28"/>
          <w:szCs w:val="28"/>
          <w:lang w:val="fr-FR"/>
        </w:rPr>
      </w:pPr>
      <w:r w:rsidRPr="00584D87">
        <w:rPr>
          <w:rFonts w:ascii="Times New Roman" w:hAnsi="Times New Roman"/>
          <w:sz w:val="28"/>
          <w:szCs w:val="28"/>
          <w:lang w:val="ro-RO"/>
        </w:rPr>
        <w:t xml:space="preserve">- </w:t>
      </w:r>
      <w:r w:rsidR="003338BF" w:rsidRPr="00584D87">
        <w:rPr>
          <w:rFonts w:ascii="Times New Roman" w:hAnsi="Times New Roman"/>
          <w:sz w:val="28"/>
          <w:szCs w:val="28"/>
          <w:lang w:val="ro-RO"/>
        </w:rPr>
        <w:t xml:space="preserve">natura transfrontalierǎ a impactului: </w:t>
      </w:r>
      <w:r w:rsidR="00B00F4C" w:rsidRPr="00584D87">
        <w:rPr>
          <w:rFonts w:ascii="Times New Roman" w:hAnsi="Times New Roman"/>
          <w:color w:val="000000"/>
          <w:sz w:val="28"/>
          <w:szCs w:val="28"/>
          <w:lang w:val="fr-FR"/>
        </w:rPr>
        <w:t>nu este cazul</w:t>
      </w:r>
    </w:p>
    <w:p w:rsidR="003338BF" w:rsidRPr="00584D87" w:rsidRDefault="003338BF"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00304537" w:rsidRPr="00584D87">
        <w:rPr>
          <w:rFonts w:ascii="Times New Roman" w:hAnsi="Times New Roman"/>
          <w:sz w:val="28"/>
          <w:szCs w:val="28"/>
          <w:lang w:val="ro-RO"/>
        </w:rPr>
        <w:t xml:space="preserve"> intensitatea ș</w:t>
      </w:r>
      <w:r w:rsidR="00F66865" w:rsidRPr="00584D87">
        <w:rPr>
          <w:rFonts w:ascii="Times New Roman" w:hAnsi="Times New Roman"/>
          <w:sz w:val="28"/>
          <w:szCs w:val="28"/>
          <w:lang w:val="ro-RO"/>
        </w:rPr>
        <w:t>i complexitatea</w:t>
      </w:r>
      <w:r w:rsidRPr="00584D87">
        <w:rPr>
          <w:rFonts w:ascii="Times New Roman" w:hAnsi="Times New Roman"/>
          <w:sz w:val="28"/>
          <w:szCs w:val="28"/>
          <w:lang w:val="ro-RO"/>
        </w:rPr>
        <w:t xml:space="preserve"> impactului:</w:t>
      </w:r>
      <w:r w:rsidR="00304537" w:rsidRPr="00584D87">
        <w:rPr>
          <w:rFonts w:ascii="Times New Roman" w:hAnsi="Times New Roman"/>
          <w:sz w:val="28"/>
          <w:szCs w:val="28"/>
          <w:lang w:val="ro-RO"/>
        </w:rPr>
        <w:t xml:space="preserve"> impactul determinat de lucră</w:t>
      </w:r>
      <w:r w:rsidR="00F66865" w:rsidRPr="00584D87">
        <w:rPr>
          <w:rFonts w:ascii="Times New Roman" w:hAnsi="Times New Roman"/>
          <w:sz w:val="28"/>
          <w:szCs w:val="28"/>
          <w:lang w:val="ro-RO"/>
        </w:rPr>
        <w:t>rile de extindere, nu sunt de natura s</w:t>
      </w:r>
      <w:r w:rsidR="00304537" w:rsidRPr="00584D87">
        <w:rPr>
          <w:rFonts w:ascii="Times New Roman" w:hAnsi="Times New Roman"/>
          <w:sz w:val="28"/>
          <w:szCs w:val="28"/>
          <w:lang w:val="ro-RO"/>
        </w:rPr>
        <w:t>ă</w:t>
      </w:r>
      <w:r w:rsidR="00F66865" w:rsidRPr="00584D87">
        <w:rPr>
          <w:rFonts w:ascii="Times New Roman" w:hAnsi="Times New Roman"/>
          <w:sz w:val="28"/>
          <w:szCs w:val="28"/>
          <w:lang w:val="ro-RO"/>
        </w:rPr>
        <w:t xml:space="preserve"> determine efecte negat</w:t>
      </w:r>
      <w:r w:rsidR="00304537" w:rsidRPr="00584D87">
        <w:rPr>
          <w:rFonts w:ascii="Times New Roman" w:hAnsi="Times New Roman"/>
          <w:sz w:val="28"/>
          <w:szCs w:val="28"/>
          <w:lang w:val="ro-RO"/>
        </w:rPr>
        <w:t>ive permanente pe termen mediu ș</w:t>
      </w:r>
      <w:r w:rsidR="00F66865" w:rsidRPr="00584D87">
        <w:rPr>
          <w:rFonts w:ascii="Times New Roman" w:hAnsi="Times New Roman"/>
          <w:sz w:val="28"/>
          <w:szCs w:val="28"/>
          <w:lang w:val="ro-RO"/>
        </w:rPr>
        <w:t>i lung. Se estimeaz</w:t>
      </w:r>
      <w:r w:rsidR="00304537" w:rsidRPr="00584D87">
        <w:rPr>
          <w:rFonts w:ascii="Times New Roman" w:hAnsi="Times New Roman"/>
          <w:sz w:val="28"/>
          <w:szCs w:val="28"/>
          <w:lang w:val="ro-RO"/>
        </w:rPr>
        <w:t>ă</w:t>
      </w:r>
      <w:r w:rsidR="00F66865" w:rsidRPr="00584D87">
        <w:rPr>
          <w:rFonts w:ascii="Times New Roman" w:hAnsi="Times New Roman"/>
          <w:sz w:val="28"/>
          <w:szCs w:val="28"/>
          <w:lang w:val="ro-RO"/>
        </w:rPr>
        <w:t xml:space="preserve"> c</w:t>
      </w:r>
      <w:r w:rsidR="00304537" w:rsidRPr="00584D87">
        <w:rPr>
          <w:rFonts w:ascii="Times New Roman" w:hAnsi="Times New Roman"/>
          <w:sz w:val="28"/>
          <w:szCs w:val="28"/>
          <w:lang w:val="ro-RO"/>
        </w:rPr>
        <w:t>ă</w:t>
      </w:r>
      <w:r w:rsidR="00F66865" w:rsidRPr="00584D87">
        <w:rPr>
          <w:rFonts w:ascii="Times New Roman" w:hAnsi="Times New Roman"/>
          <w:sz w:val="28"/>
          <w:szCs w:val="28"/>
          <w:lang w:val="ro-RO"/>
        </w:rPr>
        <w:t xml:space="preserve"> lucr</w:t>
      </w:r>
      <w:r w:rsidR="00304537" w:rsidRPr="00584D87">
        <w:rPr>
          <w:rFonts w:ascii="Times New Roman" w:hAnsi="Times New Roman"/>
          <w:sz w:val="28"/>
          <w:szCs w:val="28"/>
          <w:lang w:val="ro-RO"/>
        </w:rPr>
        <w:t>ă</w:t>
      </w:r>
      <w:r w:rsidR="00F66865" w:rsidRPr="00584D87">
        <w:rPr>
          <w:rFonts w:ascii="Times New Roman" w:hAnsi="Times New Roman"/>
          <w:sz w:val="28"/>
          <w:szCs w:val="28"/>
          <w:lang w:val="ro-RO"/>
        </w:rPr>
        <w:t>rile vor avea un impact nesemnificativ asupra factorilor de mediu.</w:t>
      </w:r>
    </w:p>
    <w:p w:rsidR="00F66865" w:rsidRPr="00584D87" w:rsidRDefault="00F66865"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probabilitatea impactului : pe d</w:t>
      </w:r>
      <w:r w:rsidR="00304537" w:rsidRPr="00584D87">
        <w:rPr>
          <w:rFonts w:ascii="Times New Roman" w:hAnsi="Times New Roman"/>
          <w:sz w:val="28"/>
          <w:szCs w:val="28"/>
          <w:lang w:val="ro-RO"/>
        </w:rPr>
        <w:t>urata de implementare ș</w:t>
      </w:r>
      <w:r w:rsidRPr="00584D87">
        <w:rPr>
          <w:rFonts w:ascii="Times New Roman" w:hAnsi="Times New Roman"/>
          <w:sz w:val="28"/>
          <w:szCs w:val="28"/>
          <w:lang w:val="ro-RO"/>
        </w:rPr>
        <w:t>i exploatare a proiectului va fi redus</w:t>
      </w:r>
      <w:r w:rsidR="00304537" w:rsidRPr="00584D87">
        <w:rPr>
          <w:rFonts w:ascii="Times New Roman" w:hAnsi="Times New Roman"/>
          <w:sz w:val="28"/>
          <w:szCs w:val="28"/>
          <w:lang w:val="ro-RO"/>
        </w:rPr>
        <w:t>ă</w:t>
      </w:r>
      <w:r w:rsidR="00BA5D30" w:rsidRPr="00584D87">
        <w:rPr>
          <w:rFonts w:ascii="Times New Roman" w:hAnsi="Times New Roman"/>
          <w:sz w:val="28"/>
          <w:szCs w:val="28"/>
          <w:lang w:val="ro-RO"/>
        </w:rPr>
        <w:t>,</w:t>
      </w:r>
    </w:p>
    <w:p w:rsidR="00900811" w:rsidRPr="00584D87" w:rsidRDefault="00F66865"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debutul, </w:t>
      </w:r>
      <w:r w:rsidR="00E95D60" w:rsidRPr="00584D87">
        <w:rPr>
          <w:rFonts w:ascii="Times New Roman" w:hAnsi="Times New Roman"/>
          <w:sz w:val="28"/>
          <w:szCs w:val="28"/>
          <w:lang w:val="ro-RO"/>
        </w:rPr>
        <w:t>durata, frecven</w:t>
      </w:r>
      <w:r w:rsidR="00304537" w:rsidRPr="00584D87">
        <w:rPr>
          <w:rFonts w:ascii="Times New Roman" w:hAnsi="Times New Roman"/>
          <w:sz w:val="28"/>
          <w:szCs w:val="28"/>
          <w:lang w:val="ro-RO"/>
        </w:rPr>
        <w:t>ț</w:t>
      </w:r>
      <w:r w:rsidR="00E95D60" w:rsidRPr="00584D87">
        <w:rPr>
          <w:rFonts w:ascii="Times New Roman" w:hAnsi="Times New Roman"/>
          <w:sz w:val="28"/>
          <w:szCs w:val="28"/>
          <w:lang w:val="ro-RO"/>
        </w:rPr>
        <w:t xml:space="preserve">a </w:t>
      </w:r>
      <w:r w:rsidR="00304537" w:rsidRPr="00584D87">
        <w:rPr>
          <w:rFonts w:ascii="Times New Roman" w:hAnsi="Times New Roman"/>
          <w:sz w:val="28"/>
          <w:szCs w:val="28"/>
          <w:lang w:val="ro-RO"/>
        </w:rPr>
        <w:t>ș</w:t>
      </w:r>
      <w:r w:rsidR="00E95D60" w:rsidRPr="00584D87">
        <w:rPr>
          <w:rFonts w:ascii="Times New Roman" w:hAnsi="Times New Roman"/>
          <w:sz w:val="28"/>
          <w:szCs w:val="28"/>
          <w:lang w:val="ro-RO"/>
        </w:rPr>
        <w:t>i reversabilitatea</w:t>
      </w:r>
      <w:r w:rsidRPr="00584D87">
        <w:rPr>
          <w:rFonts w:ascii="Times New Roman" w:hAnsi="Times New Roman"/>
          <w:sz w:val="28"/>
          <w:szCs w:val="28"/>
          <w:lang w:val="ro-RO"/>
        </w:rPr>
        <w:t xml:space="preserve"> preconizate ale</w:t>
      </w:r>
      <w:r w:rsidR="00E95D60" w:rsidRPr="00584D87">
        <w:rPr>
          <w:rFonts w:ascii="Times New Roman" w:hAnsi="Times New Roman"/>
          <w:sz w:val="28"/>
          <w:szCs w:val="28"/>
          <w:lang w:val="ro-RO"/>
        </w:rPr>
        <w:t xml:space="preserve"> impactului </w:t>
      </w:r>
      <w:r w:rsidRPr="00584D87">
        <w:rPr>
          <w:rFonts w:ascii="Times New Roman" w:hAnsi="Times New Roman"/>
          <w:sz w:val="28"/>
          <w:szCs w:val="28"/>
          <w:lang w:val="ro-RO"/>
        </w:rPr>
        <w:t>–impactul nesemnificativ identificat se va manifesta doar pe perioada lucr</w:t>
      </w:r>
      <w:r w:rsidR="00304537" w:rsidRPr="00584D87">
        <w:rPr>
          <w:rFonts w:ascii="Times New Roman" w:hAnsi="Times New Roman"/>
          <w:sz w:val="28"/>
          <w:szCs w:val="28"/>
          <w:lang w:val="ro-RO"/>
        </w:rPr>
        <w:t>ă</w:t>
      </w:r>
      <w:r w:rsidRPr="00584D87">
        <w:rPr>
          <w:rFonts w:ascii="Times New Roman" w:hAnsi="Times New Roman"/>
          <w:sz w:val="28"/>
          <w:szCs w:val="28"/>
          <w:lang w:val="ro-RO"/>
        </w:rPr>
        <w:t>rilor de investi</w:t>
      </w:r>
      <w:r w:rsidR="00304537" w:rsidRPr="00584D87">
        <w:rPr>
          <w:rFonts w:ascii="Times New Roman" w:hAnsi="Times New Roman"/>
          <w:sz w:val="28"/>
          <w:szCs w:val="28"/>
          <w:lang w:val="ro-RO"/>
        </w:rPr>
        <w:t>ț</w:t>
      </w:r>
      <w:r w:rsidRPr="00584D87">
        <w:rPr>
          <w:rFonts w:ascii="Times New Roman" w:hAnsi="Times New Roman"/>
          <w:sz w:val="28"/>
          <w:szCs w:val="28"/>
          <w:lang w:val="ro-RO"/>
        </w:rPr>
        <w:t>ie. Dup</w:t>
      </w:r>
      <w:r w:rsidR="00304537" w:rsidRPr="00584D87">
        <w:rPr>
          <w:rFonts w:ascii="Times New Roman" w:hAnsi="Times New Roman"/>
          <w:sz w:val="28"/>
          <w:szCs w:val="28"/>
          <w:lang w:val="ro-RO"/>
        </w:rPr>
        <w:t>ă</w:t>
      </w:r>
      <w:r w:rsidRPr="00584D87">
        <w:rPr>
          <w:rFonts w:ascii="Times New Roman" w:hAnsi="Times New Roman"/>
          <w:sz w:val="28"/>
          <w:szCs w:val="28"/>
          <w:lang w:val="ro-RO"/>
        </w:rPr>
        <w:t xml:space="preserve"> finalizarea </w:t>
      </w:r>
      <w:r w:rsidR="00304537" w:rsidRPr="00584D87">
        <w:rPr>
          <w:rFonts w:ascii="Times New Roman" w:hAnsi="Times New Roman"/>
          <w:sz w:val="28"/>
          <w:szCs w:val="28"/>
          <w:lang w:val="ro-RO"/>
        </w:rPr>
        <w:t>lucră</w:t>
      </w:r>
      <w:r w:rsidRPr="00584D87">
        <w:rPr>
          <w:rFonts w:ascii="Times New Roman" w:hAnsi="Times New Roman"/>
          <w:sz w:val="28"/>
          <w:szCs w:val="28"/>
          <w:lang w:val="ro-RO"/>
        </w:rPr>
        <w:t>rilor se estimeaz</w:t>
      </w:r>
      <w:r w:rsidR="00304537" w:rsidRPr="00584D87">
        <w:rPr>
          <w:rFonts w:ascii="Times New Roman" w:hAnsi="Times New Roman"/>
          <w:sz w:val="28"/>
          <w:szCs w:val="28"/>
          <w:lang w:val="ro-RO"/>
        </w:rPr>
        <w:t>ă</w:t>
      </w:r>
      <w:r w:rsidRPr="00584D87">
        <w:rPr>
          <w:rFonts w:ascii="Times New Roman" w:hAnsi="Times New Roman"/>
          <w:sz w:val="28"/>
          <w:szCs w:val="28"/>
          <w:lang w:val="ro-RO"/>
        </w:rPr>
        <w:t xml:space="preserve"> un impact neutru</w:t>
      </w:r>
      <w:r w:rsidR="00BA5D30" w:rsidRPr="00584D87">
        <w:rPr>
          <w:rFonts w:ascii="Times New Roman" w:hAnsi="Times New Roman"/>
          <w:sz w:val="28"/>
          <w:szCs w:val="28"/>
          <w:lang w:val="ro-RO"/>
        </w:rPr>
        <w:t>,</w:t>
      </w:r>
    </w:p>
    <w:p w:rsidR="00F66865" w:rsidRPr="00584D87" w:rsidRDefault="00F66865"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lastRenderedPageBreak/>
        <w:t xml:space="preserve">- cumularea impactului cu impactul altor proiecte existente </w:t>
      </w:r>
      <w:r w:rsidR="00304537" w:rsidRPr="00584D87">
        <w:rPr>
          <w:rFonts w:ascii="Times New Roman" w:hAnsi="Times New Roman"/>
          <w:sz w:val="28"/>
          <w:szCs w:val="28"/>
          <w:lang w:val="ro-RO"/>
        </w:rPr>
        <w:t>ș</w:t>
      </w:r>
      <w:r w:rsidRPr="00584D87">
        <w:rPr>
          <w:rFonts w:ascii="Times New Roman" w:hAnsi="Times New Roman"/>
          <w:sz w:val="28"/>
          <w:szCs w:val="28"/>
          <w:lang w:val="ro-RO"/>
        </w:rPr>
        <w:t>i/sau aprobate</w:t>
      </w:r>
      <w:r w:rsidR="007E0029" w:rsidRPr="00584D87">
        <w:rPr>
          <w:rFonts w:ascii="Times New Roman" w:hAnsi="Times New Roman"/>
          <w:sz w:val="28"/>
          <w:szCs w:val="28"/>
          <w:lang w:val="ro-RO"/>
        </w:rPr>
        <w:t xml:space="preserve"> – impact minor</w:t>
      </w:r>
      <w:r w:rsidR="00BA5D30" w:rsidRPr="00584D87">
        <w:rPr>
          <w:rFonts w:ascii="Times New Roman" w:hAnsi="Times New Roman"/>
          <w:sz w:val="28"/>
          <w:szCs w:val="28"/>
          <w:lang w:val="ro-RO"/>
        </w:rPr>
        <w:t>,</w:t>
      </w:r>
    </w:p>
    <w:p w:rsidR="00E6173E" w:rsidRPr="00584D87" w:rsidRDefault="007E0029"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posibilitatea de reducere efectiv</w:t>
      </w:r>
      <w:r w:rsidR="00304537" w:rsidRPr="00584D87">
        <w:rPr>
          <w:rFonts w:ascii="Times New Roman" w:hAnsi="Times New Roman"/>
          <w:sz w:val="28"/>
          <w:szCs w:val="28"/>
          <w:lang w:val="ro-RO"/>
        </w:rPr>
        <w:t>ă</w:t>
      </w:r>
      <w:r w:rsidRPr="00584D87">
        <w:rPr>
          <w:rFonts w:ascii="Times New Roman" w:hAnsi="Times New Roman"/>
          <w:sz w:val="28"/>
          <w:szCs w:val="28"/>
          <w:lang w:val="ro-RO"/>
        </w:rPr>
        <w:t xml:space="preserve"> a impactului : p</w:t>
      </w:r>
      <w:r w:rsidR="00304537" w:rsidRPr="00584D87">
        <w:rPr>
          <w:rFonts w:ascii="Times New Roman" w:hAnsi="Times New Roman"/>
          <w:sz w:val="28"/>
          <w:szCs w:val="28"/>
          <w:lang w:val="ro-RO"/>
        </w:rPr>
        <w:t>ă</w:t>
      </w:r>
      <w:r w:rsidRPr="00584D87">
        <w:rPr>
          <w:rFonts w:ascii="Times New Roman" w:hAnsi="Times New Roman"/>
          <w:sz w:val="28"/>
          <w:szCs w:val="28"/>
          <w:lang w:val="ro-RO"/>
        </w:rPr>
        <w:t>m</w:t>
      </w:r>
      <w:r w:rsidR="00304537" w:rsidRPr="00584D87">
        <w:rPr>
          <w:rFonts w:ascii="Times New Roman" w:hAnsi="Times New Roman"/>
          <w:sz w:val="28"/>
          <w:szCs w:val="28"/>
          <w:lang w:val="ro-RO"/>
        </w:rPr>
        <w:t>â</w:t>
      </w:r>
      <w:r w:rsidRPr="00584D87">
        <w:rPr>
          <w:rFonts w:ascii="Times New Roman" w:hAnsi="Times New Roman"/>
          <w:sz w:val="28"/>
          <w:szCs w:val="28"/>
          <w:lang w:val="ro-RO"/>
        </w:rPr>
        <w:t xml:space="preserve">ntul </w:t>
      </w:r>
      <w:r w:rsidR="00304537" w:rsidRPr="00584D87">
        <w:rPr>
          <w:rFonts w:ascii="Times New Roman" w:hAnsi="Times New Roman"/>
          <w:sz w:val="28"/>
          <w:szCs w:val="28"/>
          <w:lang w:val="ro-RO"/>
        </w:rPr>
        <w:t>ș</w:t>
      </w:r>
      <w:r w:rsidRPr="00584D87">
        <w:rPr>
          <w:rFonts w:ascii="Times New Roman" w:hAnsi="Times New Roman"/>
          <w:sz w:val="28"/>
          <w:szCs w:val="28"/>
          <w:lang w:val="ro-RO"/>
        </w:rPr>
        <w:t>i nisipul vor fi depozitate pe terenul proprietate, vor fi acoperite cu prelate pentru evitarea antren</w:t>
      </w:r>
      <w:r w:rsidR="00304537" w:rsidRPr="00584D87">
        <w:rPr>
          <w:rFonts w:ascii="Times New Roman" w:hAnsi="Times New Roman"/>
          <w:sz w:val="28"/>
          <w:szCs w:val="28"/>
          <w:lang w:val="ro-RO"/>
        </w:rPr>
        <w:t>ă</w:t>
      </w:r>
      <w:r w:rsidRPr="00584D87">
        <w:rPr>
          <w:rFonts w:ascii="Times New Roman" w:hAnsi="Times New Roman"/>
          <w:sz w:val="28"/>
          <w:szCs w:val="28"/>
          <w:lang w:val="ro-RO"/>
        </w:rPr>
        <w:t>rii acestora de c</w:t>
      </w:r>
      <w:r w:rsidR="00304537" w:rsidRPr="00584D87">
        <w:rPr>
          <w:rFonts w:ascii="Times New Roman" w:hAnsi="Times New Roman"/>
          <w:sz w:val="28"/>
          <w:szCs w:val="28"/>
          <w:lang w:val="ro-RO"/>
        </w:rPr>
        <w:t>ătre vâ</w:t>
      </w:r>
      <w:r w:rsidRPr="00584D87">
        <w:rPr>
          <w:rFonts w:ascii="Times New Roman" w:hAnsi="Times New Roman"/>
          <w:sz w:val="28"/>
          <w:szCs w:val="28"/>
          <w:lang w:val="ro-RO"/>
        </w:rPr>
        <w:t>nt. Se</w:t>
      </w:r>
      <w:r w:rsidR="00304537" w:rsidRPr="00584D87">
        <w:rPr>
          <w:rFonts w:ascii="Times New Roman" w:hAnsi="Times New Roman"/>
          <w:sz w:val="28"/>
          <w:szCs w:val="28"/>
          <w:lang w:val="ro-RO"/>
        </w:rPr>
        <w:t xml:space="preserve"> va utiliza material absorbant î</w:t>
      </w:r>
      <w:r w:rsidRPr="00584D87">
        <w:rPr>
          <w:rFonts w:ascii="Times New Roman" w:hAnsi="Times New Roman"/>
          <w:sz w:val="28"/>
          <w:szCs w:val="28"/>
          <w:lang w:val="ro-RO"/>
        </w:rPr>
        <w:t>n cazul unor scurgeri accidentale de combustibil de la</w:t>
      </w:r>
      <w:r w:rsidR="00D75D99" w:rsidRPr="00584D87">
        <w:rPr>
          <w:rFonts w:ascii="Times New Roman" w:hAnsi="Times New Roman"/>
          <w:sz w:val="28"/>
          <w:szCs w:val="28"/>
          <w:lang w:val="ro-RO"/>
        </w:rPr>
        <w:t xml:space="preserve"> utilajele cu care se lucreaz</w:t>
      </w:r>
      <w:r w:rsidR="00304537" w:rsidRPr="00584D87">
        <w:rPr>
          <w:rFonts w:ascii="Times New Roman" w:hAnsi="Times New Roman"/>
          <w:sz w:val="28"/>
          <w:szCs w:val="28"/>
          <w:lang w:val="ro-RO"/>
        </w:rPr>
        <w:t>ă</w:t>
      </w:r>
      <w:r w:rsidR="00D75D99" w:rsidRPr="00584D87">
        <w:rPr>
          <w:rFonts w:ascii="Times New Roman" w:hAnsi="Times New Roman"/>
          <w:sz w:val="28"/>
          <w:szCs w:val="28"/>
          <w:lang w:val="ro-RO"/>
        </w:rPr>
        <w:t>.</w:t>
      </w:r>
    </w:p>
    <w:p w:rsidR="005527F9" w:rsidRPr="00584D87" w:rsidRDefault="005527F9" w:rsidP="00DD1F3D">
      <w:pPr>
        <w:autoSpaceDE w:val="0"/>
        <w:autoSpaceDN w:val="0"/>
        <w:adjustRightInd w:val="0"/>
        <w:spacing w:after="0" w:line="240" w:lineRule="auto"/>
        <w:jc w:val="both"/>
        <w:rPr>
          <w:rFonts w:ascii="Times New Roman" w:hAnsi="Times New Roman"/>
          <w:sz w:val="28"/>
          <w:szCs w:val="28"/>
          <w:lang w:val="ro-RO"/>
        </w:rPr>
      </w:pPr>
    </w:p>
    <w:p w:rsidR="00304537" w:rsidRPr="00584D87" w:rsidRDefault="003338BF" w:rsidP="00DD1F3D">
      <w:pPr>
        <w:autoSpaceDE w:val="0"/>
        <w:autoSpaceDN w:val="0"/>
        <w:adjustRightInd w:val="0"/>
        <w:spacing w:after="0" w:line="240" w:lineRule="auto"/>
        <w:jc w:val="both"/>
        <w:rPr>
          <w:rFonts w:ascii="Times New Roman" w:hAnsi="Times New Roman"/>
          <w:b/>
          <w:sz w:val="28"/>
          <w:szCs w:val="28"/>
          <w:lang w:val="ro-RO"/>
        </w:rPr>
      </w:pPr>
      <w:r w:rsidRPr="00584D87">
        <w:rPr>
          <w:rFonts w:ascii="Times New Roman" w:hAnsi="Times New Roman"/>
          <w:sz w:val="28"/>
          <w:szCs w:val="28"/>
          <w:lang w:val="ro-RO"/>
        </w:rPr>
        <w:t>I</w:t>
      </w:r>
      <w:r w:rsidR="00B37604" w:rsidRPr="00584D87">
        <w:rPr>
          <w:rFonts w:ascii="Times New Roman" w:hAnsi="Times New Roman"/>
          <w:sz w:val="28"/>
          <w:szCs w:val="28"/>
          <w:lang w:val="ro-RO"/>
        </w:rPr>
        <w:t>I</w:t>
      </w:r>
      <w:r w:rsidR="00E6173E" w:rsidRPr="00584D87">
        <w:rPr>
          <w:rFonts w:ascii="Times New Roman" w:hAnsi="Times New Roman"/>
          <w:sz w:val="28"/>
          <w:szCs w:val="28"/>
          <w:lang w:val="ro-RO"/>
        </w:rPr>
        <w:t>.</w:t>
      </w:r>
      <w:r w:rsidRPr="00584D87">
        <w:rPr>
          <w:rFonts w:ascii="Times New Roman" w:hAnsi="Times New Roman"/>
          <w:b/>
          <w:sz w:val="28"/>
          <w:szCs w:val="28"/>
          <w:lang w:val="ro-RO"/>
        </w:rPr>
        <w:t xml:space="preserve">Motivele </w:t>
      </w:r>
      <w:r w:rsidR="00E6173E" w:rsidRPr="00584D87">
        <w:rPr>
          <w:rFonts w:ascii="Times New Roman" w:hAnsi="Times New Roman"/>
          <w:b/>
          <w:sz w:val="28"/>
          <w:szCs w:val="28"/>
          <w:lang w:val="ro-RO"/>
        </w:rPr>
        <w:t>pe baza carora s-a stabilit neefectuar</w:t>
      </w:r>
      <w:r w:rsidR="00304537" w:rsidRPr="00584D87">
        <w:rPr>
          <w:rFonts w:ascii="Times New Roman" w:hAnsi="Times New Roman"/>
          <w:b/>
          <w:sz w:val="28"/>
          <w:szCs w:val="28"/>
          <w:lang w:val="ro-RO"/>
        </w:rPr>
        <w:t>ea evaluă</w:t>
      </w:r>
      <w:r w:rsidR="00E6173E" w:rsidRPr="00584D87">
        <w:rPr>
          <w:rFonts w:ascii="Times New Roman" w:hAnsi="Times New Roman"/>
          <w:b/>
          <w:sz w:val="28"/>
          <w:szCs w:val="28"/>
          <w:lang w:val="ro-RO"/>
        </w:rPr>
        <w:t>rii adecvate</w:t>
      </w:r>
      <w:r w:rsidR="00B57E65" w:rsidRPr="00584D87">
        <w:rPr>
          <w:rFonts w:ascii="Times New Roman" w:hAnsi="Times New Roman"/>
          <w:b/>
          <w:sz w:val="28"/>
          <w:szCs w:val="28"/>
          <w:lang w:val="ro-RO"/>
        </w:rPr>
        <w:t xml:space="preserve">- </w:t>
      </w:r>
      <w:r w:rsidR="00B57E65" w:rsidRPr="00584D87">
        <w:rPr>
          <w:rFonts w:ascii="Times New Roman" w:hAnsi="Times New Roman"/>
          <w:sz w:val="28"/>
          <w:szCs w:val="28"/>
          <w:lang w:val="ro-RO"/>
        </w:rPr>
        <w:t>amplasamentul se suprapune c</w:t>
      </w:r>
      <w:r w:rsidR="00304537" w:rsidRPr="00584D87">
        <w:rPr>
          <w:rFonts w:ascii="Times New Roman" w:hAnsi="Times New Roman"/>
          <w:sz w:val="28"/>
          <w:szCs w:val="28"/>
          <w:lang w:val="ro-RO"/>
        </w:rPr>
        <w:t>u aria protejata cu ROSPA0073 Mă</w:t>
      </w:r>
      <w:r w:rsidR="00B57E65" w:rsidRPr="00584D87">
        <w:rPr>
          <w:rFonts w:ascii="Times New Roman" w:hAnsi="Times New Roman"/>
          <w:sz w:val="28"/>
          <w:szCs w:val="28"/>
          <w:lang w:val="ro-RO"/>
        </w:rPr>
        <w:t>cin Niculi</w:t>
      </w:r>
      <w:r w:rsidR="00304537" w:rsidRPr="00584D87">
        <w:rPr>
          <w:rFonts w:ascii="Times New Roman" w:hAnsi="Times New Roman"/>
          <w:sz w:val="28"/>
          <w:szCs w:val="28"/>
          <w:lang w:val="ro-RO"/>
        </w:rPr>
        <w:t>ț</w:t>
      </w:r>
      <w:r w:rsidR="00B57E65" w:rsidRPr="00584D87">
        <w:rPr>
          <w:rFonts w:ascii="Times New Roman" w:hAnsi="Times New Roman"/>
          <w:sz w:val="28"/>
          <w:szCs w:val="28"/>
          <w:lang w:val="ro-RO"/>
        </w:rPr>
        <w:t>el, pentru care titularul a ob</w:t>
      </w:r>
      <w:r w:rsidR="00304537" w:rsidRPr="00584D87">
        <w:rPr>
          <w:rFonts w:ascii="Times New Roman" w:hAnsi="Times New Roman"/>
          <w:sz w:val="28"/>
          <w:szCs w:val="28"/>
          <w:lang w:val="ro-RO"/>
        </w:rPr>
        <w:t>ț</w:t>
      </w:r>
      <w:r w:rsidR="00B57E65" w:rsidRPr="00584D87">
        <w:rPr>
          <w:rFonts w:ascii="Times New Roman" w:hAnsi="Times New Roman"/>
          <w:sz w:val="28"/>
          <w:szCs w:val="28"/>
          <w:lang w:val="ro-RO"/>
        </w:rPr>
        <w:t xml:space="preserve">inut Aviz nr. </w:t>
      </w:r>
      <w:r w:rsidR="002A1802">
        <w:rPr>
          <w:rFonts w:ascii="Times New Roman" w:hAnsi="Times New Roman"/>
          <w:sz w:val="28"/>
          <w:szCs w:val="28"/>
          <w:lang w:val="ro-RO"/>
        </w:rPr>
        <w:t>02</w:t>
      </w:r>
      <w:r w:rsidR="00B57E65" w:rsidRPr="00584D87">
        <w:rPr>
          <w:rFonts w:ascii="Times New Roman" w:hAnsi="Times New Roman"/>
          <w:sz w:val="28"/>
          <w:szCs w:val="28"/>
          <w:lang w:val="ro-RO"/>
        </w:rPr>
        <w:t>/</w:t>
      </w:r>
      <w:r w:rsidR="002A1802">
        <w:rPr>
          <w:rFonts w:ascii="Times New Roman" w:hAnsi="Times New Roman"/>
          <w:sz w:val="28"/>
          <w:szCs w:val="28"/>
          <w:lang w:val="ro-RO"/>
        </w:rPr>
        <w:t>RV/09</w:t>
      </w:r>
      <w:r w:rsidR="00B57E65" w:rsidRPr="00584D87">
        <w:rPr>
          <w:rFonts w:ascii="Times New Roman" w:hAnsi="Times New Roman"/>
          <w:sz w:val="28"/>
          <w:szCs w:val="28"/>
          <w:lang w:val="ro-RO"/>
        </w:rPr>
        <w:t>.</w:t>
      </w:r>
      <w:r w:rsidR="002A1802">
        <w:rPr>
          <w:rFonts w:ascii="Times New Roman" w:hAnsi="Times New Roman"/>
          <w:sz w:val="28"/>
          <w:szCs w:val="28"/>
          <w:lang w:val="ro-RO"/>
        </w:rPr>
        <w:t>0</w:t>
      </w:r>
      <w:r w:rsidR="00B57E65" w:rsidRPr="00584D87">
        <w:rPr>
          <w:rFonts w:ascii="Times New Roman" w:hAnsi="Times New Roman"/>
          <w:sz w:val="28"/>
          <w:szCs w:val="28"/>
          <w:lang w:val="ro-RO"/>
        </w:rPr>
        <w:t>1.20</w:t>
      </w:r>
      <w:r w:rsidR="00304537" w:rsidRPr="00584D87">
        <w:rPr>
          <w:rFonts w:ascii="Times New Roman" w:hAnsi="Times New Roman"/>
          <w:sz w:val="28"/>
          <w:szCs w:val="28"/>
          <w:lang w:val="ro-RO"/>
        </w:rPr>
        <w:t>1</w:t>
      </w:r>
      <w:r w:rsidR="002A1802">
        <w:rPr>
          <w:rFonts w:ascii="Times New Roman" w:hAnsi="Times New Roman"/>
          <w:sz w:val="28"/>
          <w:szCs w:val="28"/>
          <w:lang w:val="ro-RO"/>
        </w:rPr>
        <w:t>9</w:t>
      </w:r>
      <w:r w:rsidR="00304537" w:rsidRPr="00584D87">
        <w:rPr>
          <w:rFonts w:ascii="Times New Roman" w:hAnsi="Times New Roman"/>
          <w:sz w:val="28"/>
          <w:szCs w:val="28"/>
          <w:lang w:val="ro-RO"/>
        </w:rPr>
        <w:t xml:space="preserve"> emis de APNMM .</w:t>
      </w:r>
    </w:p>
    <w:p w:rsidR="005527F9" w:rsidRPr="00584D87" w:rsidRDefault="005527F9" w:rsidP="00DD1F3D">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Pr="00584D87">
        <w:rPr>
          <w:rFonts w:ascii="Times New Roman" w:hAnsi="Times New Roman"/>
          <w:sz w:val="28"/>
          <w:szCs w:val="28"/>
          <w:lang w:val="ro-RO"/>
        </w:rPr>
        <w:tab/>
        <w:t>Proiectul nu include acţiuni care să ducă la modificări fizice cu un impact semnificativ negativ asupra ariilor naturale protejat</w:t>
      </w:r>
      <w:r w:rsidR="00304537" w:rsidRPr="00584D87">
        <w:rPr>
          <w:rFonts w:ascii="Times New Roman" w:hAnsi="Times New Roman"/>
          <w:sz w:val="28"/>
          <w:szCs w:val="28"/>
          <w:lang w:val="ro-RO"/>
        </w:rPr>
        <w:t>e</w:t>
      </w:r>
      <w:r w:rsidR="00A97155">
        <w:rPr>
          <w:rFonts w:ascii="Times New Roman" w:hAnsi="Times New Roman"/>
          <w:sz w:val="28"/>
          <w:szCs w:val="28"/>
          <w:lang w:val="ro-RO"/>
        </w:rPr>
        <w:t xml:space="preserve"> de interes comunitar</w:t>
      </w:r>
      <w:r w:rsidR="00304537" w:rsidRPr="00584D87">
        <w:rPr>
          <w:rFonts w:ascii="Times New Roman" w:hAnsi="Times New Roman"/>
          <w:sz w:val="28"/>
          <w:szCs w:val="28"/>
          <w:lang w:val="ro-RO"/>
        </w:rPr>
        <w:t xml:space="preserve">,  </w:t>
      </w:r>
      <w:r w:rsidR="00A97155">
        <w:rPr>
          <w:rFonts w:ascii="Times New Roman" w:hAnsi="Times New Roman"/>
          <w:sz w:val="28"/>
          <w:szCs w:val="28"/>
          <w:lang w:val="ro-RO"/>
        </w:rPr>
        <w:t>terenul pe care urmeaz</w:t>
      </w:r>
      <w:r w:rsidR="00A97155" w:rsidRPr="00584D87">
        <w:rPr>
          <w:rFonts w:ascii="Times New Roman" w:hAnsi="Times New Roman"/>
          <w:sz w:val="28"/>
          <w:szCs w:val="28"/>
          <w:lang w:val="ro-RO"/>
        </w:rPr>
        <w:t>ă</w:t>
      </w:r>
      <w:r w:rsidR="00A97155">
        <w:rPr>
          <w:rFonts w:ascii="Times New Roman" w:hAnsi="Times New Roman"/>
          <w:color w:val="FF0000"/>
          <w:sz w:val="28"/>
          <w:szCs w:val="28"/>
          <w:lang w:val="ro-RO"/>
        </w:rPr>
        <w:t xml:space="preserve"> </w:t>
      </w:r>
      <w:r w:rsidR="00A97155">
        <w:rPr>
          <w:rFonts w:ascii="Times New Roman" w:hAnsi="Times New Roman"/>
          <w:sz w:val="28"/>
          <w:szCs w:val="28"/>
          <w:lang w:val="ro-RO"/>
        </w:rPr>
        <w:t>s</w:t>
      </w:r>
      <w:r w:rsidR="00A97155" w:rsidRPr="00584D87">
        <w:rPr>
          <w:rFonts w:ascii="Times New Roman" w:hAnsi="Times New Roman"/>
          <w:sz w:val="28"/>
          <w:szCs w:val="28"/>
          <w:lang w:val="ro-RO"/>
        </w:rPr>
        <w:t>ă</w:t>
      </w:r>
      <w:r w:rsidR="00A97155">
        <w:rPr>
          <w:rFonts w:ascii="Times New Roman" w:hAnsi="Times New Roman"/>
          <w:color w:val="FF0000"/>
          <w:sz w:val="28"/>
          <w:szCs w:val="28"/>
          <w:lang w:val="ro-RO"/>
        </w:rPr>
        <w:t xml:space="preserve"> </w:t>
      </w:r>
      <w:r w:rsidR="00A97155" w:rsidRPr="00A97155">
        <w:rPr>
          <w:rFonts w:ascii="Times New Roman" w:hAnsi="Times New Roman"/>
          <w:sz w:val="28"/>
          <w:szCs w:val="28"/>
          <w:lang w:val="ro-RO"/>
        </w:rPr>
        <w:t>se implementeze</w:t>
      </w:r>
      <w:r w:rsidR="00A97155">
        <w:rPr>
          <w:rFonts w:ascii="Times New Roman" w:hAnsi="Times New Roman"/>
          <w:sz w:val="28"/>
          <w:szCs w:val="28"/>
          <w:lang w:val="ro-RO"/>
        </w:rPr>
        <w:t xml:space="preserve"> proiectul</w:t>
      </w:r>
      <w:r w:rsidR="00304537" w:rsidRPr="00584D87">
        <w:rPr>
          <w:rFonts w:ascii="Times New Roman" w:hAnsi="Times New Roman"/>
          <w:sz w:val="28"/>
          <w:szCs w:val="28"/>
          <w:lang w:val="ro-RO"/>
        </w:rPr>
        <w:t xml:space="preserve"> având destinaț</w:t>
      </w:r>
      <w:r w:rsidRPr="00584D87">
        <w:rPr>
          <w:rFonts w:ascii="Times New Roman" w:hAnsi="Times New Roman"/>
          <w:sz w:val="28"/>
          <w:szCs w:val="28"/>
          <w:lang w:val="ro-RO"/>
        </w:rPr>
        <w:t>ia propus</w:t>
      </w:r>
      <w:r w:rsidR="00304537" w:rsidRPr="00584D87">
        <w:rPr>
          <w:rFonts w:ascii="Times New Roman" w:hAnsi="Times New Roman"/>
          <w:sz w:val="28"/>
          <w:szCs w:val="28"/>
          <w:lang w:val="ro-RO"/>
        </w:rPr>
        <w:t>ă</w:t>
      </w:r>
      <w:r w:rsidRPr="00584D87">
        <w:rPr>
          <w:rFonts w:ascii="Times New Roman" w:hAnsi="Times New Roman"/>
          <w:sz w:val="28"/>
          <w:szCs w:val="28"/>
          <w:lang w:val="ro-RO"/>
        </w:rPr>
        <w:t xml:space="preserve"> prin P.U.G.</w:t>
      </w:r>
      <w:r w:rsidR="005F4D0D" w:rsidRPr="00584D87">
        <w:rPr>
          <w:rFonts w:ascii="Times New Roman" w:hAnsi="Times New Roman"/>
          <w:sz w:val="28"/>
          <w:szCs w:val="28"/>
          <w:lang w:val="ro-RO"/>
        </w:rPr>
        <w:t>,</w:t>
      </w:r>
      <w:r w:rsidRPr="00584D87">
        <w:rPr>
          <w:rFonts w:ascii="Times New Roman" w:hAnsi="Times New Roman"/>
          <w:sz w:val="28"/>
          <w:szCs w:val="28"/>
          <w:lang w:val="ro-RO"/>
        </w:rPr>
        <w:t xml:space="preserve"> </w:t>
      </w:r>
      <w:r w:rsidR="002A1802">
        <w:rPr>
          <w:rFonts w:ascii="Times New Roman" w:hAnsi="Times New Roman"/>
          <w:sz w:val="28"/>
          <w:szCs w:val="28"/>
          <w:lang w:val="ro-RO"/>
        </w:rPr>
        <w:t xml:space="preserve">drumuri </w:t>
      </w:r>
      <w:r w:rsidR="002A1802" w:rsidRPr="00A34FDC">
        <w:rPr>
          <w:rFonts w:ascii="Times New Roman" w:hAnsi="Times New Roman"/>
          <w:sz w:val="28"/>
          <w:szCs w:val="28"/>
          <w:lang w:val="ro-RO"/>
        </w:rPr>
        <w:t>ș</w:t>
      </w:r>
      <w:r w:rsidR="002A1802">
        <w:rPr>
          <w:rFonts w:ascii="Times New Roman" w:hAnsi="Times New Roman"/>
          <w:sz w:val="28"/>
          <w:szCs w:val="28"/>
          <w:lang w:val="ro-RO"/>
        </w:rPr>
        <w:t>i str</w:t>
      </w:r>
      <w:r w:rsidR="002A1802" w:rsidRPr="00A34FDC">
        <w:rPr>
          <w:rFonts w:ascii="Times New Roman" w:hAnsi="Times New Roman"/>
          <w:sz w:val="28"/>
          <w:szCs w:val="28"/>
          <w:lang w:val="ro-RO"/>
        </w:rPr>
        <w:t>ă</w:t>
      </w:r>
      <w:r w:rsidR="002A1802">
        <w:rPr>
          <w:rFonts w:ascii="Times New Roman" w:hAnsi="Times New Roman"/>
          <w:sz w:val="28"/>
          <w:szCs w:val="28"/>
          <w:lang w:val="ro-RO"/>
        </w:rPr>
        <w:t>zi publice</w:t>
      </w:r>
      <w:r w:rsidRPr="00584D87">
        <w:rPr>
          <w:rFonts w:ascii="Times New Roman" w:hAnsi="Times New Roman"/>
          <w:sz w:val="28"/>
          <w:szCs w:val="28"/>
          <w:lang w:val="ro-RO"/>
        </w:rPr>
        <w:t>.</w:t>
      </w:r>
    </w:p>
    <w:p w:rsidR="00A97155" w:rsidRDefault="005527F9" w:rsidP="00A97155">
      <w:p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w:t>
      </w:r>
      <w:r w:rsidRPr="00584D87">
        <w:rPr>
          <w:rFonts w:ascii="Times New Roman" w:hAnsi="Times New Roman"/>
          <w:sz w:val="28"/>
          <w:szCs w:val="28"/>
          <w:lang w:val="ro-RO"/>
        </w:rPr>
        <w:tab/>
      </w:r>
      <w:r w:rsidR="00A97155">
        <w:rPr>
          <w:rFonts w:ascii="Times New Roman" w:hAnsi="Times New Roman"/>
          <w:sz w:val="28"/>
          <w:szCs w:val="28"/>
          <w:lang w:val="ro-RO"/>
        </w:rPr>
        <w:t>Proiectul nu va avea un impact semnificativ asupra onelor de hr</w:t>
      </w:r>
      <w:r w:rsidR="00A97155" w:rsidRPr="00584D87">
        <w:rPr>
          <w:rFonts w:ascii="Times New Roman" w:hAnsi="Times New Roman"/>
          <w:sz w:val="28"/>
          <w:szCs w:val="28"/>
          <w:lang w:val="ro-RO"/>
        </w:rPr>
        <w:t>ă</w:t>
      </w:r>
      <w:r w:rsidR="00A97155">
        <w:rPr>
          <w:rFonts w:ascii="Times New Roman" w:hAnsi="Times New Roman"/>
          <w:sz w:val="28"/>
          <w:szCs w:val="28"/>
          <w:lang w:val="ro-RO"/>
        </w:rPr>
        <w:t>nire/reproducere/migra</w:t>
      </w:r>
      <w:r w:rsidR="004F7F31" w:rsidRPr="00584D87">
        <w:rPr>
          <w:rFonts w:ascii="Times New Roman" w:hAnsi="Times New Roman"/>
          <w:sz w:val="28"/>
          <w:szCs w:val="28"/>
          <w:lang w:val="ro-RO"/>
        </w:rPr>
        <w:t>ț</w:t>
      </w:r>
      <w:r w:rsidR="00A97155">
        <w:rPr>
          <w:rFonts w:ascii="Times New Roman" w:hAnsi="Times New Roman"/>
          <w:sz w:val="28"/>
          <w:szCs w:val="28"/>
          <w:lang w:val="ro-RO"/>
        </w:rPr>
        <w:t>ie ale speciilor de interes comunitar, nu va conduce la o zolare reproductiv</w:t>
      </w:r>
      <w:r w:rsidR="00A97155" w:rsidRPr="00584D87">
        <w:rPr>
          <w:rFonts w:ascii="Times New Roman" w:hAnsi="Times New Roman"/>
          <w:sz w:val="28"/>
          <w:szCs w:val="28"/>
          <w:lang w:val="ro-RO"/>
        </w:rPr>
        <w:t>ă</w:t>
      </w:r>
      <w:r w:rsidR="00A97155">
        <w:rPr>
          <w:rFonts w:ascii="Times New Roman" w:hAnsi="Times New Roman"/>
          <w:sz w:val="28"/>
          <w:szCs w:val="28"/>
          <w:lang w:val="ro-RO"/>
        </w:rPr>
        <w:t xml:space="preserve"> a unor specii de interes comunitar, deoarece pe amplasament nu au fost identificate specii de interes comunitar care ar putea fi afectate de implementarea proiectului.</w:t>
      </w:r>
    </w:p>
    <w:p w:rsidR="00A97155" w:rsidRDefault="00A97155" w:rsidP="00A9715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Implementarea proiectului nu implic</w:t>
      </w:r>
      <w:r w:rsidRPr="00584D87">
        <w:rPr>
          <w:rFonts w:ascii="Times New Roman" w:hAnsi="Times New Roman"/>
          <w:sz w:val="28"/>
          <w:szCs w:val="28"/>
          <w:lang w:val="ro-RO"/>
        </w:rPr>
        <w:t>ă</w:t>
      </w:r>
      <w:r>
        <w:rPr>
          <w:rFonts w:ascii="Times New Roman" w:hAnsi="Times New Roman"/>
          <w:sz w:val="28"/>
          <w:szCs w:val="28"/>
          <w:lang w:val="ro-RO"/>
        </w:rPr>
        <w:t xml:space="preserve"> utilizarea resurselor de care  depinde diversitatea biologic</w:t>
      </w:r>
      <w:r w:rsidRPr="00584D87">
        <w:rPr>
          <w:rFonts w:ascii="Times New Roman" w:hAnsi="Times New Roman"/>
          <w:sz w:val="28"/>
          <w:szCs w:val="28"/>
          <w:lang w:val="ro-RO"/>
        </w:rPr>
        <w:t>ă</w:t>
      </w:r>
      <w:r>
        <w:rPr>
          <w:rFonts w:ascii="Times New Roman" w:hAnsi="Times New Roman"/>
          <w:sz w:val="28"/>
          <w:szCs w:val="28"/>
          <w:lang w:val="ro-RO"/>
        </w:rPr>
        <w:t xml:space="preserve">. </w:t>
      </w:r>
    </w:p>
    <w:p w:rsidR="004F7F31" w:rsidRDefault="00A97155" w:rsidP="00DD1F3D">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Emisiile </w:t>
      </w:r>
      <w:r w:rsidR="004F7F31" w:rsidRPr="00584D87">
        <w:rPr>
          <w:rFonts w:ascii="Times New Roman" w:hAnsi="Times New Roman"/>
          <w:sz w:val="28"/>
          <w:szCs w:val="28"/>
          <w:lang w:val="ro-RO"/>
        </w:rPr>
        <w:t>ș</w:t>
      </w:r>
      <w:r>
        <w:rPr>
          <w:rFonts w:ascii="Times New Roman" w:hAnsi="Times New Roman"/>
          <w:sz w:val="28"/>
          <w:szCs w:val="28"/>
          <w:lang w:val="ro-RO"/>
        </w:rPr>
        <w:t>i zgomotul produse de implementarea proiectului se vor manifesta pe o perioad</w:t>
      </w:r>
      <w:r w:rsidRPr="00584D87">
        <w:rPr>
          <w:rFonts w:ascii="Times New Roman" w:hAnsi="Times New Roman"/>
          <w:sz w:val="28"/>
          <w:szCs w:val="28"/>
          <w:lang w:val="ro-RO"/>
        </w:rPr>
        <w:t>ă</w:t>
      </w:r>
      <w:r>
        <w:rPr>
          <w:rFonts w:ascii="Times New Roman" w:hAnsi="Times New Roman"/>
          <w:sz w:val="28"/>
          <w:szCs w:val="28"/>
          <w:lang w:val="ro-RO"/>
        </w:rPr>
        <w:t xml:space="preserve"> de timp determinat</w:t>
      </w:r>
      <w:r w:rsidRPr="00584D87">
        <w:rPr>
          <w:rFonts w:ascii="Times New Roman" w:hAnsi="Times New Roman"/>
          <w:sz w:val="28"/>
          <w:szCs w:val="28"/>
          <w:lang w:val="ro-RO"/>
        </w:rPr>
        <w:t>ă</w:t>
      </w:r>
      <w:r>
        <w:rPr>
          <w:rFonts w:ascii="Times New Roman" w:hAnsi="Times New Roman"/>
          <w:sz w:val="28"/>
          <w:szCs w:val="28"/>
          <w:lang w:val="ro-RO"/>
        </w:rPr>
        <w:t xml:space="preserve"> </w:t>
      </w:r>
      <w:r w:rsidR="004F7F31" w:rsidRPr="00584D87">
        <w:rPr>
          <w:rFonts w:ascii="Times New Roman" w:hAnsi="Times New Roman"/>
          <w:sz w:val="28"/>
          <w:szCs w:val="28"/>
          <w:lang w:val="ro-RO"/>
        </w:rPr>
        <w:t>ș</w:t>
      </w:r>
      <w:r>
        <w:rPr>
          <w:rFonts w:ascii="Times New Roman" w:hAnsi="Times New Roman"/>
          <w:sz w:val="28"/>
          <w:szCs w:val="28"/>
          <w:lang w:val="ro-RO"/>
        </w:rPr>
        <w:t>i nu vor avea un impact negativ asupra speciilor de interes comunitar.</w:t>
      </w:r>
    </w:p>
    <w:p w:rsidR="004F7F31" w:rsidRDefault="004F7F31" w:rsidP="00DD1F3D">
      <w:pPr>
        <w:autoSpaceDE w:val="0"/>
        <w:autoSpaceDN w:val="0"/>
        <w:adjustRightInd w:val="0"/>
        <w:spacing w:after="0" w:line="240" w:lineRule="auto"/>
        <w:jc w:val="both"/>
        <w:rPr>
          <w:rFonts w:ascii="Times New Roman" w:hAnsi="Times New Roman"/>
          <w:sz w:val="28"/>
          <w:szCs w:val="28"/>
          <w:lang w:val="ro-RO"/>
        </w:rPr>
      </w:pPr>
    </w:p>
    <w:p w:rsidR="00E6173E" w:rsidRPr="00AF5392" w:rsidRDefault="00E6173E" w:rsidP="00DD1F3D">
      <w:pPr>
        <w:autoSpaceDE w:val="0"/>
        <w:autoSpaceDN w:val="0"/>
        <w:adjustRightInd w:val="0"/>
        <w:spacing w:after="0" w:line="240" w:lineRule="auto"/>
        <w:jc w:val="both"/>
        <w:rPr>
          <w:rFonts w:ascii="Times New Roman" w:hAnsi="Times New Roman"/>
          <w:color w:val="FF0000"/>
          <w:sz w:val="28"/>
          <w:szCs w:val="28"/>
          <w:lang w:val="ro-RO"/>
        </w:rPr>
      </w:pPr>
      <w:r w:rsidRPr="00584D87">
        <w:rPr>
          <w:rFonts w:ascii="Times New Roman" w:hAnsi="Times New Roman"/>
          <w:sz w:val="28"/>
          <w:szCs w:val="28"/>
          <w:lang w:val="ro-RO"/>
        </w:rPr>
        <w:t xml:space="preserve">III. </w:t>
      </w:r>
      <w:r w:rsidRPr="00584D87">
        <w:rPr>
          <w:rFonts w:ascii="Times New Roman" w:hAnsi="Times New Roman"/>
          <w:b/>
          <w:sz w:val="28"/>
          <w:szCs w:val="28"/>
          <w:lang w:val="ro-RO"/>
        </w:rPr>
        <w:t>Motivele pe baza cărora s-a stabilit neefectu</w:t>
      </w:r>
      <w:r w:rsidR="00304537" w:rsidRPr="00584D87">
        <w:rPr>
          <w:rFonts w:ascii="Times New Roman" w:hAnsi="Times New Roman"/>
          <w:b/>
          <w:sz w:val="28"/>
          <w:szCs w:val="28"/>
          <w:lang w:val="ro-RO"/>
        </w:rPr>
        <w:t>area</w:t>
      </w:r>
      <w:r w:rsidRPr="00584D87">
        <w:rPr>
          <w:rFonts w:ascii="Times New Roman" w:hAnsi="Times New Roman"/>
          <w:b/>
          <w:sz w:val="28"/>
          <w:szCs w:val="28"/>
          <w:lang w:val="ro-RO"/>
        </w:rPr>
        <w:t xml:space="preserve"> evaluării impactului asupra corpurilor de apă</w:t>
      </w:r>
      <w:r w:rsidRPr="00584D87">
        <w:rPr>
          <w:rFonts w:ascii="Times New Roman" w:hAnsi="Times New Roman"/>
          <w:sz w:val="28"/>
          <w:szCs w:val="28"/>
          <w:lang w:val="ro-RO"/>
        </w:rPr>
        <w:t xml:space="preserve"> în conformitate cu decizia justificată privind necesitatea elaborării studiului de evaluare a impactului asupra corpurilor de apă, după caz </w:t>
      </w:r>
      <w:r w:rsidR="00214019" w:rsidRPr="00584D87">
        <w:rPr>
          <w:rFonts w:ascii="Times New Roman" w:hAnsi="Times New Roman"/>
          <w:sz w:val="28"/>
          <w:szCs w:val="28"/>
          <w:lang w:val="ro-RO"/>
        </w:rPr>
        <w:t xml:space="preserve">– </w:t>
      </w:r>
      <w:r w:rsidR="00214019" w:rsidRPr="00AF5392">
        <w:rPr>
          <w:rFonts w:ascii="Times New Roman" w:hAnsi="Times New Roman"/>
          <w:color w:val="FF0000"/>
          <w:sz w:val="28"/>
          <w:szCs w:val="28"/>
          <w:lang w:val="ro-RO"/>
        </w:rPr>
        <w:t xml:space="preserve">conform </w:t>
      </w:r>
      <w:r w:rsidR="00AF5392" w:rsidRPr="00AF5392">
        <w:rPr>
          <w:rFonts w:ascii="Times New Roman" w:hAnsi="Times New Roman"/>
          <w:color w:val="FF0000"/>
          <w:sz w:val="28"/>
          <w:szCs w:val="28"/>
          <w:lang w:val="ro-RO"/>
        </w:rPr>
        <w:t>Avizul de Gospodărire a Apelor nr. 16/18.03.2019</w:t>
      </w:r>
      <w:r w:rsidR="00214019" w:rsidRPr="00AF5392">
        <w:rPr>
          <w:rFonts w:ascii="Times New Roman" w:hAnsi="Times New Roman"/>
          <w:color w:val="FF0000"/>
          <w:sz w:val="28"/>
          <w:szCs w:val="28"/>
          <w:lang w:val="ro-RO"/>
        </w:rPr>
        <w:t xml:space="preserve"> </w:t>
      </w:r>
      <w:r w:rsidR="00AF5392" w:rsidRPr="00AF5392">
        <w:rPr>
          <w:rFonts w:ascii="Times New Roman" w:hAnsi="Times New Roman"/>
          <w:color w:val="FF0000"/>
          <w:sz w:val="28"/>
          <w:szCs w:val="28"/>
          <w:lang w:val="ro-RO"/>
        </w:rPr>
        <w:t xml:space="preserve">emis de </w:t>
      </w:r>
      <w:r w:rsidR="00214019" w:rsidRPr="00AF5392">
        <w:rPr>
          <w:rFonts w:ascii="Times New Roman" w:hAnsi="Times New Roman"/>
          <w:color w:val="FF0000"/>
          <w:sz w:val="28"/>
          <w:szCs w:val="28"/>
          <w:lang w:val="ro-RO"/>
        </w:rPr>
        <w:t xml:space="preserve"> SGA Tulcea, nu</w:t>
      </w:r>
      <w:r w:rsidR="005F4D0D" w:rsidRPr="00AF5392">
        <w:rPr>
          <w:rFonts w:ascii="Times New Roman" w:hAnsi="Times New Roman"/>
          <w:color w:val="FF0000"/>
          <w:sz w:val="28"/>
          <w:szCs w:val="28"/>
          <w:lang w:val="ro-RO"/>
        </w:rPr>
        <w:t xml:space="preserve"> este afectat niciun corp de apă</w:t>
      </w:r>
      <w:r w:rsidR="00214019" w:rsidRPr="00AF5392">
        <w:rPr>
          <w:rFonts w:ascii="Times New Roman" w:hAnsi="Times New Roman"/>
          <w:color w:val="FF0000"/>
          <w:sz w:val="28"/>
          <w:szCs w:val="28"/>
          <w:lang w:val="ro-RO"/>
        </w:rPr>
        <w:t>.</w:t>
      </w:r>
    </w:p>
    <w:p w:rsidR="00594BA8" w:rsidRPr="00584D87" w:rsidRDefault="00594BA8" w:rsidP="00DD1F3D">
      <w:pPr>
        <w:spacing w:after="0" w:line="240" w:lineRule="auto"/>
        <w:jc w:val="both"/>
        <w:rPr>
          <w:rFonts w:ascii="Times New Roman" w:hAnsi="Times New Roman"/>
          <w:b/>
          <w:sz w:val="28"/>
          <w:szCs w:val="28"/>
          <w:lang w:val="ro-RO"/>
        </w:rPr>
      </w:pPr>
    </w:p>
    <w:p w:rsidR="00E6173E" w:rsidRPr="00584D87" w:rsidRDefault="003338BF" w:rsidP="00DD1F3D">
      <w:pPr>
        <w:spacing w:after="0" w:line="240" w:lineRule="auto"/>
        <w:jc w:val="both"/>
        <w:rPr>
          <w:rFonts w:ascii="Times New Roman" w:hAnsi="Times New Roman"/>
          <w:b/>
          <w:sz w:val="28"/>
          <w:szCs w:val="28"/>
          <w:lang w:val="ro-RO"/>
        </w:rPr>
      </w:pPr>
      <w:r w:rsidRPr="00584D87">
        <w:rPr>
          <w:rFonts w:ascii="Times New Roman" w:hAnsi="Times New Roman"/>
          <w:b/>
          <w:sz w:val="28"/>
          <w:szCs w:val="28"/>
          <w:lang w:val="ro-RO"/>
        </w:rPr>
        <w:t>Condi</w:t>
      </w:r>
      <w:r w:rsidR="005F4D0D" w:rsidRPr="00584D87">
        <w:rPr>
          <w:rFonts w:ascii="Times New Roman" w:hAnsi="Times New Roman"/>
          <w:b/>
          <w:sz w:val="28"/>
          <w:szCs w:val="28"/>
          <w:lang w:val="ro-RO"/>
        </w:rPr>
        <w:t>ț</w:t>
      </w:r>
      <w:r w:rsidRPr="00584D87">
        <w:rPr>
          <w:rFonts w:ascii="Times New Roman" w:hAnsi="Times New Roman"/>
          <w:b/>
          <w:sz w:val="28"/>
          <w:szCs w:val="28"/>
          <w:lang w:val="ro-RO"/>
        </w:rPr>
        <w:t>iile de realizare a proiectului</w:t>
      </w:r>
      <w:r w:rsidR="00E6173E" w:rsidRPr="00584D87">
        <w:rPr>
          <w:rFonts w:ascii="Times New Roman" w:hAnsi="Times New Roman"/>
          <w:b/>
          <w:sz w:val="28"/>
          <w:szCs w:val="28"/>
          <w:lang w:val="ro-RO"/>
        </w:rPr>
        <w:t xml:space="preserve"> pentru evitarea sau prevenirea eventualelor efecte negative semnificative asupra mediului</w:t>
      </w:r>
      <w:r w:rsidRPr="00584D87">
        <w:rPr>
          <w:rFonts w:ascii="Times New Roman" w:hAnsi="Times New Roman"/>
          <w:b/>
          <w:sz w:val="28"/>
          <w:szCs w:val="28"/>
          <w:lang w:val="ro-RO"/>
        </w:rPr>
        <w:t>:</w:t>
      </w:r>
    </w:p>
    <w:p w:rsidR="00214019" w:rsidRPr="00584D87" w:rsidRDefault="00214019" w:rsidP="00DD1F3D">
      <w:pPr>
        <w:pStyle w:val="ListParagraph"/>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se vor respecta datele </w:t>
      </w:r>
      <w:r w:rsidR="005F4D0D" w:rsidRPr="00584D87">
        <w:rPr>
          <w:rFonts w:ascii="Times New Roman" w:hAnsi="Times New Roman"/>
          <w:sz w:val="28"/>
          <w:szCs w:val="28"/>
          <w:lang w:val="ro-RO"/>
        </w:rPr>
        <w:t>ș</w:t>
      </w:r>
      <w:r w:rsidRPr="00584D87">
        <w:rPr>
          <w:rFonts w:ascii="Times New Roman" w:hAnsi="Times New Roman"/>
          <w:sz w:val="28"/>
          <w:szCs w:val="28"/>
          <w:lang w:val="ro-RO"/>
        </w:rPr>
        <w:t>i specifica</w:t>
      </w:r>
      <w:r w:rsidR="005F4D0D" w:rsidRPr="00584D87">
        <w:rPr>
          <w:rFonts w:ascii="Times New Roman" w:hAnsi="Times New Roman"/>
          <w:sz w:val="28"/>
          <w:szCs w:val="28"/>
          <w:lang w:val="ro-RO"/>
        </w:rPr>
        <w:t>țiile din documentaț</w:t>
      </w:r>
      <w:r w:rsidRPr="00584D87">
        <w:rPr>
          <w:rFonts w:ascii="Times New Roman" w:hAnsi="Times New Roman"/>
          <w:sz w:val="28"/>
          <w:szCs w:val="28"/>
          <w:lang w:val="ro-RO"/>
        </w:rPr>
        <w:t>ia tehnic</w:t>
      </w:r>
      <w:r w:rsidR="005F4D0D" w:rsidRPr="00584D87">
        <w:rPr>
          <w:rFonts w:ascii="Times New Roman" w:hAnsi="Times New Roman"/>
          <w:sz w:val="28"/>
          <w:szCs w:val="28"/>
          <w:lang w:val="ro-RO"/>
        </w:rPr>
        <w:t>ă precum ș</w:t>
      </w:r>
      <w:r w:rsidRPr="00584D87">
        <w:rPr>
          <w:rFonts w:ascii="Times New Roman" w:hAnsi="Times New Roman"/>
          <w:sz w:val="28"/>
          <w:szCs w:val="28"/>
          <w:lang w:val="ro-RO"/>
        </w:rPr>
        <w:t>i legisla</w:t>
      </w:r>
      <w:r w:rsidR="005F4D0D" w:rsidRPr="00584D87">
        <w:rPr>
          <w:rFonts w:ascii="Times New Roman" w:hAnsi="Times New Roman"/>
          <w:sz w:val="28"/>
          <w:szCs w:val="28"/>
          <w:lang w:val="ro-RO"/>
        </w:rPr>
        <w:t>ț</w:t>
      </w:r>
      <w:r w:rsidRPr="00584D87">
        <w:rPr>
          <w:rFonts w:ascii="Times New Roman" w:hAnsi="Times New Roman"/>
          <w:sz w:val="28"/>
          <w:szCs w:val="28"/>
          <w:lang w:val="ro-RO"/>
        </w:rPr>
        <w:t xml:space="preserve">ia de mediu </w:t>
      </w:r>
      <w:r w:rsidR="005F4D0D" w:rsidRPr="00584D87">
        <w:rPr>
          <w:rFonts w:ascii="Times New Roman" w:hAnsi="Times New Roman"/>
          <w:sz w:val="28"/>
          <w:szCs w:val="28"/>
          <w:lang w:val="ro-RO"/>
        </w:rPr>
        <w:t>î</w:t>
      </w:r>
      <w:r w:rsidRPr="00584D87">
        <w:rPr>
          <w:rFonts w:ascii="Times New Roman" w:hAnsi="Times New Roman"/>
          <w:sz w:val="28"/>
          <w:szCs w:val="28"/>
          <w:lang w:val="ro-RO"/>
        </w:rPr>
        <w:t>n vigoare; se vor respecta m</w:t>
      </w:r>
      <w:r w:rsidR="005F4D0D" w:rsidRPr="00584D87">
        <w:rPr>
          <w:rFonts w:ascii="Times New Roman" w:hAnsi="Times New Roman"/>
          <w:sz w:val="28"/>
          <w:szCs w:val="28"/>
          <w:lang w:val="ro-RO"/>
        </w:rPr>
        <w:t>ă</w:t>
      </w:r>
      <w:r w:rsidRPr="00584D87">
        <w:rPr>
          <w:rFonts w:ascii="Times New Roman" w:hAnsi="Times New Roman"/>
          <w:sz w:val="28"/>
          <w:szCs w:val="28"/>
          <w:lang w:val="ro-RO"/>
        </w:rPr>
        <w:t>surile prev</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zute prin proiect </w:t>
      </w:r>
      <w:r w:rsidR="005F4D0D" w:rsidRPr="00584D87">
        <w:rPr>
          <w:rFonts w:ascii="Times New Roman" w:hAnsi="Times New Roman"/>
          <w:sz w:val="28"/>
          <w:szCs w:val="28"/>
          <w:lang w:val="ro-RO"/>
        </w:rPr>
        <w:t>î</w:t>
      </w:r>
      <w:r w:rsidRPr="00584D87">
        <w:rPr>
          <w:rFonts w:ascii="Times New Roman" w:hAnsi="Times New Roman"/>
          <w:sz w:val="28"/>
          <w:szCs w:val="28"/>
          <w:lang w:val="ro-RO"/>
        </w:rPr>
        <w:t>n vederea diminu</w:t>
      </w:r>
      <w:r w:rsidR="005F4D0D" w:rsidRPr="00584D87">
        <w:rPr>
          <w:rFonts w:ascii="Times New Roman" w:hAnsi="Times New Roman"/>
          <w:sz w:val="28"/>
          <w:szCs w:val="28"/>
          <w:lang w:val="ro-RO"/>
        </w:rPr>
        <w:t>ă</w:t>
      </w:r>
      <w:r w:rsidRPr="00584D87">
        <w:rPr>
          <w:rFonts w:ascii="Times New Roman" w:hAnsi="Times New Roman"/>
          <w:sz w:val="28"/>
          <w:szCs w:val="28"/>
          <w:lang w:val="ro-RO"/>
        </w:rPr>
        <w:t>rii impactului asupra factorilor de mediu.</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proiectul se va realiza conform documenta</w:t>
      </w:r>
      <w:r w:rsidR="005F4D0D" w:rsidRPr="00584D87">
        <w:rPr>
          <w:rFonts w:ascii="Times New Roman" w:hAnsi="Times New Roman"/>
          <w:sz w:val="28"/>
          <w:szCs w:val="28"/>
          <w:lang w:val="ro-RO"/>
        </w:rPr>
        <w:t>ț</w:t>
      </w:r>
      <w:r w:rsidRPr="00584D87">
        <w:rPr>
          <w:rFonts w:ascii="Times New Roman" w:hAnsi="Times New Roman"/>
          <w:sz w:val="28"/>
          <w:szCs w:val="28"/>
          <w:lang w:val="ro-RO"/>
        </w:rPr>
        <w:t>iilor prezentate, cu respectarea prevederilor legisla</w:t>
      </w:r>
      <w:r w:rsidR="005F4D0D" w:rsidRPr="00584D87">
        <w:rPr>
          <w:rFonts w:ascii="Times New Roman" w:hAnsi="Times New Roman"/>
          <w:sz w:val="28"/>
          <w:szCs w:val="28"/>
          <w:lang w:val="ro-RO"/>
        </w:rPr>
        <w:t>ț</w:t>
      </w:r>
      <w:r w:rsidRPr="00584D87">
        <w:rPr>
          <w:rFonts w:ascii="Times New Roman" w:hAnsi="Times New Roman"/>
          <w:sz w:val="28"/>
          <w:szCs w:val="28"/>
          <w:lang w:val="ro-RO"/>
        </w:rPr>
        <w:t>iei de protec</w:t>
      </w:r>
      <w:r w:rsidR="005F4D0D" w:rsidRPr="00584D87">
        <w:rPr>
          <w:rFonts w:ascii="Times New Roman" w:hAnsi="Times New Roman"/>
          <w:sz w:val="28"/>
          <w:szCs w:val="28"/>
          <w:lang w:val="ro-RO"/>
        </w:rPr>
        <w:t>ț</w:t>
      </w:r>
      <w:r w:rsidRPr="00584D87">
        <w:rPr>
          <w:rFonts w:ascii="Times New Roman" w:hAnsi="Times New Roman"/>
          <w:sz w:val="28"/>
          <w:szCs w:val="28"/>
          <w:lang w:val="ro-RO"/>
        </w:rPr>
        <w:t xml:space="preserve">ia mediului, </w:t>
      </w:r>
      <w:r w:rsidR="005F4D0D" w:rsidRPr="00584D87">
        <w:rPr>
          <w:rFonts w:ascii="Times New Roman" w:hAnsi="Times New Roman"/>
          <w:sz w:val="28"/>
          <w:szCs w:val="28"/>
          <w:lang w:val="ro-RO"/>
        </w:rPr>
        <w:t>î</w:t>
      </w:r>
      <w:r w:rsidRPr="00584D87">
        <w:rPr>
          <w:rFonts w:ascii="Times New Roman" w:hAnsi="Times New Roman"/>
          <w:sz w:val="28"/>
          <w:szCs w:val="28"/>
          <w:lang w:val="ro-RO"/>
        </w:rPr>
        <w:t>n vigoare.</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lastRenderedPageBreak/>
        <w:t>lucr</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rile se vor executa strict </w:t>
      </w:r>
      <w:r w:rsidR="005F4D0D" w:rsidRPr="00584D87">
        <w:rPr>
          <w:rFonts w:ascii="Times New Roman" w:hAnsi="Times New Roman"/>
          <w:sz w:val="28"/>
          <w:szCs w:val="28"/>
          <w:lang w:val="ro-RO"/>
        </w:rPr>
        <w:t>î</w:t>
      </w:r>
      <w:r w:rsidRPr="00584D87">
        <w:rPr>
          <w:rFonts w:ascii="Times New Roman" w:hAnsi="Times New Roman"/>
          <w:sz w:val="28"/>
          <w:szCs w:val="28"/>
          <w:lang w:val="ro-RO"/>
        </w:rPr>
        <w:t xml:space="preserve">n perimetrul destinat prin proiect </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i nu se vor deteriora zonele </w:t>
      </w:r>
      <w:r w:rsidR="005F4D0D" w:rsidRPr="00584D87">
        <w:rPr>
          <w:rFonts w:ascii="Times New Roman" w:hAnsi="Times New Roman"/>
          <w:sz w:val="28"/>
          <w:szCs w:val="28"/>
          <w:lang w:val="ro-RO"/>
        </w:rPr>
        <w:t>î</w:t>
      </w:r>
      <w:r w:rsidRPr="00584D87">
        <w:rPr>
          <w:rFonts w:ascii="Times New Roman" w:hAnsi="Times New Roman"/>
          <w:sz w:val="28"/>
          <w:szCs w:val="28"/>
          <w:lang w:val="ro-RO"/>
        </w:rPr>
        <w:t>nvecinate perimetrului de desfǎ</w:t>
      </w:r>
      <w:r w:rsidR="005F4D0D" w:rsidRPr="00584D87">
        <w:rPr>
          <w:rFonts w:ascii="Times New Roman" w:hAnsi="Times New Roman"/>
          <w:sz w:val="28"/>
          <w:szCs w:val="28"/>
          <w:lang w:val="ro-RO"/>
        </w:rPr>
        <w:t>ș</w:t>
      </w:r>
      <w:r w:rsidRPr="00584D87">
        <w:rPr>
          <w:rFonts w:ascii="Times New Roman" w:hAnsi="Times New Roman"/>
          <w:sz w:val="28"/>
          <w:szCs w:val="28"/>
          <w:lang w:val="ro-RO"/>
        </w:rPr>
        <w:t>urare a lucrǎrilor.</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este interzis</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 p</w:t>
      </w:r>
      <w:r w:rsidR="005F4D0D" w:rsidRPr="00584D87">
        <w:rPr>
          <w:rFonts w:ascii="Times New Roman" w:hAnsi="Times New Roman"/>
          <w:sz w:val="28"/>
          <w:szCs w:val="28"/>
          <w:lang w:val="ro-RO"/>
        </w:rPr>
        <w:t>ă</w:t>
      </w:r>
      <w:r w:rsidRPr="00584D87">
        <w:rPr>
          <w:rFonts w:ascii="Times New Roman" w:hAnsi="Times New Roman"/>
          <w:sz w:val="28"/>
          <w:szCs w:val="28"/>
          <w:lang w:val="ro-RO"/>
        </w:rPr>
        <w:t>r</w:t>
      </w:r>
      <w:r w:rsidR="005F4D0D" w:rsidRPr="00584D87">
        <w:rPr>
          <w:rFonts w:ascii="Times New Roman" w:hAnsi="Times New Roman"/>
          <w:sz w:val="28"/>
          <w:szCs w:val="28"/>
          <w:lang w:val="ro-RO"/>
        </w:rPr>
        <w:t>ă</w:t>
      </w:r>
      <w:r w:rsidRPr="00584D87">
        <w:rPr>
          <w:rFonts w:ascii="Times New Roman" w:hAnsi="Times New Roman"/>
          <w:sz w:val="28"/>
          <w:szCs w:val="28"/>
          <w:lang w:val="ro-RO"/>
        </w:rPr>
        <w:t>sirea incintei organiz</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rii de </w:t>
      </w:r>
      <w:r w:rsidR="005F4D0D" w:rsidRPr="00584D87">
        <w:rPr>
          <w:rFonts w:ascii="Times New Roman" w:hAnsi="Times New Roman"/>
          <w:sz w:val="28"/>
          <w:szCs w:val="28"/>
          <w:lang w:val="ro-RO"/>
        </w:rPr>
        <w:t>ș</w:t>
      </w:r>
      <w:r w:rsidRPr="00584D87">
        <w:rPr>
          <w:rFonts w:ascii="Times New Roman" w:hAnsi="Times New Roman"/>
          <w:sz w:val="28"/>
          <w:szCs w:val="28"/>
          <w:lang w:val="ro-RO"/>
        </w:rPr>
        <w:t>antier cu mijloacele de transport cu ro</w:t>
      </w:r>
      <w:r w:rsidR="005F4D0D" w:rsidRPr="00584D87">
        <w:rPr>
          <w:rFonts w:ascii="Times New Roman" w:hAnsi="Times New Roman"/>
          <w:sz w:val="28"/>
          <w:szCs w:val="28"/>
          <w:lang w:val="ro-RO"/>
        </w:rPr>
        <w:t>ț</w:t>
      </w:r>
      <w:r w:rsidRPr="00584D87">
        <w:rPr>
          <w:rFonts w:ascii="Times New Roman" w:hAnsi="Times New Roman"/>
          <w:sz w:val="28"/>
          <w:szCs w:val="28"/>
          <w:lang w:val="ro-RO"/>
        </w:rPr>
        <w:t xml:space="preserve">ile/caroseria autovehiculelor </w:t>
      </w:r>
      <w:r w:rsidR="005F4D0D" w:rsidRPr="00584D87">
        <w:rPr>
          <w:rFonts w:ascii="Times New Roman" w:hAnsi="Times New Roman"/>
          <w:sz w:val="28"/>
          <w:szCs w:val="28"/>
          <w:lang w:val="ro-RO"/>
        </w:rPr>
        <w:t>î</w:t>
      </w:r>
      <w:r w:rsidRPr="00584D87">
        <w:rPr>
          <w:rFonts w:ascii="Times New Roman" w:hAnsi="Times New Roman"/>
          <w:sz w:val="28"/>
          <w:szCs w:val="28"/>
          <w:lang w:val="ro-RO"/>
        </w:rPr>
        <w:t>nc</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rcate cu noroi, </w:t>
      </w:r>
      <w:r w:rsidR="005F4D0D" w:rsidRPr="00584D87">
        <w:rPr>
          <w:rFonts w:ascii="Times New Roman" w:hAnsi="Times New Roman"/>
          <w:sz w:val="28"/>
          <w:szCs w:val="28"/>
          <w:lang w:val="ro-RO"/>
        </w:rPr>
        <w:t>î</w:t>
      </w:r>
      <w:r w:rsidRPr="00584D87">
        <w:rPr>
          <w:rFonts w:ascii="Times New Roman" w:hAnsi="Times New Roman"/>
          <w:sz w:val="28"/>
          <w:szCs w:val="28"/>
          <w:lang w:val="ro-RO"/>
        </w:rPr>
        <w:t>n vederea evit</w:t>
      </w:r>
      <w:r w:rsidR="005F4D0D" w:rsidRPr="00584D87">
        <w:rPr>
          <w:rFonts w:ascii="Times New Roman" w:hAnsi="Times New Roman"/>
          <w:sz w:val="28"/>
          <w:szCs w:val="28"/>
          <w:lang w:val="ro-RO"/>
        </w:rPr>
        <w:t>ă</w:t>
      </w:r>
      <w:r w:rsidRPr="00584D87">
        <w:rPr>
          <w:rFonts w:ascii="Times New Roman" w:hAnsi="Times New Roman"/>
          <w:sz w:val="28"/>
          <w:szCs w:val="28"/>
          <w:lang w:val="ro-RO"/>
        </w:rPr>
        <w:t>rii antren</w:t>
      </w:r>
      <w:r w:rsidR="005F4D0D" w:rsidRPr="00584D87">
        <w:rPr>
          <w:rFonts w:ascii="Times New Roman" w:hAnsi="Times New Roman"/>
          <w:sz w:val="28"/>
          <w:szCs w:val="28"/>
          <w:lang w:val="ro-RO"/>
        </w:rPr>
        <w:t>ă</w:t>
      </w:r>
      <w:r w:rsidRPr="00584D87">
        <w:rPr>
          <w:rFonts w:ascii="Times New Roman" w:hAnsi="Times New Roman"/>
          <w:sz w:val="28"/>
          <w:szCs w:val="28"/>
          <w:lang w:val="ro-RO"/>
        </w:rPr>
        <w:t>rii acestuia pe drumurile publice.</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se interzice eliminarea oric</w:t>
      </w:r>
      <w:r w:rsidR="00E1474F" w:rsidRPr="00584D87">
        <w:rPr>
          <w:rFonts w:ascii="Times New Roman" w:hAnsi="Times New Roman"/>
          <w:sz w:val="28"/>
          <w:szCs w:val="28"/>
          <w:lang w:val="ro-RO"/>
        </w:rPr>
        <w:t>a</w:t>
      </w:r>
      <w:r w:rsidRPr="00584D87">
        <w:rPr>
          <w:rFonts w:ascii="Times New Roman" w:hAnsi="Times New Roman"/>
          <w:sz w:val="28"/>
          <w:szCs w:val="28"/>
          <w:lang w:val="ro-RO"/>
        </w:rPr>
        <w:t>ror tipuri de de</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euri care ar putea afecta calitatea solului; </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de</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eurile menajere </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i cele rezultate </w:t>
      </w:r>
      <w:r w:rsidR="005F4D0D" w:rsidRPr="00584D87">
        <w:rPr>
          <w:rFonts w:ascii="Times New Roman" w:hAnsi="Times New Roman"/>
          <w:sz w:val="28"/>
          <w:szCs w:val="28"/>
          <w:lang w:val="ro-RO"/>
        </w:rPr>
        <w:t>î</w:t>
      </w:r>
      <w:r w:rsidRPr="00584D87">
        <w:rPr>
          <w:rFonts w:ascii="Times New Roman" w:hAnsi="Times New Roman"/>
          <w:sz w:val="28"/>
          <w:szCs w:val="28"/>
          <w:lang w:val="ro-RO"/>
        </w:rPr>
        <w:t>n timpul execut</w:t>
      </w:r>
      <w:r w:rsidR="005F4D0D" w:rsidRPr="00584D87">
        <w:rPr>
          <w:rFonts w:ascii="Times New Roman" w:hAnsi="Times New Roman"/>
          <w:sz w:val="28"/>
          <w:szCs w:val="28"/>
          <w:lang w:val="ro-RO"/>
        </w:rPr>
        <w:t>ă</w:t>
      </w:r>
      <w:r w:rsidRPr="00584D87">
        <w:rPr>
          <w:rFonts w:ascii="Times New Roman" w:hAnsi="Times New Roman"/>
          <w:sz w:val="28"/>
          <w:szCs w:val="28"/>
          <w:lang w:val="ro-RO"/>
        </w:rPr>
        <w:t>rii lucr</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rilor, vor fi colectate selectiv </w:t>
      </w:r>
      <w:r w:rsidR="005F4D0D" w:rsidRPr="00584D87">
        <w:rPr>
          <w:rFonts w:ascii="Times New Roman" w:hAnsi="Times New Roman"/>
          <w:sz w:val="28"/>
          <w:szCs w:val="28"/>
          <w:lang w:val="ro-RO"/>
        </w:rPr>
        <w:t>ș</w:t>
      </w:r>
      <w:r w:rsidRPr="00584D87">
        <w:rPr>
          <w:rFonts w:ascii="Times New Roman" w:hAnsi="Times New Roman"/>
          <w:sz w:val="28"/>
          <w:szCs w:val="28"/>
          <w:lang w:val="ro-RO"/>
        </w:rPr>
        <w:t>i preluate de o societate autorizat</w:t>
      </w:r>
      <w:r w:rsidR="005F4D0D" w:rsidRPr="00584D87">
        <w:rPr>
          <w:rFonts w:ascii="Times New Roman" w:hAnsi="Times New Roman"/>
          <w:sz w:val="28"/>
          <w:szCs w:val="28"/>
          <w:lang w:val="ro-RO"/>
        </w:rPr>
        <w:t>ăî</w:t>
      </w:r>
      <w:r w:rsidRPr="00584D87">
        <w:rPr>
          <w:rFonts w:ascii="Times New Roman" w:hAnsi="Times New Roman"/>
          <w:sz w:val="28"/>
          <w:szCs w:val="28"/>
          <w:lang w:val="ro-RO"/>
        </w:rPr>
        <w:t>n acest sens.</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titularii pe numele c</w:t>
      </w:r>
      <w:r w:rsidR="005F4D0D" w:rsidRPr="00584D87">
        <w:rPr>
          <w:rFonts w:ascii="Times New Roman" w:hAnsi="Times New Roman"/>
          <w:sz w:val="28"/>
          <w:szCs w:val="28"/>
          <w:lang w:val="ro-RO"/>
        </w:rPr>
        <w:t>ă</w:t>
      </w:r>
      <w:r w:rsidRPr="00584D87">
        <w:rPr>
          <w:rFonts w:ascii="Times New Roman" w:hAnsi="Times New Roman"/>
          <w:sz w:val="28"/>
          <w:szCs w:val="28"/>
          <w:lang w:val="ro-RO"/>
        </w:rPr>
        <w:t>rora se va emite autoriza</w:t>
      </w:r>
      <w:r w:rsidR="005F4D0D" w:rsidRPr="00584D87">
        <w:rPr>
          <w:rFonts w:ascii="Times New Roman" w:hAnsi="Times New Roman"/>
          <w:sz w:val="28"/>
          <w:szCs w:val="28"/>
          <w:lang w:val="ro-RO"/>
        </w:rPr>
        <w:t>ț</w:t>
      </w:r>
      <w:r w:rsidRPr="00584D87">
        <w:rPr>
          <w:rFonts w:ascii="Times New Roman" w:hAnsi="Times New Roman"/>
          <w:sz w:val="28"/>
          <w:szCs w:val="28"/>
          <w:lang w:val="ro-RO"/>
        </w:rPr>
        <w:t>ia de construc</w:t>
      </w:r>
      <w:r w:rsidR="005F4D0D" w:rsidRPr="00584D87">
        <w:rPr>
          <w:rFonts w:ascii="Times New Roman" w:hAnsi="Times New Roman"/>
          <w:sz w:val="28"/>
          <w:szCs w:val="28"/>
          <w:lang w:val="ro-RO"/>
        </w:rPr>
        <w:t>ț</w:t>
      </w:r>
      <w:r w:rsidRPr="00584D87">
        <w:rPr>
          <w:rFonts w:ascii="Times New Roman" w:hAnsi="Times New Roman"/>
          <w:sz w:val="28"/>
          <w:szCs w:val="28"/>
          <w:lang w:val="ro-RO"/>
        </w:rPr>
        <w:t>ie au obliga</w:t>
      </w:r>
      <w:r w:rsidR="005F4D0D" w:rsidRPr="00584D87">
        <w:rPr>
          <w:rFonts w:ascii="Times New Roman" w:hAnsi="Times New Roman"/>
          <w:sz w:val="28"/>
          <w:szCs w:val="28"/>
          <w:lang w:val="ro-RO"/>
        </w:rPr>
        <w:t>ț</w:t>
      </w:r>
      <w:r w:rsidRPr="00584D87">
        <w:rPr>
          <w:rFonts w:ascii="Times New Roman" w:hAnsi="Times New Roman"/>
          <w:sz w:val="28"/>
          <w:szCs w:val="28"/>
          <w:lang w:val="ro-RO"/>
        </w:rPr>
        <w:t>ia s</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 gestioneze de</w:t>
      </w:r>
      <w:r w:rsidR="005F4D0D" w:rsidRPr="00584D87">
        <w:rPr>
          <w:rFonts w:ascii="Times New Roman" w:hAnsi="Times New Roman"/>
          <w:sz w:val="28"/>
          <w:szCs w:val="28"/>
          <w:lang w:val="ro-RO"/>
        </w:rPr>
        <w:t>ș</w:t>
      </w:r>
      <w:r w:rsidRPr="00584D87">
        <w:rPr>
          <w:rFonts w:ascii="Times New Roman" w:hAnsi="Times New Roman"/>
          <w:sz w:val="28"/>
          <w:szCs w:val="28"/>
          <w:lang w:val="ro-RO"/>
        </w:rPr>
        <w:t>eurile din construc</w:t>
      </w:r>
      <w:r w:rsidR="005F4D0D" w:rsidRPr="00584D87">
        <w:rPr>
          <w:rFonts w:ascii="Times New Roman" w:hAnsi="Times New Roman"/>
          <w:sz w:val="28"/>
          <w:szCs w:val="28"/>
          <w:lang w:val="ro-RO"/>
        </w:rPr>
        <w:t>ț</w:t>
      </w:r>
      <w:r w:rsidRPr="00584D87">
        <w:rPr>
          <w:rFonts w:ascii="Times New Roman" w:hAnsi="Times New Roman"/>
          <w:sz w:val="28"/>
          <w:szCs w:val="28"/>
          <w:lang w:val="ro-RO"/>
        </w:rPr>
        <w:t xml:space="preserve">ii astfel </w:t>
      </w:r>
      <w:r w:rsidR="005F4D0D" w:rsidRPr="00584D87">
        <w:rPr>
          <w:rFonts w:ascii="Times New Roman" w:hAnsi="Times New Roman"/>
          <w:sz w:val="28"/>
          <w:szCs w:val="28"/>
          <w:lang w:val="ro-RO"/>
        </w:rPr>
        <w:t>î</w:t>
      </w:r>
      <w:r w:rsidRPr="00584D87">
        <w:rPr>
          <w:rFonts w:ascii="Times New Roman" w:hAnsi="Times New Roman"/>
          <w:sz w:val="28"/>
          <w:szCs w:val="28"/>
          <w:lang w:val="ro-RO"/>
        </w:rPr>
        <w:t>nc</w:t>
      </w:r>
      <w:r w:rsidR="005F4D0D" w:rsidRPr="00584D87">
        <w:rPr>
          <w:rFonts w:ascii="Times New Roman" w:hAnsi="Times New Roman"/>
          <w:sz w:val="28"/>
          <w:szCs w:val="28"/>
          <w:lang w:val="ro-RO"/>
        </w:rPr>
        <w:t>â</w:t>
      </w:r>
      <w:r w:rsidRPr="00584D87">
        <w:rPr>
          <w:rFonts w:ascii="Times New Roman" w:hAnsi="Times New Roman"/>
          <w:sz w:val="28"/>
          <w:szCs w:val="28"/>
          <w:lang w:val="ro-RO"/>
        </w:rPr>
        <w:t>t s</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 ating</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 progresiv, p</w:t>
      </w:r>
      <w:r w:rsidR="005F4D0D" w:rsidRPr="00584D87">
        <w:rPr>
          <w:rFonts w:ascii="Times New Roman" w:hAnsi="Times New Roman"/>
          <w:sz w:val="28"/>
          <w:szCs w:val="28"/>
          <w:lang w:val="ro-RO"/>
        </w:rPr>
        <w:t>â</w:t>
      </w:r>
      <w:r w:rsidRPr="00584D87">
        <w:rPr>
          <w:rFonts w:ascii="Times New Roman" w:hAnsi="Times New Roman"/>
          <w:sz w:val="28"/>
          <w:szCs w:val="28"/>
          <w:lang w:val="ro-RO"/>
        </w:rPr>
        <w:t>n</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 la data de 31 decembrie 2020, un nivel de preg</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tire pentru reutilizare, reciclare </w:t>
      </w:r>
      <w:r w:rsidR="005F4D0D" w:rsidRPr="00584D87">
        <w:rPr>
          <w:rFonts w:ascii="Times New Roman" w:hAnsi="Times New Roman"/>
          <w:sz w:val="28"/>
          <w:szCs w:val="28"/>
          <w:lang w:val="ro-RO"/>
        </w:rPr>
        <w:t>ș</w:t>
      </w:r>
      <w:r w:rsidRPr="00584D87">
        <w:rPr>
          <w:rFonts w:ascii="Times New Roman" w:hAnsi="Times New Roman"/>
          <w:sz w:val="28"/>
          <w:szCs w:val="28"/>
          <w:lang w:val="ro-RO"/>
        </w:rPr>
        <w:t>i alte opera</w:t>
      </w:r>
      <w:r w:rsidR="005F4D0D" w:rsidRPr="00584D87">
        <w:rPr>
          <w:rFonts w:ascii="Times New Roman" w:hAnsi="Times New Roman"/>
          <w:sz w:val="28"/>
          <w:szCs w:val="28"/>
          <w:lang w:val="ro-RO"/>
        </w:rPr>
        <w:t>ț</w:t>
      </w:r>
      <w:r w:rsidRPr="00584D87">
        <w:rPr>
          <w:rFonts w:ascii="Times New Roman" w:hAnsi="Times New Roman"/>
          <w:sz w:val="28"/>
          <w:szCs w:val="28"/>
          <w:lang w:val="ro-RO"/>
        </w:rPr>
        <w:t>iuni de valorificare material</w:t>
      </w:r>
      <w:r w:rsidR="005F4D0D" w:rsidRPr="00584D87">
        <w:rPr>
          <w:rFonts w:ascii="Times New Roman" w:hAnsi="Times New Roman"/>
          <w:sz w:val="28"/>
          <w:szCs w:val="28"/>
          <w:lang w:val="ro-RO"/>
        </w:rPr>
        <w:t>ă</w:t>
      </w:r>
      <w:r w:rsidRPr="00584D87">
        <w:rPr>
          <w:rFonts w:ascii="Times New Roman" w:hAnsi="Times New Roman"/>
          <w:sz w:val="28"/>
          <w:szCs w:val="28"/>
          <w:lang w:val="ro-RO"/>
        </w:rPr>
        <w:t>, inclusiv opera</w:t>
      </w:r>
      <w:r w:rsidR="005F4D0D" w:rsidRPr="00584D87">
        <w:rPr>
          <w:rFonts w:ascii="Times New Roman" w:hAnsi="Times New Roman"/>
          <w:sz w:val="28"/>
          <w:szCs w:val="28"/>
          <w:lang w:val="ro-RO"/>
        </w:rPr>
        <w:t>ț</w:t>
      </w:r>
      <w:r w:rsidRPr="00584D87">
        <w:rPr>
          <w:rFonts w:ascii="Times New Roman" w:hAnsi="Times New Roman"/>
          <w:sz w:val="28"/>
          <w:szCs w:val="28"/>
          <w:lang w:val="ro-RO"/>
        </w:rPr>
        <w:t>iuni de umplere, rambleiere care utilizeaz</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 de</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euri pentru a </w:t>
      </w:r>
      <w:r w:rsidR="005F4D0D" w:rsidRPr="00584D87">
        <w:rPr>
          <w:rFonts w:ascii="Times New Roman" w:hAnsi="Times New Roman"/>
          <w:sz w:val="28"/>
          <w:szCs w:val="28"/>
          <w:lang w:val="ro-RO"/>
        </w:rPr>
        <w:t>î</w:t>
      </w:r>
      <w:r w:rsidRPr="00584D87">
        <w:rPr>
          <w:rFonts w:ascii="Times New Roman" w:hAnsi="Times New Roman"/>
          <w:sz w:val="28"/>
          <w:szCs w:val="28"/>
          <w:lang w:val="ro-RO"/>
        </w:rPr>
        <w:t>nlocui alte materiale, de minimum 70% din masa cantit</w:t>
      </w:r>
      <w:r w:rsidR="005F4D0D" w:rsidRPr="00584D87">
        <w:rPr>
          <w:rFonts w:ascii="Times New Roman" w:hAnsi="Times New Roman"/>
          <w:sz w:val="28"/>
          <w:szCs w:val="28"/>
          <w:lang w:val="ro-RO"/>
        </w:rPr>
        <w:t>ăț</w:t>
      </w:r>
      <w:r w:rsidRPr="00584D87">
        <w:rPr>
          <w:rFonts w:ascii="Times New Roman" w:hAnsi="Times New Roman"/>
          <w:sz w:val="28"/>
          <w:szCs w:val="28"/>
          <w:lang w:val="ro-RO"/>
        </w:rPr>
        <w:t>ilor de de</w:t>
      </w:r>
      <w:r w:rsidR="005F4D0D" w:rsidRPr="00584D87">
        <w:rPr>
          <w:rFonts w:ascii="Times New Roman" w:hAnsi="Times New Roman"/>
          <w:sz w:val="28"/>
          <w:szCs w:val="28"/>
          <w:lang w:val="ro-RO"/>
        </w:rPr>
        <w:t>ș</w:t>
      </w:r>
      <w:r w:rsidRPr="00584D87">
        <w:rPr>
          <w:rFonts w:ascii="Times New Roman" w:hAnsi="Times New Roman"/>
          <w:sz w:val="28"/>
          <w:szCs w:val="28"/>
          <w:lang w:val="ro-RO"/>
        </w:rPr>
        <w:t>euri nepericuloase provenite din activit</w:t>
      </w:r>
      <w:r w:rsidR="005F4D0D" w:rsidRPr="00584D87">
        <w:rPr>
          <w:rFonts w:ascii="Times New Roman" w:hAnsi="Times New Roman"/>
          <w:sz w:val="28"/>
          <w:szCs w:val="28"/>
          <w:lang w:val="ro-RO"/>
        </w:rPr>
        <w:t>ăț</w:t>
      </w:r>
      <w:r w:rsidRPr="00584D87">
        <w:rPr>
          <w:rFonts w:ascii="Times New Roman" w:hAnsi="Times New Roman"/>
          <w:sz w:val="28"/>
          <w:szCs w:val="28"/>
          <w:lang w:val="ro-RO"/>
        </w:rPr>
        <w:t>i de construc</w:t>
      </w:r>
      <w:r w:rsidR="005F4D0D" w:rsidRPr="00584D87">
        <w:rPr>
          <w:rFonts w:ascii="Times New Roman" w:hAnsi="Times New Roman"/>
          <w:sz w:val="28"/>
          <w:szCs w:val="28"/>
          <w:lang w:val="ro-RO"/>
        </w:rPr>
        <w:t>ț</w:t>
      </w:r>
      <w:r w:rsidRPr="00584D87">
        <w:rPr>
          <w:rFonts w:ascii="Times New Roman" w:hAnsi="Times New Roman"/>
          <w:sz w:val="28"/>
          <w:szCs w:val="28"/>
          <w:lang w:val="ro-RO"/>
        </w:rPr>
        <w:t>ie, cu excep</w:t>
      </w:r>
      <w:r w:rsidR="005F4D0D" w:rsidRPr="00584D87">
        <w:rPr>
          <w:rFonts w:ascii="Times New Roman" w:hAnsi="Times New Roman"/>
          <w:sz w:val="28"/>
          <w:szCs w:val="28"/>
          <w:lang w:val="ro-RO"/>
        </w:rPr>
        <w:t>ț</w:t>
      </w:r>
      <w:r w:rsidRPr="00584D87">
        <w:rPr>
          <w:rFonts w:ascii="Times New Roman" w:hAnsi="Times New Roman"/>
          <w:sz w:val="28"/>
          <w:szCs w:val="28"/>
          <w:lang w:val="ro-RO"/>
        </w:rPr>
        <w:t>ia materialelor geologice naturale definite</w:t>
      </w:r>
      <w:r w:rsidR="005F4D0D" w:rsidRPr="00584D87">
        <w:rPr>
          <w:rFonts w:ascii="Times New Roman" w:hAnsi="Times New Roman"/>
          <w:sz w:val="28"/>
          <w:szCs w:val="28"/>
          <w:lang w:val="ro-RO"/>
        </w:rPr>
        <w:t xml:space="preserve"> la categoria 17 05 04 din anexă</w:t>
      </w:r>
      <w:r w:rsidRPr="00584D87">
        <w:rPr>
          <w:rFonts w:ascii="Times New Roman" w:hAnsi="Times New Roman"/>
          <w:sz w:val="28"/>
          <w:szCs w:val="28"/>
          <w:lang w:val="ro-RO"/>
        </w:rPr>
        <w:t xml:space="preserve"> la Decizia Comisiei 2014/955/UE;</w:t>
      </w:r>
    </w:p>
    <w:p w:rsidR="00214019" w:rsidRPr="00584D87" w:rsidRDefault="00214019"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managementul de</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eurilor generate </w:t>
      </w:r>
      <w:r w:rsidR="005F4D0D" w:rsidRPr="00584D87">
        <w:rPr>
          <w:rFonts w:ascii="Times New Roman" w:hAnsi="Times New Roman"/>
          <w:sz w:val="28"/>
          <w:szCs w:val="28"/>
          <w:lang w:val="ro-RO"/>
        </w:rPr>
        <w:t>î</w:t>
      </w:r>
      <w:r w:rsidRPr="00584D87">
        <w:rPr>
          <w:rFonts w:ascii="Times New Roman" w:hAnsi="Times New Roman"/>
          <w:sz w:val="28"/>
          <w:szCs w:val="28"/>
          <w:lang w:val="ro-RO"/>
        </w:rPr>
        <w:t>n urma execu</w:t>
      </w:r>
      <w:r w:rsidR="005F4D0D" w:rsidRPr="00584D87">
        <w:rPr>
          <w:rFonts w:ascii="Times New Roman" w:hAnsi="Times New Roman"/>
          <w:sz w:val="28"/>
          <w:szCs w:val="28"/>
          <w:lang w:val="ro-RO"/>
        </w:rPr>
        <w:t>ț</w:t>
      </w:r>
      <w:r w:rsidRPr="00584D87">
        <w:rPr>
          <w:rFonts w:ascii="Times New Roman" w:hAnsi="Times New Roman"/>
          <w:sz w:val="28"/>
          <w:szCs w:val="28"/>
          <w:lang w:val="ro-RO"/>
        </w:rPr>
        <w:t>iei lucr</w:t>
      </w:r>
      <w:r w:rsidR="005F4D0D" w:rsidRPr="00584D87">
        <w:rPr>
          <w:rFonts w:ascii="Times New Roman" w:hAnsi="Times New Roman"/>
          <w:sz w:val="28"/>
          <w:szCs w:val="28"/>
          <w:lang w:val="ro-RO"/>
        </w:rPr>
        <w:t>ă</w:t>
      </w:r>
      <w:r w:rsidRPr="00584D87">
        <w:rPr>
          <w:rFonts w:ascii="Times New Roman" w:hAnsi="Times New Roman"/>
          <w:sz w:val="28"/>
          <w:szCs w:val="28"/>
          <w:lang w:val="ro-RO"/>
        </w:rPr>
        <w:t>rilor prev</w:t>
      </w:r>
      <w:r w:rsidR="005F4D0D" w:rsidRPr="00584D87">
        <w:rPr>
          <w:rFonts w:ascii="Times New Roman" w:hAnsi="Times New Roman"/>
          <w:sz w:val="28"/>
          <w:szCs w:val="28"/>
          <w:lang w:val="ro-RO"/>
        </w:rPr>
        <w:t>ăzute î</w:t>
      </w:r>
      <w:r w:rsidRPr="00584D87">
        <w:rPr>
          <w:rFonts w:ascii="Times New Roman" w:hAnsi="Times New Roman"/>
          <w:sz w:val="28"/>
          <w:szCs w:val="28"/>
          <w:lang w:val="ro-RO"/>
        </w:rPr>
        <w:t xml:space="preserve">n proiect se va realiza </w:t>
      </w:r>
      <w:r w:rsidR="005F4D0D" w:rsidRPr="00584D87">
        <w:rPr>
          <w:rFonts w:ascii="Times New Roman" w:hAnsi="Times New Roman"/>
          <w:sz w:val="28"/>
          <w:szCs w:val="28"/>
          <w:lang w:val="ro-RO"/>
        </w:rPr>
        <w:t>î</w:t>
      </w:r>
      <w:r w:rsidRPr="00584D87">
        <w:rPr>
          <w:rFonts w:ascii="Times New Roman" w:hAnsi="Times New Roman"/>
          <w:sz w:val="28"/>
          <w:szCs w:val="28"/>
          <w:lang w:val="ro-RO"/>
        </w:rPr>
        <w:t>n conformitate cu legisla</w:t>
      </w:r>
      <w:r w:rsidR="005F4D0D" w:rsidRPr="00584D87">
        <w:rPr>
          <w:rFonts w:ascii="Times New Roman" w:hAnsi="Times New Roman"/>
          <w:sz w:val="28"/>
          <w:szCs w:val="28"/>
          <w:lang w:val="ro-RO"/>
        </w:rPr>
        <w:t>ț</w:t>
      </w:r>
      <w:r w:rsidRPr="00584D87">
        <w:rPr>
          <w:rFonts w:ascii="Times New Roman" w:hAnsi="Times New Roman"/>
          <w:sz w:val="28"/>
          <w:szCs w:val="28"/>
          <w:lang w:val="ro-RO"/>
        </w:rPr>
        <w:t>ia specific</w:t>
      </w:r>
      <w:r w:rsidR="005F4D0D" w:rsidRPr="00584D87">
        <w:rPr>
          <w:rFonts w:ascii="Times New Roman" w:hAnsi="Times New Roman"/>
          <w:sz w:val="28"/>
          <w:szCs w:val="28"/>
          <w:lang w:val="ro-RO"/>
        </w:rPr>
        <w:t>ă de mediu ș</w:t>
      </w:r>
      <w:r w:rsidRPr="00584D87">
        <w:rPr>
          <w:rFonts w:ascii="Times New Roman" w:hAnsi="Times New Roman"/>
          <w:sz w:val="28"/>
          <w:szCs w:val="28"/>
          <w:lang w:val="ro-RO"/>
        </w:rPr>
        <w:t xml:space="preserve">i va fi </w:t>
      </w:r>
      <w:r w:rsidR="005F4D0D" w:rsidRPr="00584D87">
        <w:rPr>
          <w:rFonts w:ascii="Times New Roman" w:hAnsi="Times New Roman"/>
          <w:sz w:val="28"/>
          <w:szCs w:val="28"/>
          <w:lang w:val="ro-RO"/>
        </w:rPr>
        <w:t>î</w:t>
      </w:r>
      <w:r w:rsidRPr="00584D87">
        <w:rPr>
          <w:rFonts w:ascii="Times New Roman" w:hAnsi="Times New Roman"/>
          <w:sz w:val="28"/>
          <w:szCs w:val="28"/>
          <w:lang w:val="ro-RO"/>
        </w:rPr>
        <w:t>n responsabilitatea titularului proi</w:t>
      </w:r>
      <w:r w:rsidR="005F4D0D" w:rsidRPr="00584D87">
        <w:rPr>
          <w:rFonts w:ascii="Times New Roman" w:hAnsi="Times New Roman"/>
          <w:sz w:val="28"/>
          <w:szCs w:val="28"/>
          <w:lang w:val="ro-RO"/>
        </w:rPr>
        <w:t>e</w:t>
      </w:r>
      <w:r w:rsidRPr="00584D87">
        <w:rPr>
          <w:rFonts w:ascii="Times New Roman" w:hAnsi="Times New Roman"/>
          <w:sz w:val="28"/>
          <w:szCs w:val="28"/>
          <w:lang w:val="ro-RO"/>
        </w:rPr>
        <w:t>ctului, astfel:</w:t>
      </w:r>
    </w:p>
    <w:p w:rsidR="00214019" w:rsidRPr="00584D87" w:rsidRDefault="00214019" w:rsidP="00DD1F3D">
      <w:pPr>
        <w:numPr>
          <w:ilvl w:val="0"/>
          <w:numId w:val="30"/>
        </w:num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de</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eurile municipale amestecate generate </w:t>
      </w:r>
      <w:r w:rsidR="005F4D0D" w:rsidRPr="00584D87">
        <w:rPr>
          <w:rFonts w:ascii="Times New Roman" w:hAnsi="Times New Roman"/>
          <w:sz w:val="28"/>
          <w:szCs w:val="28"/>
          <w:lang w:val="ro-RO"/>
        </w:rPr>
        <w:t>î</w:t>
      </w:r>
      <w:r w:rsidRPr="00584D87">
        <w:rPr>
          <w:rFonts w:ascii="Times New Roman" w:hAnsi="Times New Roman"/>
          <w:sz w:val="28"/>
          <w:szCs w:val="28"/>
          <w:lang w:val="ro-RO"/>
        </w:rPr>
        <w:t>n perioada lucr</w:t>
      </w:r>
      <w:r w:rsidR="005F4D0D" w:rsidRPr="00584D87">
        <w:rPr>
          <w:rFonts w:ascii="Times New Roman" w:hAnsi="Times New Roman"/>
          <w:sz w:val="28"/>
          <w:szCs w:val="28"/>
          <w:lang w:val="ro-RO"/>
        </w:rPr>
        <w:t>ă</w:t>
      </w:r>
      <w:r w:rsidRPr="00584D87">
        <w:rPr>
          <w:rFonts w:ascii="Times New Roman" w:hAnsi="Times New Roman"/>
          <w:sz w:val="28"/>
          <w:szCs w:val="28"/>
          <w:lang w:val="ro-RO"/>
        </w:rPr>
        <w:t>rilor de construc</w:t>
      </w:r>
      <w:r w:rsidR="005F4D0D" w:rsidRPr="00584D87">
        <w:rPr>
          <w:rFonts w:ascii="Times New Roman" w:hAnsi="Times New Roman"/>
          <w:sz w:val="28"/>
          <w:szCs w:val="28"/>
          <w:lang w:val="ro-RO"/>
        </w:rPr>
        <w:t>ț</w:t>
      </w:r>
      <w:r w:rsidRPr="00584D87">
        <w:rPr>
          <w:rFonts w:ascii="Times New Roman" w:hAnsi="Times New Roman"/>
          <w:sz w:val="28"/>
          <w:szCs w:val="28"/>
          <w:lang w:val="ro-RO"/>
        </w:rPr>
        <w:t xml:space="preserve">ii vor fi colectate, stocate temporar </w:t>
      </w:r>
      <w:r w:rsidR="005F4D0D" w:rsidRPr="00584D87">
        <w:rPr>
          <w:rFonts w:ascii="Times New Roman" w:hAnsi="Times New Roman"/>
          <w:sz w:val="28"/>
          <w:szCs w:val="28"/>
          <w:lang w:val="ro-RO"/>
        </w:rPr>
        <w:t>î</w:t>
      </w:r>
      <w:r w:rsidRPr="00584D87">
        <w:rPr>
          <w:rFonts w:ascii="Times New Roman" w:hAnsi="Times New Roman"/>
          <w:sz w:val="28"/>
          <w:szCs w:val="28"/>
          <w:lang w:val="ro-RO"/>
        </w:rPr>
        <w:t>n pubele</w:t>
      </w:r>
      <w:r w:rsidR="005F4D0D" w:rsidRPr="00584D87">
        <w:rPr>
          <w:rFonts w:ascii="Times New Roman" w:hAnsi="Times New Roman"/>
          <w:sz w:val="28"/>
          <w:szCs w:val="28"/>
          <w:lang w:val="ro-RO"/>
        </w:rPr>
        <w:t xml:space="preserve"> și valorificate prin agenți economici autorizați</w:t>
      </w:r>
      <w:r w:rsidRPr="00584D87">
        <w:rPr>
          <w:rFonts w:ascii="Times New Roman" w:hAnsi="Times New Roman"/>
          <w:sz w:val="28"/>
          <w:szCs w:val="28"/>
          <w:lang w:val="ro-RO"/>
        </w:rPr>
        <w:t>;</w:t>
      </w:r>
    </w:p>
    <w:p w:rsidR="00214019" w:rsidRPr="00584D87" w:rsidRDefault="00214019" w:rsidP="00DD1F3D">
      <w:pPr>
        <w:numPr>
          <w:ilvl w:val="0"/>
          <w:numId w:val="30"/>
        </w:num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de</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eurile industriale reciclabile rezultate </w:t>
      </w:r>
      <w:r w:rsidR="005F4D0D" w:rsidRPr="00584D87">
        <w:rPr>
          <w:rFonts w:ascii="Times New Roman" w:hAnsi="Times New Roman"/>
          <w:sz w:val="28"/>
          <w:szCs w:val="28"/>
          <w:lang w:val="ro-RO"/>
        </w:rPr>
        <w:t>î</w:t>
      </w:r>
      <w:r w:rsidRPr="00584D87">
        <w:rPr>
          <w:rFonts w:ascii="Times New Roman" w:hAnsi="Times New Roman"/>
          <w:sz w:val="28"/>
          <w:szCs w:val="28"/>
          <w:lang w:val="ro-RO"/>
        </w:rPr>
        <w:t>n perioada lucr</w:t>
      </w:r>
      <w:r w:rsidR="005F4D0D" w:rsidRPr="00584D87">
        <w:rPr>
          <w:rFonts w:ascii="Times New Roman" w:hAnsi="Times New Roman"/>
          <w:sz w:val="28"/>
          <w:szCs w:val="28"/>
          <w:lang w:val="ro-RO"/>
        </w:rPr>
        <w:t>ărilor de construcții (metalice, hârtie ș</w:t>
      </w:r>
      <w:r w:rsidRPr="00584D87">
        <w:rPr>
          <w:rFonts w:ascii="Times New Roman" w:hAnsi="Times New Roman"/>
          <w:sz w:val="28"/>
          <w:szCs w:val="28"/>
          <w:lang w:val="ro-RO"/>
        </w:rPr>
        <w:t>i carton, plastic, etc.) vor fi colectat</w:t>
      </w:r>
      <w:r w:rsidR="005F4D0D" w:rsidRPr="00584D87">
        <w:rPr>
          <w:rFonts w:ascii="Times New Roman" w:hAnsi="Times New Roman"/>
          <w:sz w:val="28"/>
          <w:szCs w:val="28"/>
          <w:lang w:val="ro-RO"/>
        </w:rPr>
        <w:t>e, stocate temporar pe tipuri, în recipiente speciale, î</w:t>
      </w:r>
      <w:r w:rsidRPr="00584D87">
        <w:rPr>
          <w:rFonts w:ascii="Times New Roman" w:hAnsi="Times New Roman"/>
          <w:sz w:val="28"/>
          <w:szCs w:val="28"/>
          <w:lang w:val="ro-RO"/>
        </w:rPr>
        <w:t>n vederea valorific</w:t>
      </w:r>
      <w:r w:rsidR="005F4D0D" w:rsidRPr="00584D87">
        <w:rPr>
          <w:rFonts w:ascii="Times New Roman" w:hAnsi="Times New Roman"/>
          <w:sz w:val="28"/>
          <w:szCs w:val="28"/>
          <w:lang w:val="ro-RO"/>
        </w:rPr>
        <w:t>ării prin societăț</w:t>
      </w:r>
      <w:r w:rsidRPr="00584D87">
        <w:rPr>
          <w:rFonts w:ascii="Times New Roman" w:hAnsi="Times New Roman"/>
          <w:sz w:val="28"/>
          <w:szCs w:val="28"/>
          <w:lang w:val="ro-RO"/>
        </w:rPr>
        <w:t>i autorizate;</w:t>
      </w:r>
    </w:p>
    <w:p w:rsidR="00214019" w:rsidRPr="00584D87" w:rsidRDefault="005F4D0D" w:rsidP="00DD1F3D">
      <w:pPr>
        <w:numPr>
          <w:ilvl w:val="0"/>
          <w:numId w:val="30"/>
        </w:num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deș</w:t>
      </w:r>
      <w:r w:rsidR="00214019" w:rsidRPr="00584D87">
        <w:rPr>
          <w:rFonts w:ascii="Times New Roman" w:hAnsi="Times New Roman"/>
          <w:sz w:val="28"/>
          <w:szCs w:val="28"/>
          <w:lang w:val="ro-RO"/>
        </w:rPr>
        <w:t>eurile de construc</w:t>
      </w:r>
      <w:r w:rsidRPr="00584D87">
        <w:rPr>
          <w:rFonts w:ascii="Times New Roman" w:hAnsi="Times New Roman"/>
          <w:sz w:val="28"/>
          <w:szCs w:val="28"/>
          <w:lang w:val="ro-RO"/>
        </w:rPr>
        <w:t>ții rezultate în perioada lucră</w:t>
      </w:r>
      <w:r w:rsidR="00214019" w:rsidRPr="00584D87">
        <w:rPr>
          <w:rFonts w:ascii="Times New Roman" w:hAnsi="Times New Roman"/>
          <w:sz w:val="28"/>
          <w:szCs w:val="28"/>
          <w:lang w:val="ro-RO"/>
        </w:rPr>
        <w:t>rilor de construc</w:t>
      </w:r>
      <w:r w:rsidRPr="00584D87">
        <w:rPr>
          <w:rFonts w:ascii="Times New Roman" w:hAnsi="Times New Roman"/>
          <w:sz w:val="28"/>
          <w:szCs w:val="28"/>
          <w:lang w:val="ro-RO"/>
        </w:rPr>
        <w:t>ț</w:t>
      </w:r>
      <w:r w:rsidR="00214019" w:rsidRPr="00584D87">
        <w:rPr>
          <w:rFonts w:ascii="Times New Roman" w:hAnsi="Times New Roman"/>
          <w:sz w:val="28"/>
          <w:szCs w:val="28"/>
          <w:lang w:val="ro-RO"/>
        </w:rPr>
        <w:t xml:space="preserve">ii vor fi colectate </w:t>
      </w:r>
      <w:r w:rsidRPr="00584D87">
        <w:rPr>
          <w:rFonts w:ascii="Times New Roman" w:hAnsi="Times New Roman"/>
          <w:sz w:val="28"/>
          <w:szCs w:val="28"/>
          <w:lang w:val="ro-RO"/>
        </w:rPr>
        <w:t>ș</w:t>
      </w:r>
      <w:r w:rsidR="00214019" w:rsidRPr="00584D87">
        <w:rPr>
          <w:rFonts w:ascii="Times New Roman" w:hAnsi="Times New Roman"/>
          <w:sz w:val="28"/>
          <w:szCs w:val="28"/>
          <w:lang w:val="ro-RO"/>
        </w:rPr>
        <w:t xml:space="preserve">i stocate temporar </w:t>
      </w:r>
      <w:r w:rsidRPr="00584D87">
        <w:rPr>
          <w:rFonts w:ascii="Times New Roman" w:hAnsi="Times New Roman"/>
          <w:sz w:val="28"/>
          <w:szCs w:val="28"/>
          <w:lang w:val="ro-RO"/>
        </w:rPr>
        <w:t>î</w:t>
      </w:r>
      <w:r w:rsidR="00214019" w:rsidRPr="00584D87">
        <w:rPr>
          <w:rFonts w:ascii="Times New Roman" w:hAnsi="Times New Roman"/>
          <w:sz w:val="28"/>
          <w:szCs w:val="28"/>
          <w:lang w:val="ro-RO"/>
        </w:rPr>
        <w:t>n vederea valorific</w:t>
      </w:r>
      <w:r w:rsidRPr="00584D87">
        <w:rPr>
          <w:rFonts w:ascii="Times New Roman" w:hAnsi="Times New Roman"/>
          <w:sz w:val="28"/>
          <w:szCs w:val="28"/>
          <w:lang w:val="ro-RO"/>
        </w:rPr>
        <w:t>ă</w:t>
      </w:r>
      <w:r w:rsidR="00214019" w:rsidRPr="00584D87">
        <w:rPr>
          <w:rFonts w:ascii="Times New Roman" w:hAnsi="Times New Roman"/>
          <w:sz w:val="28"/>
          <w:szCs w:val="28"/>
          <w:lang w:val="ro-RO"/>
        </w:rPr>
        <w:t>rii prin societ</w:t>
      </w:r>
      <w:r w:rsidRPr="00584D87">
        <w:rPr>
          <w:rFonts w:ascii="Times New Roman" w:hAnsi="Times New Roman"/>
          <w:sz w:val="28"/>
          <w:szCs w:val="28"/>
          <w:lang w:val="ro-RO"/>
        </w:rPr>
        <w:t>ăț</w:t>
      </w:r>
      <w:r w:rsidR="00214019" w:rsidRPr="00584D87">
        <w:rPr>
          <w:rFonts w:ascii="Times New Roman" w:hAnsi="Times New Roman"/>
          <w:sz w:val="28"/>
          <w:szCs w:val="28"/>
          <w:lang w:val="ro-RO"/>
        </w:rPr>
        <w:t>i autorizate.</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se interzice evacuarea de</w:t>
      </w:r>
      <w:r w:rsidR="005F4D0D" w:rsidRPr="00584D87">
        <w:rPr>
          <w:rFonts w:ascii="Times New Roman" w:hAnsi="Times New Roman"/>
          <w:sz w:val="28"/>
          <w:szCs w:val="28"/>
          <w:lang w:val="ro-RO"/>
        </w:rPr>
        <w:t>ș</w:t>
      </w:r>
      <w:r w:rsidRPr="00584D87">
        <w:rPr>
          <w:rFonts w:ascii="Times New Roman" w:hAnsi="Times New Roman"/>
          <w:sz w:val="28"/>
          <w:szCs w:val="28"/>
          <w:lang w:val="ro-RO"/>
        </w:rPr>
        <w:t xml:space="preserve">eurilor </w:t>
      </w:r>
      <w:r w:rsidR="005F4D0D" w:rsidRPr="00584D87">
        <w:rPr>
          <w:rFonts w:ascii="Times New Roman" w:hAnsi="Times New Roman"/>
          <w:sz w:val="28"/>
          <w:szCs w:val="28"/>
          <w:lang w:val="ro-RO"/>
        </w:rPr>
        <w:t>î</w:t>
      </w:r>
      <w:r w:rsidRPr="00584D87">
        <w:rPr>
          <w:rFonts w:ascii="Times New Roman" w:hAnsi="Times New Roman"/>
          <w:sz w:val="28"/>
          <w:szCs w:val="28"/>
          <w:lang w:val="ro-RO"/>
        </w:rPr>
        <w:t>n alte locuri, dec</w:t>
      </w:r>
      <w:r w:rsidR="005F4D0D" w:rsidRPr="00584D87">
        <w:rPr>
          <w:rFonts w:ascii="Times New Roman" w:hAnsi="Times New Roman"/>
          <w:sz w:val="28"/>
          <w:szCs w:val="28"/>
          <w:lang w:val="ro-RO"/>
        </w:rPr>
        <w:t>â</w:t>
      </w:r>
      <w:r w:rsidRPr="00584D87">
        <w:rPr>
          <w:rFonts w:ascii="Times New Roman" w:hAnsi="Times New Roman"/>
          <w:sz w:val="28"/>
          <w:szCs w:val="28"/>
          <w:lang w:val="ro-RO"/>
        </w:rPr>
        <w:t xml:space="preserve">t </w:t>
      </w:r>
      <w:r w:rsidR="005F4D0D" w:rsidRPr="00584D87">
        <w:rPr>
          <w:rFonts w:ascii="Times New Roman" w:hAnsi="Times New Roman"/>
          <w:sz w:val="28"/>
          <w:szCs w:val="28"/>
          <w:lang w:val="ro-RO"/>
        </w:rPr>
        <w:t>î</w:t>
      </w:r>
      <w:r w:rsidRPr="00584D87">
        <w:rPr>
          <w:rFonts w:ascii="Times New Roman" w:hAnsi="Times New Roman"/>
          <w:sz w:val="28"/>
          <w:szCs w:val="28"/>
          <w:lang w:val="ro-RO"/>
        </w:rPr>
        <w:t>n spa</w:t>
      </w:r>
      <w:r w:rsidR="005F4D0D" w:rsidRPr="00584D87">
        <w:rPr>
          <w:rFonts w:ascii="Times New Roman" w:hAnsi="Times New Roman"/>
          <w:sz w:val="28"/>
          <w:szCs w:val="28"/>
          <w:lang w:val="ro-RO"/>
        </w:rPr>
        <w:t>ț</w:t>
      </w:r>
      <w:r w:rsidRPr="00584D87">
        <w:rPr>
          <w:rFonts w:ascii="Times New Roman" w:hAnsi="Times New Roman"/>
          <w:sz w:val="28"/>
          <w:szCs w:val="28"/>
          <w:lang w:val="ro-RO"/>
        </w:rPr>
        <w:t>iile special amenajate.</w:t>
      </w:r>
    </w:p>
    <w:p w:rsidR="00214019" w:rsidRPr="00584D87" w:rsidRDefault="005F4D0D"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organizarea de ș</w:t>
      </w:r>
      <w:r w:rsidR="00214019" w:rsidRPr="00584D87">
        <w:rPr>
          <w:rFonts w:ascii="Times New Roman" w:hAnsi="Times New Roman"/>
          <w:sz w:val="28"/>
          <w:szCs w:val="28"/>
          <w:lang w:val="ro-RO"/>
        </w:rPr>
        <w:t>antier pentru lucr</w:t>
      </w:r>
      <w:r w:rsidRPr="00584D87">
        <w:rPr>
          <w:rFonts w:ascii="Times New Roman" w:hAnsi="Times New Roman"/>
          <w:sz w:val="28"/>
          <w:szCs w:val="28"/>
          <w:lang w:val="ro-RO"/>
        </w:rPr>
        <w:t>ările prevă</w:t>
      </w:r>
      <w:r w:rsidR="00214019" w:rsidRPr="00584D87">
        <w:rPr>
          <w:rFonts w:ascii="Times New Roman" w:hAnsi="Times New Roman"/>
          <w:sz w:val="28"/>
          <w:szCs w:val="28"/>
          <w:lang w:val="ro-RO"/>
        </w:rPr>
        <w:t>zute prin proiect va fi amplasat</w:t>
      </w:r>
      <w:r w:rsidRPr="00584D87">
        <w:rPr>
          <w:rFonts w:ascii="Times New Roman" w:hAnsi="Times New Roman"/>
          <w:sz w:val="28"/>
          <w:szCs w:val="28"/>
          <w:lang w:val="ro-RO"/>
        </w:rPr>
        <w:t>ăî</w:t>
      </w:r>
      <w:r w:rsidR="00214019" w:rsidRPr="00584D87">
        <w:rPr>
          <w:rFonts w:ascii="Times New Roman" w:hAnsi="Times New Roman"/>
          <w:sz w:val="28"/>
          <w:szCs w:val="28"/>
          <w:lang w:val="ro-RO"/>
        </w:rPr>
        <w:t xml:space="preserve">n incinta amplasamentului </w:t>
      </w:r>
      <w:r w:rsidRPr="00584D87">
        <w:rPr>
          <w:rFonts w:ascii="Times New Roman" w:hAnsi="Times New Roman"/>
          <w:sz w:val="28"/>
          <w:szCs w:val="28"/>
          <w:lang w:val="ro-RO"/>
        </w:rPr>
        <w:t>ș</w:t>
      </w:r>
      <w:r w:rsidR="00214019" w:rsidRPr="00584D87">
        <w:rPr>
          <w:rFonts w:ascii="Times New Roman" w:hAnsi="Times New Roman"/>
          <w:sz w:val="28"/>
          <w:szCs w:val="28"/>
          <w:lang w:val="ro-RO"/>
        </w:rPr>
        <w:t xml:space="preserve">i se va avea </w:t>
      </w:r>
      <w:r w:rsidRPr="00584D87">
        <w:rPr>
          <w:rFonts w:ascii="Times New Roman" w:hAnsi="Times New Roman"/>
          <w:sz w:val="28"/>
          <w:szCs w:val="28"/>
          <w:lang w:val="ro-RO"/>
        </w:rPr>
        <w:t>în vedere urmă</w:t>
      </w:r>
      <w:r w:rsidR="00214019" w:rsidRPr="00584D87">
        <w:rPr>
          <w:rFonts w:ascii="Times New Roman" w:hAnsi="Times New Roman"/>
          <w:sz w:val="28"/>
          <w:szCs w:val="28"/>
          <w:lang w:val="ro-RO"/>
        </w:rPr>
        <w:t>toarele</w:t>
      </w:r>
      <w:r w:rsidR="00214019" w:rsidRPr="00584D87">
        <w:rPr>
          <w:rFonts w:ascii="Times New Roman" w:hAnsi="Times New Roman"/>
          <w:sz w:val="28"/>
          <w:szCs w:val="28"/>
        </w:rPr>
        <w:t>:</w:t>
      </w:r>
    </w:p>
    <w:p w:rsidR="00214019" w:rsidRPr="00584D87" w:rsidRDefault="005F4D0D" w:rsidP="00DD1F3D">
      <w:pPr>
        <w:pStyle w:val="ListParagraph"/>
        <w:numPr>
          <w:ilvl w:val="0"/>
          <w:numId w:val="31"/>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organizarea de șantier va ocupa suprafeț</w:t>
      </w:r>
      <w:r w:rsidR="00214019" w:rsidRPr="00584D87">
        <w:rPr>
          <w:rFonts w:ascii="Times New Roman" w:hAnsi="Times New Roman"/>
          <w:sz w:val="28"/>
          <w:szCs w:val="28"/>
          <w:lang w:val="ro-RO"/>
        </w:rPr>
        <w:t>e c</w:t>
      </w:r>
      <w:r w:rsidRPr="00584D87">
        <w:rPr>
          <w:rFonts w:ascii="Times New Roman" w:hAnsi="Times New Roman"/>
          <w:sz w:val="28"/>
          <w:szCs w:val="28"/>
          <w:lang w:val="ro-RO"/>
        </w:rPr>
        <w:t>â</w:t>
      </w:r>
      <w:r w:rsidR="00214019" w:rsidRPr="00584D87">
        <w:rPr>
          <w:rFonts w:ascii="Times New Roman" w:hAnsi="Times New Roman"/>
          <w:sz w:val="28"/>
          <w:szCs w:val="28"/>
          <w:lang w:val="ro-RO"/>
        </w:rPr>
        <w:t>t mai reduse;</w:t>
      </w:r>
    </w:p>
    <w:p w:rsidR="00214019" w:rsidRPr="00584D87" w:rsidRDefault="00214019" w:rsidP="00DD1F3D">
      <w:pPr>
        <w:pStyle w:val="ListParagraph"/>
        <w:numPr>
          <w:ilvl w:val="0"/>
          <w:numId w:val="31"/>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organizarea d</w:t>
      </w:r>
      <w:r w:rsidR="005F4D0D" w:rsidRPr="00584D87">
        <w:rPr>
          <w:rFonts w:ascii="Times New Roman" w:hAnsi="Times New Roman"/>
          <w:sz w:val="28"/>
          <w:szCs w:val="28"/>
          <w:lang w:val="ro-RO"/>
        </w:rPr>
        <w:t>e santier se va realiza astfel î</w:t>
      </w:r>
      <w:r w:rsidRPr="00584D87">
        <w:rPr>
          <w:rFonts w:ascii="Times New Roman" w:hAnsi="Times New Roman"/>
          <w:sz w:val="28"/>
          <w:szCs w:val="28"/>
          <w:lang w:val="ro-RO"/>
        </w:rPr>
        <w:t>n</w:t>
      </w:r>
      <w:r w:rsidR="005F4D0D" w:rsidRPr="00584D87">
        <w:rPr>
          <w:rFonts w:ascii="Times New Roman" w:hAnsi="Times New Roman"/>
          <w:sz w:val="28"/>
          <w:szCs w:val="28"/>
          <w:lang w:val="ro-RO"/>
        </w:rPr>
        <w:t>câ</w:t>
      </w:r>
      <w:r w:rsidRPr="00584D87">
        <w:rPr>
          <w:rFonts w:ascii="Times New Roman" w:hAnsi="Times New Roman"/>
          <w:sz w:val="28"/>
          <w:szCs w:val="28"/>
          <w:lang w:val="ro-RO"/>
        </w:rPr>
        <w:t>t impactul generat de aceasta asupra factorilor d</w:t>
      </w:r>
      <w:r w:rsidR="005F4D0D" w:rsidRPr="00584D87">
        <w:rPr>
          <w:rFonts w:ascii="Times New Roman" w:hAnsi="Times New Roman"/>
          <w:sz w:val="28"/>
          <w:szCs w:val="28"/>
          <w:lang w:val="ro-RO"/>
        </w:rPr>
        <w:t>e mediu locali, pe timpul derulă</w:t>
      </w:r>
      <w:r w:rsidRPr="00584D87">
        <w:rPr>
          <w:rFonts w:ascii="Times New Roman" w:hAnsi="Times New Roman"/>
          <w:sz w:val="28"/>
          <w:szCs w:val="28"/>
          <w:lang w:val="ro-RO"/>
        </w:rPr>
        <w:t>rii lucr</w:t>
      </w:r>
      <w:r w:rsidR="005F4D0D" w:rsidRPr="00584D87">
        <w:rPr>
          <w:rFonts w:ascii="Times New Roman" w:hAnsi="Times New Roman"/>
          <w:sz w:val="28"/>
          <w:szCs w:val="28"/>
          <w:lang w:val="ro-RO"/>
        </w:rPr>
        <w:t>ă</w:t>
      </w:r>
      <w:r w:rsidRPr="00584D87">
        <w:rPr>
          <w:rFonts w:ascii="Times New Roman" w:hAnsi="Times New Roman"/>
          <w:sz w:val="28"/>
          <w:szCs w:val="28"/>
          <w:lang w:val="ro-RO"/>
        </w:rPr>
        <w:t>rilor prev</w:t>
      </w:r>
      <w:r w:rsidR="005F4D0D" w:rsidRPr="00584D87">
        <w:rPr>
          <w:rFonts w:ascii="Times New Roman" w:hAnsi="Times New Roman"/>
          <w:sz w:val="28"/>
          <w:szCs w:val="28"/>
          <w:lang w:val="ro-RO"/>
        </w:rPr>
        <w:t>ăzute prin proiect, să</w:t>
      </w:r>
      <w:r w:rsidRPr="00584D87">
        <w:rPr>
          <w:rFonts w:ascii="Times New Roman" w:hAnsi="Times New Roman"/>
          <w:sz w:val="28"/>
          <w:szCs w:val="28"/>
          <w:lang w:val="ro-RO"/>
        </w:rPr>
        <w:t xml:space="preserve"> fie c</w:t>
      </w:r>
      <w:r w:rsidR="005F4D0D" w:rsidRPr="00584D87">
        <w:rPr>
          <w:rFonts w:ascii="Times New Roman" w:hAnsi="Times New Roman"/>
          <w:sz w:val="28"/>
          <w:szCs w:val="28"/>
          <w:lang w:val="ro-RO"/>
        </w:rPr>
        <w:t>â</w:t>
      </w:r>
      <w:r w:rsidRPr="00584D87">
        <w:rPr>
          <w:rFonts w:ascii="Times New Roman" w:hAnsi="Times New Roman"/>
          <w:sz w:val="28"/>
          <w:szCs w:val="28"/>
          <w:lang w:val="ro-RO"/>
        </w:rPr>
        <w:t>t mai redus;</w:t>
      </w:r>
    </w:p>
    <w:p w:rsidR="00214019" w:rsidRPr="00584D87" w:rsidRDefault="00214019" w:rsidP="00DD1F3D">
      <w:pPr>
        <w:pStyle w:val="ListParagraph"/>
        <w:numPr>
          <w:ilvl w:val="0"/>
          <w:numId w:val="31"/>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lastRenderedPageBreak/>
        <w:t>se interzice sp</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larea utilajelor/vehiculelor </w:t>
      </w:r>
      <w:r w:rsidR="005F4D0D" w:rsidRPr="00584D87">
        <w:rPr>
          <w:rFonts w:ascii="Times New Roman" w:hAnsi="Times New Roman"/>
          <w:sz w:val="28"/>
          <w:szCs w:val="28"/>
          <w:lang w:val="ro-RO"/>
        </w:rPr>
        <w:t>î</w:t>
      </w:r>
      <w:r w:rsidRPr="00584D87">
        <w:rPr>
          <w:rFonts w:ascii="Times New Roman" w:hAnsi="Times New Roman"/>
          <w:sz w:val="28"/>
          <w:szCs w:val="28"/>
          <w:lang w:val="ro-RO"/>
        </w:rPr>
        <w:t>n zona de lucru aferent</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 sau </w:t>
      </w:r>
      <w:r w:rsidR="005F4D0D" w:rsidRPr="00584D87">
        <w:rPr>
          <w:rFonts w:ascii="Times New Roman" w:hAnsi="Times New Roman"/>
          <w:sz w:val="28"/>
          <w:szCs w:val="28"/>
          <w:lang w:val="ro-RO"/>
        </w:rPr>
        <w:t>în zona organiză</w:t>
      </w:r>
      <w:r w:rsidRPr="00584D87">
        <w:rPr>
          <w:rFonts w:ascii="Times New Roman" w:hAnsi="Times New Roman"/>
          <w:sz w:val="28"/>
          <w:szCs w:val="28"/>
          <w:lang w:val="ro-RO"/>
        </w:rPr>
        <w:t xml:space="preserve">rii de </w:t>
      </w:r>
      <w:r w:rsidR="005F4D0D" w:rsidRPr="00584D87">
        <w:rPr>
          <w:rFonts w:ascii="Times New Roman" w:hAnsi="Times New Roman"/>
          <w:sz w:val="28"/>
          <w:szCs w:val="28"/>
          <w:lang w:val="ro-RO"/>
        </w:rPr>
        <w:t>ș</w:t>
      </w:r>
      <w:r w:rsidRPr="00584D87">
        <w:rPr>
          <w:rFonts w:ascii="Times New Roman" w:hAnsi="Times New Roman"/>
          <w:sz w:val="28"/>
          <w:szCs w:val="28"/>
          <w:lang w:val="ro-RO"/>
        </w:rPr>
        <w:t>antier;</w:t>
      </w:r>
    </w:p>
    <w:p w:rsidR="00214019" w:rsidRPr="00584D87" w:rsidRDefault="00214019" w:rsidP="00DD1F3D">
      <w:pPr>
        <w:pStyle w:val="ListParagraph"/>
        <w:numPr>
          <w:ilvl w:val="0"/>
          <w:numId w:val="31"/>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mater</w:t>
      </w:r>
      <w:r w:rsidR="005F4D0D" w:rsidRPr="00584D87">
        <w:rPr>
          <w:rFonts w:ascii="Times New Roman" w:hAnsi="Times New Roman"/>
          <w:sz w:val="28"/>
          <w:szCs w:val="28"/>
          <w:lang w:val="ro-RO"/>
        </w:rPr>
        <w:t>ialele necesare execută</w:t>
      </w:r>
      <w:r w:rsidRPr="00584D87">
        <w:rPr>
          <w:rFonts w:ascii="Times New Roman" w:hAnsi="Times New Roman"/>
          <w:sz w:val="28"/>
          <w:szCs w:val="28"/>
          <w:lang w:val="ro-RO"/>
        </w:rPr>
        <w:t>rii lucr</w:t>
      </w:r>
      <w:r w:rsidR="005F4D0D" w:rsidRPr="00584D87">
        <w:rPr>
          <w:rFonts w:ascii="Times New Roman" w:hAnsi="Times New Roman"/>
          <w:sz w:val="28"/>
          <w:szCs w:val="28"/>
          <w:lang w:val="ro-RO"/>
        </w:rPr>
        <w:t>ă</w:t>
      </w:r>
      <w:r w:rsidRPr="00584D87">
        <w:rPr>
          <w:rFonts w:ascii="Times New Roman" w:hAnsi="Times New Roman"/>
          <w:sz w:val="28"/>
          <w:szCs w:val="28"/>
          <w:lang w:val="ro-RO"/>
        </w:rPr>
        <w:t xml:space="preserve">rilor propuse se vor depozita </w:t>
      </w:r>
      <w:r w:rsidR="005F4D0D" w:rsidRPr="00584D87">
        <w:rPr>
          <w:rFonts w:ascii="Times New Roman" w:hAnsi="Times New Roman"/>
          <w:sz w:val="28"/>
          <w:szCs w:val="28"/>
          <w:lang w:val="ro-RO"/>
        </w:rPr>
        <w:t>î</w:t>
      </w:r>
      <w:r w:rsidRPr="00584D87">
        <w:rPr>
          <w:rFonts w:ascii="Times New Roman" w:hAnsi="Times New Roman"/>
          <w:sz w:val="28"/>
          <w:szCs w:val="28"/>
          <w:lang w:val="ro-RO"/>
        </w:rPr>
        <w:t>n locuri bine stabilite, amenajate corespunz</w:t>
      </w:r>
      <w:r w:rsidR="005F4D0D" w:rsidRPr="00584D87">
        <w:rPr>
          <w:rFonts w:ascii="Times New Roman" w:hAnsi="Times New Roman"/>
          <w:sz w:val="28"/>
          <w:szCs w:val="28"/>
          <w:lang w:val="ro-RO"/>
        </w:rPr>
        <w:t>ă</w:t>
      </w:r>
      <w:r w:rsidRPr="00584D87">
        <w:rPr>
          <w:rFonts w:ascii="Times New Roman" w:hAnsi="Times New Roman"/>
          <w:sz w:val="28"/>
          <w:szCs w:val="28"/>
          <w:lang w:val="ro-RO"/>
        </w:rPr>
        <w:t>tor;</w:t>
      </w:r>
    </w:p>
    <w:p w:rsidR="00214019" w:rsidRPr="00584D87" w:rsidRDefault="005F4D0D" w:rsidP="00DD1F3D">
      <w:pPr>
        <w:pStyle w:val="ListParagraph"/>
        <w:numPr>
          <w:ilvl w:val="0"/>
          <w:numId w:val="31"/>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se vor lua mă</w:t>
      </w:r>
      <w:r w:rsidR="00214019" w:rsidRPr="00584D87">
        <w:rPr>
          <w:rFonts w:ascii="Times New Roman" w:hAnsi="Times New Roman"/>
          <w:sz w:val="28"/>
          <w:szCs w:val="28"/>
          <w:lang w:val="ro-RO"/>
        </w:rPr>
        <w:t>suri pentru mi</w:t>
      </w:r>
      <w:r w:rsidRPr="00584D87">
        <w:rPr>
          <w:rFonts w:ascii="Times New Roman" w:hAnsi="Times New Roman"/>
          <w:sz w:val="28"/>
          <w:szCs w:val="28"/>
          <w:lang w:val="ro-RO"/>
        </w:rPr>
        <w:t>nimizarea emisiilor de pulberi în suspensie ș</w:t>
      </w:r>
      <w:r w:rsidR="00214019" w:rsidRPr="00584D87">
        <w:rPr>
          <w:rFonts w:ascii="Times New Roman" w:hAnsi="Times New Roman"/>
          <w:sz w:val="28"/>
          <w:szCs w:val="28"/>
          <w:lang w:val="ro-RO"/>
        </w:rPr>
        <w:t xml:space="preserve">i sedimentabile cu </w:t>
      </w:r>
      <w:r w:rsidR="00724FDB" w:rsidRPr="00584D87">
        <w:rPr>
          <w:rFonts w:ascii="Times New Roman" w:hAnsi="Times New Roman"/>
          <w:sz w:val="28"/>
          <w:szCs w:val="28"/>
          <w:lang w:val="ro-RO"/>
        </w:rPr>
        <w:t>repectarea prevederilor STAS 12</w:t>
      </w:r>
      <w:r w:rsidR="00214019" w:rsidRPr="00584D87">
        <w:rPr>
          <w:rFonts w:ascii="Times New Roman" w:hAnsi="Times New Roman"/>
          <w:sz w:val="28"/>
          <w:szCs w:val="28"/>
          <w:lang w:val="ro-RO"/>
        </w:rPr>
        <w:t>574-87 privind protec</w:t>
      </w:r>
      <w:r w:rsidR="00724FDB" w:rsidRPr="00584D87">
        <w:rPr>
          <w:rFonts w:ascii="Times New Roman" w:hAnsi="Times New Roman"/>
          <w:sz w:val="28"/>
          <w:szCs w:val="28"/>
          <w:lang w:val="ro-RO"/>
        </w:rPr>
        <w:t>ț</w:t>
      </w:r>
      <w:r w:rsidR="00214019" w:rsidRPr="00584D87">
        <w:rPr>
          <w:rFonts w:ascii="Times New Roman" w:hAnsi="Times New Roman"/>
          <w:sz w:val="28"/>
          <w:szCs w:val="28"/>
          <w:lang w:val="ro-RO"/>
        </w:rPr>
        <w:t>ia atmosferei;</w:t>
      </w:r>
    </w:p>
    <w:p w:rsidR="00214019" w:rsidRPr="00584D87" w:rsidRDefault="00214019" w:rsidP="00DD1F3D">
      <w:pPr>
        <w:pStyle w:val="ListParagraph"/>
        <w:numPr>
          <w:ilvl w:val="0"/>
          <w:numId w:val="31"/>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pe perioada de</w:t>
      </w:r>
      <w:r w:rsidR="00724FDB" w:rsidRPr="00584D87">
        <w:rPr>
          <w:rFonts w:ascii="Times New Roman" w:hAnsi="Times New Roman"/>
          <w:sz w:val="28"/>
          <w:szCs w:val="28"/>
          <w:lang w:val="ro-RO"/>
        </w:rPr>
        <w:t xml:space="preserve"> execuție a lucră</w:t>
      </w:r>
      <w:r w:rsidRPr="00584D87">
        <w:rPr>
          <w:rFonts w:ascii="Times New Roman" w:hAnsi="Times New Roman"/>
          <w:sz w:val="28"/>
          <w:szCs w:val="28"/>
          <w:lang w:val="ro-RO"/>
        </w:rPr>
        <w:t>rilor, zgomotul produs de activit</w:t>
      </w:r>
      <w:r w:rsidR="00724FDB" w:rsidRPr="00584D87">
        <w:rPr>
          <w:rFonts w:ascii="Times New Roman" w:hAnsi="Times New Roman"/>
          <w:sz w:val="28"/>
          <w:szCs w:val="28"/>
          <w:lang w:val="ro-RO"/>
        </w:rPr>
        <w:t>ăț</w:t>
      </w:r>
      <w:r w:rsidRPr="00584D87">
        <w:rPr>
          <w:rFonts w:ascii="Times New Roman" w:hAnsi="Times New Roman"/>
          <w:sz w:val="28"/>
          <w:szCs w:val="28"/>
          <w:lang w:val="ro-RO"/>
        </w:rPr>
        <w:t>ile de pe amplasament nu trebuie s</w:t>
      </w:r>
      <w:r w:rsidR="00724FDB" w:rsidRPr="00584D87">
        <w:rPr>
          <w:rFonts w:ascii="Times New Roman" w:hAnsi="Times New Roman"/>
          <w:sz w:val="28"/>
          <w:szCs w:val="28"/>
          <w:lang w:val="ro-RO"/>
        </w:rPr>
        <w:t>ă depaș</w:t>
      </w:r>
      <w:r w:rsidRPr="00584D87">
        <w:rPr>
          <w:rFonts w:ascii="Times New Roman" w:hAnsi="Times New Roman"/>
          <w:sz w:val="28"/>
          <w:szCs w:val="28"/>
          <w:lang w:val="ro-RO"/>
        </w:rPr>
        <w:t>easc</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nivelul de presiune acustic</w:t>
      </w:r>
      <w:r w:rsidR="00724FDB" w:rsidRPr="00584D87">
        <w:rPr>
          <w:rFonts w:ascii="Times New Roman" w:hAnsi="Times New Roman"/>
          <w:sz w:val="28"/>
          <w:szCs w:val="28"/>
          <w:lang w:val="ro-RO"/>
        </w:rPr>
        <w:t>ă</w:t>
      </w:r>
      <w:r w:rsidRPr="00584D87">
        <w:rPr>
          <w:rFonts w:ascii="Times New Roman" w:hAnsi="Times New Roman"/>
          <w:sz w:val="28"/>
          <w:szCs w:val="28"/>
          <w:lang w:val="ro-RO"/>
        </w:rPr>
        <w:t>, conform SR 10009-2017 – Acustica. Limite admisibile ale nivelului de zgomot din mediul ambiant;</w:t>
      </w:r>
    </w:p>
    <w:p w:rsidR="00272AFF" w:rsidRPr="00584D87" w:rsidRDefault="00272AFF"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utilajele folosite pe durata de realizare a lucrǎrilor, precum </w:t>
      </w:r>
      <w:r w:rsidR="00724FDB" w:rsidRPr="00584D87">
        <w:rPr>
          <w:rFonts w:ascii="Times New Roman" w:hAnsi="Times New Roman"/>
          <w:sz w:val="28"/>
          <w:szCs w:val="28"/>
          <w:lang w:val="ro-RO"/>
        </w:rPr>
        <w:t>ș</w:t>
      </w:r>
      <w:r w:rsidRPr="00584D87">
        <w:rPr>
          <w:rFonts w:ascii="Times New Roman" w:hAnsi="Times New Roman"/>
          <w:sz w:val="28"/>
          <w:szCs w:val="28"/>
          <w:lang w:val="ro-RO"/>
        </w:rPr>
        <w:t xml:space="preserve">i mijloacele de transport, vor avea o stare tehnicǎ corespunzǎtoare, astfel </w:t>
      </w:r>
      <w:r w:rsidR="00724FDB" w:rsidRPr="00584D87">
        <w:rPr>
          <w:rFonts w:ascii="Times New Roman" w:hAnsi="Times New Roman"/>
          <w:sz w:val="28"/>
          <w:szCs w:val="28"/>
          <w:lang w:val="ro-RO"/>
        </w:rPr>
        <w:t>î</w:t>
      </w:r>
      <w:r w:rsidRPr="00584D87">
        <w:rPr>
          <w:rFonts w:ascii="Times New Roman" w:hAnsi="Times New Roman"/>
          <w:sz w:val="28"/>
          <w:szCs w:val="28"/>
          <w:lang w:val="ro-RO"/>
        </w:rPr>
        <w:t>nc</w:t>
      </w:r>
      <w:r w:rsidR="00E1474F" w:rsidRPr="00584D87">
        <w:rPr>
          <w:rFonts w:ascii="Times New Roman" w:hAnsi="Times New Roman"/>
          <w:sz w:val="28"/>
          <w:szCs w:val="28"/>
          <w:lang w:val="ro-RO"/>
        </w:rPr>
        <w:t>a</w:t>
      </w:r>
      <w:r w:rsidRPr="00584D87">
        <w:rPr>
          <w:rFonts w:ascii="Times New Roman" w:hAnsi="Times New Roman"/>
          <w:sz w:val="28"/>
          <w:szCs w:val="28"/>
          <w:lang w:val="ro-RO"/>
        </w:rPr>
        <w:t xml:space="preserve">t sǎ fie exclusǎ orice posibilitate de poluare a mediului </w:t>
      </w:r>
      <w:r w:rsidR="00724FDB" w:rsidRPr="00584D87">
        <w:rPr>
          <w:rFonts w:ascii="Times New Roman" w:hAnsi="Times New Roman"/>
          <w:sz w:val="28"/>
          <w:szCs w:val="28"/>
          <w:lang w:val="ro-RO"/>
        </w:rPr>
        <w:t>înconjură</w:t>
      </w:r>
      <w:r w:rsidRPr="00584D87">
        <w:rPr>
          <w:rFonts w:ascii="Times New Roman" w:hAnsi="Times New Roman"/>
          <w:sz w:val="28"/>
          <w:szCs w:val="28"/>
          <w:lang w:val="ro-RO"/>
        </w:rPr>
        <w:t xml:space="preserve">tor cu combustibil ori material lubrifiant direct sau indirect. </w:t>
      </w:r>
    </w:p>
    <w:p w:rsidR="00D75D99" w:rsidRPr="00584D87" w:rsidRDefault="00724FDB"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î</w:t>
      </w:r>
      <w:r w:rsidR="00D75D99" w:rsidRPr="00584D87">
        <w:rPr>
          <w:rFonts w:ascii="Times New Roman" w:hAnsi="Times New Roman"/>
          <w:sz w:val="28"/>
          <w:szCs w:val="28"/>
          <w:lang w:val="ro-RO"/>
        </w:rPr>
        <w:t>n cazul polu</w:t>
      </w:r>
      <w:r w:rsidRPr="00584D87">
        <w:rPr>
          <w:rFonts w:ascii="Times New Roman" w:hAnsi="Times New Roman"/>
          <w:sz w:val="28"/>
          <w:szCs w:val="28"/>
          <w:lang w:val="ro-RO"/>
        </w:rPr>
        <w:t>ă</w:t>
      </w:r>
      <w:r w:rsidR="00D75D99" w:rsidRPr="00584D87">
        <w:rPr>
          <w:rFonts w:ascii="Times New Roman" w:hAnsi="Times New Roman"/>
          <w:sz w:val="28"/>
          <w:szCs w:val="28"/>
          <w:lang w:val="ro-RO"/>
        </w:rPr>
        <w:t xml:space="preserve">rii accidentale a solului cu produse petroliere </w:t>
      </w:r>
      <w:r w:rsidRPr="00584D87">
        <w:rPr>
          <w:rFonts w:ascii="Times New Roman" w:hAnsi="Times New Roman"/>
          <w:sz w:val="28"/>
          <w:szCs w:val="28"/>
          <w:lang w:val="ro-RO"/>
        </w:rPr>
        <w:t>ș</w:t>
      </w:r>
      <w:r w:rsidR="00D75D99" w:rsidRPr="00584D87">
        <w:rPr>
          <w:rFonts w:ascii="Times New Roman" w:hAnsi="Times New Roman"/>
          <w:sz w:val="28"/>
          <w:szCs w:val="28"/>
          <w:lang w:val="ro-RO"/>
        </w:rPr>
        <w:t>i uleiuri m</w:t>
      </w:r>
      <w:r w:rsidRPr="00584D87">
        <w:rPr>
          <w:rFonts w:ascii="Times New Roman" w:hAnsi="Times New Roman"/>
          <w:sz w:val="28"/>
          <w:szCs w:val="28"/>
          <w:lang w:val="ro-RO"/>
        </w:rPr>
        <w:t>inerale de la vehiculele grele ș</w:t>
      </w:r>
      <w:r w:rsidR="00D75D99" w:rsidRPr="00584D87">
        <w:rPr>
          <w:rFonts w:ascii="Times New Roman" w:hAnsi="Times New Roman"/>
          <w:sz w:val="28"/>
          <w:szCs w:val="28"/>
          <w:lang w:val="ro-RO"/>
        </w:rPr>
        <w:t>i echipamentele mobile se va proceda imediat la decopertarea so</w:t>
      </w:r>
      <w:r w:rsidRPr="00584D87">
        <w:rPr>
          <w:rFonts w:ascii="Times New Roman" w:hAnsi="Times New Roman"/>
          <w:sz w:val="28"/>
          <w:szCs w:val="28"/>
          <w:lang w:val="ro-RO"/>
        </w:rPr>
        <w:t>lului contaminat, stocarea lui în saci, tratarea de că</w:t>
      </w:r>
      <w:r w:rsidR="00D75D99" w:rsidRPr="00584D87">
        <w:rPr>
          <w:rFonts w:ascii="Times New Roman" w:hAnsi="Times New Roman"/>
          <w:sz w:val="28"/>
          <w:szCs w:val="28"/>
          <w:lang w:val="ro-RO"/>
        </w:rPr>
        <w:t>tre firme autorizate/</w:t>
      </w:r>
      <w:r w:rsidRPr="00584D87">
        <w:rPr>
          <w:rFonts w:ascii="Times New Roman" w:hAnsi="Times New Roman"/>
          <w:sz w:val="28"/>
          <w:szCs w:val="28"/>
          <w:lang w:val="ro-RO"/>
        </w:rPr>
        <w:t>depozitarea î</w:t>
      </w:r>
      <w:r w:rsidR="00D75D99" w:rsidRPr="00584D87">
        <w:rPr>
          <w:rFonts w:ascii="Times New Roman" w:hAnsi="Times New Roman"/>
          <w:sz w:val="28"/>
          <w:szCs w:val="28"/>
          <w:lang w:val="ro-RO"/>
        </w:rPr>
        <w:t>n depozite de de</w:t>
      </w:r>
      <w:r w:rsidRPr="00584D87">
        <w:rPr>
          <w:rFonts w:ascii="Times New Roman" w:hAnsi="Times New Roman"/>
          <w:sz w:val="28"/>
          <w:szCs w:val="28"/>
          <w:lang w:val="ro-RO"/>
        </w:rPr>
        <w:t>ș</w:t>
      </w:r>
      <w:r w:rsidR="00D75D99" w:rsidRPr="00584D87">
        <w:rPr>
          <w:rFonts w:ascii="Times New Roman" w:hAnsi="Times New Roman"/>
          <w:sz w:val="28"/>
          <w:szCs w:val="28"/>
          <w:lang w:val="ro-RO"/>
        </w:rPr>
        <w:t>euri autorizate;</w:t>
      </w:r>
    </w:p>
    <w:p w:rsidR="00D75D99" w:rsidRDefault="00D75D99" w:rsidP="00DD1F3D">
      <w:pPr>
        <w:numPr>
          <w:ilvl w:val="0"/>
          <w:numId w:val="27"/>
        </w:num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prezenta decizie nu exonereaz</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de r</w:t>
      </w:r>
      <w:r w:rsidR="00724FDB" w:rsidRPr="00584D87">
        <w:rPr>
          <w:rFonts w:ascii="Times New Roman" w:hAnsi="Times New Roman"/>
          <w:sz w:val="28"/>
          <w:szCs w:val="28"/>
          <w:lang w:val="ro-RO"/>
        </w:rPr>
        <w:t>ăspundere proiectantul ș</w:t>
      </w:r>
      <w:r w:rsidRPr="00584D87">
        <w:rPr>
          <w:rFonts w:ascii="Times New Roman" w:hAnsi="Times New Roman"/>
          <w:sz w:val="28"/>
          <w:szCs w:val="28"/>
          <w:lang w:val="ro-RO"/>
        </w:rPr>
        <w:t xml:space="preserve">i constructorul, </w:t>
      </w:r>
      <w:r w:rsidR="00724FDB" w:rsidRPr="00584D87">
        <w:rPr>
          <w:rFonts w:ascii="Times New Roman" w:hAnsi="Times New Roman"/>
          <w:sz w:val="28"/>
          <w:szCs w:val="28"/>
          <w:lang w:val="ro-RO"/>
        </w:rPr>
        <w:t>î</w:t>
      </w:r>
      <w:r w:rsidRPr="00584D87">
        <w:rPr>
          <w:rFonts w:ascii="Times New Roman" w:hAnsi="Times New Roman"/>
          <w:sz w:val="28"/>
          <w:szCs w:val="28"/>
          <w:lang w:val="ro-RO"/>
        </w:rPr>
        <w:t xml:space="preserve">n cazul producerii unor accidente </w:t>
      </w:r>
      <w:r w:rsidR="00724FDB" w:rsidRPr="00584D87">
        <w:rPr>
          <w:rFonts w:ascii="Times New Roman" w:hAnsi="Times New Roman"/>
          <w:sz w:val="28"/>
          <w:szCs w:val="28"/>
          <w:lang w:val="ro-RO"/>
        </w:rPr>
        <w:t>în timpul execuț</w:t>
      </w:r>
      <w:r w:rsidRPr="00584D87">
        <w:rPr>
          <w:rFonts w:ascii="Times New Roman" w:hAnsi="Times New Roman"/>
          <w:sz w:val="28"/>
          <w:szCs w:val="28"/>
          <w:lang w:val="ro-RO"/>
        </w:rPr>
        <w:t>iei lucr</w:t>
      </w:r>
      <w:r w:rsidR="00724FDB" w:rsidRPr="00584D87">
        <w:rPr>
          <w:rFonts w:ascii="Times New Roman" w:hAnsi="Times New Roman"/>
          <w:sz w:val="28"/>
          <w:szCs w:val="28"/>
          <w:lang w:val="ro-RO"/>
        </w:rPr>
        <w:t>ă</w:t>
      </w:r>
      <w:r w:rsidRPr="00584D87">
        <w:rPr>
          <w:rFonts w:ascii="Times New Roman" w:hAnsi="Times New Roman"/>
          <w:sz w:val="28"/>
          <w:szCs w:val="28"/>
          <w:lang w:val="ro-RO"/>
        </w:rPr>
        <w:t>rilor sau exploat</w:t>
      </w:r>
      <w:r w:rsidR="00724FDB" w:rsidRPr="00584D87">
        <w:rPr>
          <w:rFonts w:ascii="Times New Roman" w:hAnsi="Times New Roman"/>
          <w:sz w:val="28"/>
          <w:szCs w:val="28"/>
          <w:lang w:val="ro-RO"/>
        </w:rPr>
        <w:t>ă</w:t>
      </w:r>
      <w:r w:rsidRPr="00584D87">
        <w:rPr>
          <w:rFonts w:ascii="Times New Roman" w:hAnsi="Times New Roman"/>
          <w:sz w:val="28"/>
          <w:szCs w:val="28"/>
          <w:lang w:val="ro-RO"/>
        </w:rPr>
        <w:t>rii acestora;</w:t>
      </w:r>
      <w:r w:rsidR="00927C08">
        <w:rPr>
          <w:rFonts w:ascii="Times New Roman" w:hAnsi="Times New Roman"/>
          <w:sz w:val="28"/>
          <w:szCs w:val="28"/>
          <w:lang w:val="ro-RO"/>
        </w:rPr>
        <w:t xml:space="preserve">  </w:t>
      </w:r>
    </w:p>
    <w:p w:rsidR="00927C08" w:rsidRPr="00927C08" w:rsidRDefault="00927C08" w:rsidP="00927C08">
      <w:pPr>
        <w:pStyle w:val="ListParagraph"/>
        <w:numPr>
          <w:ilvl w:val="0"/>
          <w:numId w:val="27"/>
        </w:numPr>
        <w:spacing w:after="0" w:line="240" w:lineRule="auto"/>
        <w:jc w:val="both"/>
        <w:rPr>
          <w:rFonts w:ascii="Times New Roman" w:hAnsi="Times New Roman"/>
          <w:sz w:val="28"/>
          <w:szCs w:val="28"/>
          <w:lang w:val="ro-RO"/>
        </w:rPr>
      </w:pPr>
      <w:r w:rsidRPr="00927C08">
        <w:rPr>
          <w:rFonts w:ascii="Times New Roman" w:hAnsi="Times New Roman"/>
          <w:sz w:val="28"/>
          <w:szCs w:val="28"/>
          <w:lang w:val="ro-RO"/>
        </w:rPr>
        <w:t>titularul va respecta prevederile Ord. MMP nr. 2387/2011 pentru modificarea Ord. MMDD nr. 1964/2007 privind instituirea regimului de arie naturală protejată a siturilor de importanţă comunitară, ca parte integrantă a reţelei ecologice europene Natura 2000 în România și H.G. nr.971 din 2011 pentru modificarea și completarea H.G. nr. 1284/2007 privind declararea ariilor de protecție specială avifaunistică ca parte integrantă a rețelei ecologice europene Natura 2000 în</w:t>
      </w:r>
      <w:r>
        <w:rPr>
          <w:rFonts w:ascii="Times New Roman" w:hAnsi="Times New Roman"/>
          <w:sz w:val="28"/>
          <w:szCs w:val="28"/>
          <w:lang w:val="ro-RO"/>
        </w:rPr>
        <w:t xml:space="preserve"> România;</w:t>
      </w:r>
    </w:p>
    <w:p w:rsidR="00927C08" w:rsidRPr="00927C08" w:rsidRDefault="00927C08" w:rsidP="00DD1F3D">
      <w:pPr>
        <w:pStyle w:val="ListParagraph"/>
        <w:numPr>
          <w:ilvl w:val="0"/>
          <w:numId w:val="27"/>
        </w:numPr>
        <w:spacing w:after="0" w:line="240" w:lineRule="auto"/>
        <w:jc w:val="both"/>
        <w:rPr>
          <w:rFonts w:ascii="Times New Roman" w:hAnsi="Times New Roman"/>
          <w:sz w:val="28"/>
          <w:szCs w:val="28"/>
          <w:lang w:val="ro-RO"/>
        </w:rPr>
      </w:pPr>
      <w:r w:rsidRPr="00927C08">
        <w:rPr>
          <w:rFonts w:ascii="Times New Roman" w:hAnsi="Times New Roman"/>
          <w:sz w:val="28"/>
          <w:szCs w:val="28"/>
          <w:lang w:val="ro-RO"/>
        </w:rPr>
        <w:t>titularul proiectului are obligaţia de a notifica ȋn scris APM Tulcea despre orice modificare sau extindere a proiectului survenitǎ dupǎ emiterea deciziei etapei de ȋncadrare, ȋnainte de realizarea proiectului;</w:t>
      </w:r>
    </w:p>
    <w:p w:rsidR="00D75D99" w:rsidRPr="00584D87" w:rsidRDefault="00724FDB" w:rsidP="00DD1F3D">
      <w:pPr>
        <w:numPr>
          <w:ilvl w:val="0"/>
          <w:numId w:val="27"/>
        </w:num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raportarea imediată la APM Tulcea și GNM – SCJ Tulcea î</w:t>
      </w:r>
      <w:r w:rsidR="00D75D99" w:rsidRPr="00584D87">
        <w:rPr>
          <w:rFonts w:ascii="Times New Roman" w:hAnsi="Times New Roman"/>
          <w:sz w:val="28"/>
          <w:szCs w:val="28"/>
          <w:lang w:val="ro-RO"/>
        </w:rPr>
        <w:t>n cazul producerii unui eveniment (indiferent de</w:t>
      </w:r>
      <w:r w:rsidRPr="00584D87">
        <w:rPr>
          <w:rFonts w:ascii="Times New Roman" w:hAnsi="Times New Roman"/>
          <w:sz w:val="28"/>
          <w:szCs w:val="28"/>
          <w:lang w:val="ro-RO"/>
        </w:rPr>
        <w:t xml:space="preserve"> factorul de mediu afectat – apă</w:t>
      </w:r>
      <w:r w:rsidR="00D75D99" w:rsidRPr="00584D87">
        <w:rPr>
          <w:rFonts w:ascii="Times New Roman" w:hAnsi="Times New Roman"/>
          <w:sz w:val="28"/>
          <w:szCs w:val="28"/>
          <w:lang w:val="ro-RO"/>
        </w:rPr>
        <w:t>, aer, sol) care poate conduce la accidente/incidente ecologice, poluare accidental</w:t>
      </w:r>
      <w:r w:rsidRPr="00584D87">
        <w:rPr>
          <w:rFonts w:ascii="Times New Roman" w:hAnsi="Times New Roman"/>
          <w:sz w:val="28"/>
          <w:szCs w:val="28"/>
          <w:lang w:val="ro-RO"/>
        </w:rPr>
        <w:t>ă</w:t>
      </w:r>
      <w:r w:rsidR="00D75D99" w:rsidRPr="00584D87">
        <w:rPr>
          <w:rFonts w:ascii="Times New Roman" w:hAnsi="Times New Roman"/>
          <w:sz w:val="28"/>
          <w:szCs w:val="28"/>
          <w:lang w:val="ro-RO"/>
        </w:rPr>
        <w:t>;</w:t>
      </w:r>
    </w:p>
    <w:p w:rsidR="00D75D99" w:rsidRPr="00584D87" w:rsidRDefault="00724FDB" w:rsidP="00DD1F3D">
      <w:pPr>
        <w:numPr>
          <w:ilvl w:val="0"/>
          <w:numId w:val="27"/>
        </w:num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beneficiarul ră</w:t>
      </w:r>
      <w:r w:rsidR="00D75D99" w:rsidRPr="00584D87">
        <w:rPr>
          <w:rFonts w:ascii="Times New Roman" w:hAnsi="Times New Roman"/>
          <w:sz w:val="28"/>
          <w:szCs w:val="28"/>
          <w:lang w:val="ro-RO"/>
        </w:rPr>
        <w:t>spunde de realizarea corect</w:t>
      </w:r>
      <w:r w:rsidRPr="00584D87">
        <w:rPr>
          <w:rFonts w:ascii="Times New Roman" w:hAnsi="Times New Roman"/>
          <w:sz w:val="28"/>
          <w:szCs w:val="28"/>
          <w:lang w:val="ro-RO"/>
        </w:rPr>
        <w:t>ă</w:t>
      </w:r>
      <w:r w:rsidR="00D75D99" w:rsidRPr="00584D87">
        <w:rPr>
          <w:rFonts w:ascii="Times New Roman" w:hAnsi="Times New Roman"/>
          <w:sz w:val="28"/>
          <w:szCs w:val="28"/>
          <w:lang w:val="ro-RO"/>
        </w:rPr>
        <w:t xml:space="preserve"> a lucr</w:t>
      </w:r>
      <w:r w:rsidRPr="00584D87">
        <w:rPr>
          <w:rFonts w:ascii="Times New Roman" w:hAnsi="Times New Roman"/>
          <w:sz w:val="28"/>
          <w:szCs w:val="28"/>
          <w:lang w:val="ro-RO"/>
        </w:rPr>
        <w:t>ă</w:t>
      </w:r>
      <w:r w:rsidR="00D75D99" w:rsidRPr="00584D87">
        <w:rPr>
          <w:rFonts w:ascii="Times New Roman" w:hAnsi="Times New Roman"/>
          <w:sz w:val="28"/>
          <w:szCs w:val="28"/>
          <w:lang w:val="ro-RO"/>
        </w:rPr>
        <w:t>rilor propuse, respect</w:t>
      </w:r>
      <w:r w:rsidRPr="00584D87">
        <w:rPr>
          <w:rFonts w:ascii="Times New Roman" w:hAnsi="Times New Roman"/>
          <w:sz w:val="28"/>
          <w:szCs w:val="28"/>
          <w:lang w:val="ro-RO"/>
        </w:rPr>
        <w:t>ând condiț</w:t>
      </w:r>
      <w:r w:rsidR="00D75D99" w:rsidRPr="00584D87">
        <w:rPr>
          <w:rFonts w:ascii="Times New Roman" w:hAnsi="Times New Roman"/>
          <w:sz w:val="28"/>
          <w:szCs w:val="28"/>
          <w:lang w:val="ro-RO"/>
        </w:rPr>
        <w:t xml:space="preserve">iile  prezentate </w:t>
      </w:r>
      <w:r w:rsidRPr="00584D87">
        <w:rPr>
          <w:rFonts w:ascii="Times New Roman" w:hAnsi="Times New Roman"/>
          <w:sz w:val="28"/>
          <w:szCs w:val="28"/>
          <w:lang w:val="ro-RO"/>
        </w:rPr>
        <w:t>î</w:t>
      </w:r>
      <w:r w:rsidR="00D75D99" w:rsidRPr="00584D87">
        <w:rPr>
          <w:rFonts w:ascii="Times New Roman" w:hAnsi="Times New Roman"/>
          <w:sz w:val="28"/>
          <w:szCs w:val="28"/>
          <w:lang w:val="ro-RO"/>
        </w:rPr>
        <w:t>n memoriul de prezentare;</w:t>
      </w:r>
    </w:p>
    <w:p w:rsidR="00D75D99" w:rsidRPr="00584D87" w:rsidRDefault="00D75D99" w:rsidP="00DD1F3D">
      <w:pPr>
        <w:numPr>
          <w:ilvl w:val="0"/>
          <w:numId w:val="27"/>
        </w:num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lastRenderedPageBreak/>
        <w:t>dac</w:t>
      </w:r>
      <w:r w:rsidR="00724FDB" w:rsidRPr="00584D87">
        <w:rPr>
          <w:rFonts w:ascii="Times New Roman" w:hAnsi="Times New Roman"/>
          <w:sz w:val="28"/>
          <w:szCs w:val="28"/>
          <w:lang w:val="ro-RO"/>
        </w:rPr>
        <w:t>ă terenurile cu destinația de spaț</w:t>
      </w:r>
      <w:r w:rsidRPr="00584D87">
        <w:rPr>
          <w:rFonts w:ascii="Times New Roman" w:hAnsi="Times New Roman"/>
          <w:sz w:val="28"/>
          <w:szCs w:val="28"/>
          <w:lang w:val="ro-RO"/>
        </w:rPr>
        <w:t xml:space="preserve">ii verzi vor fi afectate </w:t>
      </w:r>
      <w:r w:rsidR="00724FDB" w:rsidRPr="00584D87">
        <w:rPr>
          <w:rFonts w:ascii="Times New Roman" w:hAnsi="Times New Roman"/>
          <w:sz w:val="28"/>
          <w:szCs w:val="28"/>
          <w:lang w:val="ro-RO"/>
        </w:rPr>
        <w:t>în mod accidental î</w:t>
      </w:r>
      <w:r w:rsidRPr="00584D87">
        <w:rPr>
          <w:rFonts w:ascii="Times New Roman" w:hAnsi="Times New Roman"/>
          <w:sz w:val="28"/>
          <w:szCs w:val="28"/>
          <w:lang w:val="ro-RO"/>
        </w:rPr>
        <w:t>n timpul realiz</w:t>
      </w:r>
      <w:r w:rsidR="00724FDB" w:rsidRPr="00584D87">
        <w:rPr>
          <w:rFonts w:ascii="Times New Roman" w:hAnsi="Times New Roman"/>
          <w:sz w:val="28"/>
          <w:szCs w:val="28"/>
          <w:lang w:val="ro-RO"/>
        </w:rPr>
        <w:t>ă</w:t>
      </w:r>
      <w:r w:rsidRPr="00584D87">
        <w:rPr>
          <w:rFonts w:ascii="Times New Roman" w:hAnsi="Times New Roman"/>
          <w:sz w:val="28"/>
          <w:szCs w:val="28"/>
          <w:lang w:val="ro-RO"/>
        </w:rPr>
        <w:t>rii proiectului, ele vor fi aduse la stadiul de func</w:t>
      </w:r>
      <w:r w:rsidR="00724FDB" w:rsidRPr="00584D87">
        <w:rPr>
          <w:rFonts w:ascii="Times New Roman" w:hAnsi="Times New Roman"/>
          <w:sz w:val="28"/>
          <w:szCs w:val="28"/>
          <w:lang w:val="ro-RO"/>
        </w:rPr>
        <w:t>ț</w:t>
      </w:r>
      <w:r w:rsidRPr="00584D87">
        <w:rPr>
          <w:rFonts w:ascii="Times New Roman" w:hAnsi="Times New Roman"/>
          <w:sz w:val="28"/>
          <w:szCs w:val="28"/>
          <w:lang w:val="ro-RO"/>
        </w:rPr>
        <w:t>ionalitate avut anterior, cu refacerea acestora (se va realiza reabilitarea ecologic</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a zonelor afectate temporar </w:t>
      </w:r>
      <w:r w:rsidR="00724FDB" w:rsidRPr="00584D87">
        <w:rPr>
          <w:rFonts w:ascii="Times New Roman" w:hAnsi="Times New Roman"/>
          <w:sz w:val="28"/>
          <w:szCs w:val="28"/>
          <w:lang w:val="ro-RO"/>
        </w:rPr>
        <w:t>ș</w:t>
      </w:r>
      <w:r w:rsidRPr="00584D87">
        <w:rPr>
          <w:rFonts w:ascii="Times New Roman" w:hAnsi="Times New Roman"/>
          <w:sz w:val="28"/>
          <w:szCs w:val="28"/>
          <w:lang w:val="ro-RO"/>
        </w:rPr>
        <w:t xml:space="preserve">i readucerea lor la starea </w:t>
      </w:r>
      <w:r w:rsidR="00724FDB" w:rsidRPr="00584D87">
        <w:rPr>
          <w:rFonts w:ascii="Times New Roman" w:hAnsi="Times New Roman"/>
          <w:sz w:val="28"/>
          <w:szCs w:val="28"/>
          <w:lang w:val="ro-RO"/>
        </w:rPr>
        <w:t>și funcț</w:t>
      </w:r>
      <w:r w:rsidRPr="00584D87">
        <w:rPr>
          <w:rFonts w:ascii="Times New Roman" w:hAnsi="Times New Roman"/>
          <w:sz w:val="28"/>
          <w:szCs w:val="28"/>
          <w:lang w:val="ro-RO"/>
        </w:rPr>
        <w:t>ionalitatea ini</w:t>
      </w:r>
      <w:r w:rsidR="00724FDB" w:rsidRPr="00584D87">
        <w:rPr>
          <w:rFonts w:ascii="Times New Roman" w:hAnsi="Times New Roman"/>
          <w:sz w:val="28"/>
          <w:szCs w:val="28"/>
          <w:lang w:val="ro-RO"/>
        </w:rPr>
        <w:t>ț</w:t>
      </w:r>
      <w:r w:rsidRPr="00584D87">
        <w:rPr>
          <w:rFonts w:ascii="Times New Roman" w:hAnsi="Times New Roman"/>
          <w:sz w:val="28"/>
          <w:szCs w:val="28"/>
          <w:lang w:val="ro-RO"/>
        </w:rPr>
        <w:t>ial</w:t>
      </w:r>
      <w:r w:rsidR="00724FDB" w:rsidRPr="00584D87">
        <w:rPr>
          <w:rFonts w:ascii="Times New Roman" w:hAnsi="Times New Roman"/>
          <w:sz w:val="28"/>
          <w:szCs w:val="28"/>
          <w:lang w:val="ro-RO"/>
        </w:rPr>
        <w:t>ă</w:t>
      </w:r>
      <w:r w:rsidRPr="00584D87">
        <w:rPr>
          <w:rFonts w:ascii="Times New Roman" w:hAnsi="Times New Roman"/>
          <w:sz w:val="28"/>
          <w:szCs w:val="28"/>
          <w:lang w:val="ro-RO"/>
        </w:rPr>
        <w:t>);</w:t>
      </w:r>
    </w:p>
    <w:p w:rsidR="00D75D99" w:rsidRPr="00584D87" w:rsidRDefault="00D75D99" w:rsidP="00DD1F3D">
      <w:pPr>
        <w:numPr>
          <w:ilvl w:val="0"/>
          <w:numId w:val="27"/>
        </w:numPr>
        <w:autoSpaceDE w:val="0"/>
        <w:autoSpaceDN w:val="0"/>
        <w:adjustRightInd w:val="0"/>
        <w:spacing w:after="0" w:line="240" w:lineRule="auto"/>
        <w:jc w:val="both"/>
        <w:rPr>
          <w:rFonts w:ascii="Times New Roman" w:hAnsi="Times New Roman"/>
          <w:b/>
          <w:sz w:val="28"/>
          <w:szCs w:val="28"/>
          <w:lang w:val="ro-RO"/>
        </w:rPr>
      </w:pPr>
      <w:r w:rsidRPr="00584D87">
        <w:rPr>
          <w:rFonts w:ascii="Times New Roman" w:hAnsi="Times New Roman"/>
          <w:b/>
          <w:sz w:val="28"/>
          <w:szCs w:val="28"/>
          <w:lang w:val="ro-RO"/>
        </w:rPr>
        <w:t>la finalizarea lucr</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ri</w:t>
      </w:r>
      <w:r w:rsidR="00724FDB" w:rsidRPr="00584D87">
        <w:rPr>
          <w:rFonts w:ascii="Times New Roman" w:hAnsi="Times New Roman"/>
          <w:b/>
          <w:sz w:val="28"/>
          <w:szCs w:val="28"/>
          <w:lang w:val="ro-RO"/>
        </w:rPr>
        <w:t>lor se va notifica APM Tulcea, î</w:t>
      </w:r>
      <w:r w:rsidRPr="00584D87">
        <w:rPr>
          <w:rFonts w:ascii="Times New Roman" w:hAnsi="Times New Roman"/>
          <w:b/>
          <w:sz w:val="28"/>
          <w:szCs w:val="28"/>
          <w:lang w:val="ro-RO"/>
        </w:rPr>
        <w:t xml:space="preserve">n vederea </w:t>
      </w:r>
      <w:r w:rsidR="00724FDB" w:rsidRPr="00584D87">
        <w:rPr>
          <w:rFonts w:ascii="Times New Roman" w:hAnsi="Times New Roman"/>
          <w:b/>
          <w:sz w:val="28"/>
          <w:szCs w:val="28"/>
          <w:lang w:val="ro-RO"/>
        </w:rPr>
        <w:t>î</w:t>
      </w:r>
      <w:r w:rsidRPr="00584D87">
        <w:rPr>
          <w:rFonts w:ascii="Times New Roman" w:hAnsi="Times New Roman"/>
          <w:b/>
          <w:sz w:val="28"/>
          <w:szCs w:val="28"/>
          <w:lang w:val="ro-RO"/>
        </w:rPr>
        <w:t>ntocmirii procesului verbal de constatare a realiz</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rii lucr</w:t>
      </w:r>
      <w:r w:rsidR="00724FDB" w:rsidRPr="00584D87">
        <w:rPr>
          <w:rFonts w:ascii="Times New Roman" w:hAnsi="Times New Roman"/>
          <w:b/>
          <w:sz w:val="28"/>
          <w:szCs w:val="28"/>
          <w:lang w:val="ro-RO"/>
        </w:rPr>
        <w:t>ărilor prevăzute î</w:t>
      </w:r>
      <w:r w:rsidRPr="00584D87">
        <w:rPr>
          <w:rFonts w:ascii="Times New Roman" w:hAnsi="Times New Roman"/>
          <w:b/>
          <w:sz w:val="28"/>
          <w:szCs w:val="28"/>
          <w:lang w:val="ro-RO"/>
        </w:rPr>
        <w:t>n actul de regleme</w:t>
      </w:r>
      <w:r w:rsidR="00724FDB" w:rsidRPr="00584D87">
        <w:rPr>
          <w:rFonts w:ascii="Times New Roman" w:hAnsi="Times New Roman"/>
          <w:b/>
          <w:sz w:val="28"/>
          <w:szCs w:val="28"/>
          <w:lang w:val="ro-RO"/>
        </w:rPr>
        <w:t>ntare. Procesul-verbal î</w:t>
      </w:r>
      <w:r w:rsidRPr="00584D87">
        <w:rPr>
          <w:rFonts w:ascii="Times New Roman" w:hAnsi="Times New Roman"/>
          <w:b/>
          <w:sz w:val="28"/>
          <w:szCs w:val="28"/>
          <w:lang w:val="ro-RO"/>
        </w:rPr>
        <w:t>ncheiat de APM Tulcea la verificarea respect</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rii prevederilor prezentei decizii, se anexeaz</w:t>
      </w:r>
      <w:r w:rsidR="00724FDB" w:rsidRPr="00584D87">
        <w:rPr>
          <w:rFonts w:ascii="Times New Roman" w:hAnsi="Times New Roman"/>
          <w:b/>
          <w:sz w:val="28"/>
          <w:szCs w:val="28"/>
          <w:lang w:val="ro-RO"/>
        </w:rPr>
        <w:t>ăș</w:t>
      </w:r>
      <w:r w:rsidRPr="00584D87">
        <w:rPr>
          <w:rFonts w:ascii="Times New Roman" w:hAnsi="Times New Roman"/>
          <w:b/>
          <w:sz w:val="28"/>
          <w:szCs w:val="28"/>
          <w:lang w:val="ro-RO"/>
        </w:rPr>
        <w:t>i face parte integrant</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 xml:space="preserve"> din procesul-verbal de recep</w:t>
      </w:r>
      <w:r w:rsidR="00724FDB" w:rsidRPr="00584D87">
        <w:rPr>
          <w:rFonts w:ascii="Times New Roman" w:hAnsi="Times New Roman"/>
          <w:b/>
          <w:sz w:val="28"/>
          <w:szCs w:val="28"/>
          <w:lang w:val="ro-RO"/>
        </w:rPr>
        <w:t>ț</w:t>
      </w:r>
      <w:r w:rsidRPr="00584D87">
        <w:rPr>
          <w:rFonts w:ascii="Times New Roman" w:hAnsi="Times New Roman"/>
          <w:b/>
          <w:sz w:val="28"/>
          <w:szCs w:val="28"/>
          <w:lang w:val="ro-RO"/>
        </w:rPr>
        <w:t>ie la terminarea lucr</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rilor;</w:t>
      </w:r>
      <w:r w:rsidR="00927C08">
        <w:rPr>
          <w:rFonts w:ascii="Times New Roman" w:hAnsi="Times New Roman"/>
          <w:b/>
          <w:sz w:val="28"/>
          <w:szCs w:val="28"/>
          <w:lang w:val="ro-RO"/>
        </w:rPr>
        <w:t xml:space="preserve"> </w:t>
      </w:r>
    </w:p>
    <w:p w:rsidR="00D75D99" w:rsidRPr="00584D87" w:rsidRDefault="00D75D99" w:rsidP="00DD1F3D">
      <w:pPr>
        <w:numPr>
          <w:ilvl w:val="0"/>
          <w:numId w:val="27"/>
        </w:numPr>
        <w:autoSpaceDE w:val="0"/>
        <w:autoSpaceDN w:val="0"/>
        <w:adjustRightInd w:val="0"/>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beneficiarul va respecta condi</w:t>
      </w:r>
      <w:r w:rsidR="00724FDB" w:rsidRPr="00584D87">
        <w:rPr>
          <w:rFonts w:ascii="Times New Roman" w:hAnsi="Times New Roman"/>
          <w:sz w:val="28"/>
          <w:szCs w:val="28"/>
          <w:lang w:val="ro-RO"/>
        </w:rPr>
        <w:t>ț</w:t>
      </w:r>
      <w:r w:rsidRPr="00584D87">
        <w:rPr>
          <w:rFonts w:ascii="Times New Roman" w:hAnsi="Times New Roman"/>
          <w:sz w:val="28"/>
          <w:szCs w:val="28"/>
          <w:lang w:val="ro-RO"/>
        </w:rPr>
        <w:t xml:space="preserve">iile impuse prin certificatul de urbanism nr. </w:t>
      </w:r>
      <w:r w:rsidR="004F7F31">
        <w:rPr>
          <w:rFonts w:ascii="Times New Roman" w:hAnsi="Times New Roman"/>
          <w:sz w:val="28"/>
          <w:szCs w:val="28"/>
          <w:lang w:val="ro-RO"/>
        </w:rPr>
        <w:t>73</w:t>
      </w:r>
      <w:r w:rsidRPr="00584D87">
        <w:rPr>
          <w:rFonts w:ascii="Times New Roman" w:hAnsi="Times New Roman"/>
          <w:sz w:val="28"/>
          <w:szCs w:val="28"/>
          <w:lang w:val="ro-RO"/>
        </w:rPr>
        <w:t xml:space="preserve"> din </w:t>
      </w:r>
      <w:r w:rsidR="004F7F31">
        <w:rPr>
          <w:rFonts w:ascii="Times New Roman" w:hAnsi="Times New Roman"/>
          <w:sz w:val="28"/>
          <w:szCs w:val="28"/>
          <w:lang w:val="ro-RO"/>
        </w:rPr>
        <w:t>0</w:t>
      </w:r>
      <w:r w:rsidR="005527F9" w:rsidRPr="00584D87">
        <w:rPr>
          <w:rFonts w:ascii="Times New Roman" w:hAnsi="Times New Roman"/>
          <w:sz w:val="28"/>
          <w:szCs w:val="28"/>
          <w:lang w:val="ro-RO"/>
        </w:rPr>
        <w:t>6</w:t>
      </w:r>
      <w:r w:rsidRPr="00584D87">
        <w:rPr>
          <w:rFonts w:ascii="Times New Roman" w:hAnsi="Times New Roman"/>
          <w:sz w:val="28"/>
          <w:szCs w:val="28"/>
          <w:lang w:val="ro-RO"/>
        </w:rPr>
        <w:t>.</w:t>
      </w:r>
      <w:r w:rsidR="004F7F31">
        <w:rPr>
          <w:rFonts w:ascii="Times New Roman" w:hAnsi="Times New Roman"/>
          <w:sz w:val="28"/>
          <w:szCs w:val="28"/>
          <w:lang w:val="ro-RO"/>
        </w:rPr>
        <w:t>12</w:t>
      </w:r>
      <w:r w:rsidR="005527F9" w:rsidRPr="00584D87">
        <w:rPr>
          <w:rFonts w:ascii="Times New Roman" w:hAnsi="Times New Roman"/>
          <w:sz w:val="28"/>
          <w:szCs w:val="28"/>
          <w:lang w:val="ro-RO"/>
        </w:rPr>
        <w:t>.2018, emis de UAT Comuna Greci</w:t>
      </w:r>
      <w:r w:rsidR="00927C08">
        <w:rPr>
          <w:rFonts w:ascii="Times New Roman" w:hAnsi="Times New Roman"/>
          <w:sz w:val="28"/>
          <w:szCs w:val="28"/>
          <w:lang w:val="ro-RO"/>
        </w:rPr>
        <w:t xml:space="preserve"> </w:t>
      </w:r>
      <w:r w:rsidR="00927C08" w:rsidRPr="00584D87">
        <w:rPr>
          <w:rFonts w:ascii="Times New Roman" w:hAnsi="Times New Roman"/>
          <w:sz w:val="28"/>
          <w:szCs w:val="28"/>
          <w:lang w:val="ro-RO"/>
        </w:rPr>
        <w:t>ș</w:t>
      </w:r>
      <w:r w:rsidR="00927C08">
        <w:rPr>
          <w:rFonts w:ascii="Times New Roman" w:hAnsi="Times New Roman"/>
          <w:sz w:val="28"/>
          <w:szCs w:val="28"/>
          <w:lang w:val="ro-RO"/>
        </w:rPr>
        <w:t xml:space="preserve">i </w:t>
      </w:r>
      <w:r w:rsidR="00927C08" w:rsidRPr="00BF0CF1">
        <w:rPr>
          <w:rFonts w:ascii="Times New Roman" w:hAnsi="Times New Roman"/>
          <w:sz w:val="28"/>
          <w:szCs w:val="28"/>
          <w:lang w:val="ro-RO"/>
        </w:rPr>
        <w:t xml:space="preserve">avizul de Gospodărire a </w:t>
      </w:r>
      <w:r w:rsidR="00927C08" w:rsidRPr="00C62B2C">
        <w:rPr>
          <w:rFonts w:ascii="Times New Roman" w:hAnsi="Times New Roman"/>
          <w:sz w:val="28"/>
          <w:szCs w:val="28"/>
          <w:lang w:val="ro-RO"/>
        </w:rPr>
        <w:t xml:space="preserve">Apelor nr. </w:t>
      </w:r>
      <w:r w:rsidR="00927C08">
        <w:rPr>
          <w:rFonts w:ascii="Times New Roman" w:hAnsi="Times New Roman"/>
          <w:sz w:val="28"/>
          <w:szCs w:val="28"/>
          <w:lang w:val="ro-RO"/>
        </w:rPr>
        <w:t>16</w:t>
      </w:r>
      <w:r w:rsidR="00927C08" w:rsidRPr="00C62B2C">
        <w:rPr>
          <w:rFonts w:ascii="Times New Roman" w:hAnsi="Times New Roman"/>
          <w:sz w:val="28"/>
          <w:szCs w:val="28"/>
          <w:lang w:val="ro-RO"/>
        </w:rPr>
        <w:t>/</w:t>
      </w:r>
      <w:r w:rsidR="00927C08">
        <w:rPr>
          <w:rFonts w:ascii="Times New Roman" w:hAnsi="Times New Roman"/>
          <w:sz w:val="28"/>
          <w:szCs w:val="28"/>
          <w:lang w:val="ro-RO"/>
        </w:rPr>
        <w:t>1</w:t>
      </w:r>
      <w:r w:rsidR="00927C08" w:rsidRPr="00C62B2C">
        <w:rPr>
          <w:rFonts w:ascii="Times New Roman" w:hAnsi="Times New Roman"/>
          <w:sz w:val="28"/>
          <w:szCs w:val="28"/>
          <w:lang w:val="ro-RO"/>
        </w:rPr>
        <w:t>8.0</w:t>
      </w:r>
      <w:r w:rsidR="00927C08">
        <w:rPr>
          <w:rFonts w:ascii="Times New Roman" w:hAnsi="Times New Roman"/>
          <w:sz w:val="28"/>
          <w:szCs w:val="28"/>
          <w:lang w:val="ro-RO"/>
        </w:rPr>
        <w:t>3</w:t>
      </w:r>
      <w:r w:rsidR="00927C08" w:rsidRPr="00C62B2C">
        <w:rPr>
          <w:rFonts w:ascii="Times New Roman" w:hAnsi="Times New Roman"/>
          <w:sz w:val="28"/>
          <w:szCs w:val="28"/>
          <w:lang w:val="ro-RO"/>
        </w:rPr>
        <w:t>.201</w:t>
      </w:r>
      <w:r w:rsidR="00927C08">
        <w:rPr>
          <w:rFonts w:ascii="Times New Roman" w:hAnsi="Times New Roman"/>
          <w:sz w:val="28"/>
          <w:szCs w:val="28"/>
          <w:lang w:val="ro-RO"/>
        </w:rPr>
        <w:t>9</w:t>
      </w:r>
      <w:r w:rsidR="00927C08" w:rsidRPr="00C62B2C">
        <w:rPr>
          <w:rFonts w:ascii="Times New Roman" w:hAnsi="Times New Roman"/>
          <w:sz w:val="28"/>
          <w:szCs w:val="28"/>
          <w:lang w:val="ro-RO"/>
        </w:rPr>
        <w:t xml:space="preserve"> emis de Sistemul de Gospodărire a Apelor Tulcea</w:t>
      </w:r>
      <w:r w:rsidR="00927C08">
        <w:rPr>
          <w:rFonts w:ascii="Times New Roman" w:hAnsi="Times New Roman"/>
          <w:sz w:val="28"/>
          <w:szCs w:val="28"/>
          <w:lang w:val="ro-RO"/>
        </w:rPr>
        <w:t>.</w:t>
      </w:r>
    </w:p>
    <w:p w:rsidR="005527F9" w:rsidRPr="00584D87" w:rsidRDefault="005527F9" w:rsidP="00DD1F3D">
      <w:pPr>
        <w:spacing w:after="0" w:line="240" w:lineRule="auto"/>
        <w:jc w:val="both"/>
        <w:rPr>
          <w:rFonts w:ascii="Times New Roman" w:hAnsi="Times New Roman"/>
          <w:b/>
          <w:sz w:val="28"/>
          <w:szCs w:val="28"/>
          <w:lang w:val="ro-RO"/>
        </w:rPr>
      </w:pPr>
    </w:p>
    <w:p w:rsidR="00D75D99" w:rsidRPr="00584D87" w:rsidRDefault="00D75D99" w:rsidP="00DD1F3D">
      <w:pPr>
        <w:spacing w:after="0" w:line="240" w:lineRule="auto"/>
        <w:jc w:val="both"/>
        <w:rPr>
          <w:rFonts w:ascii="Times New Roman" w:hAnsi="Times New Roman"/>
          <w:b/>
          <w:sz w:val="28"/>
          <w:szCs w:val="28"/>
          <w:lang w:val="ro-RO"/>
        </w:rPr>
      </w:pPr>
      <w:r w:rsidRPr="00584D87">
        <w:rPr>
          <w:rFonts w:ascii="Times New Roman" w:hAnsi="Times New Roman"/>
          <w:b/>
          <w:sz w:val="28"/>
          <w:szCs w:val="28"/>
          <w:lang w:val="ro-RO"/>
        </w:rPr>
        <w:t xml:space="preserve"> Prezenta decizie este valabil</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 xml:space="preserve"> pe toata perioada de realizare a proiectului, iar </w:t>
      </w:r>
      <w:r w:rsidR="00724FDB" w:rsidRPr="00584D87">
        <w:rPr>
          <w:rFonts w:ascii="Times New Roman" w:hAnsi="Times New Roman"/>
          <w:b/>
          <w:sz w:val="28"/>
          <w:szCs w:val="28"/>
          <w:lang w:val="ro-RO"/>
        </w:rPr>
        <w:t>î</w:t>
      </w:r>
      <w:r w:rsidRPr="00584D87">
        <w:rPr>
          <w:rFonts w:ascii="Times New Roman" w:hAnsi="Times New Roman"/>
          <w:b/>
          <w:sz w:val="28"/>
          <w:szCs w:val="28"/>
          <w:lang w:val="ro-RO"/>
        </w:rPr>
        <w:t>n situa</w:t>
      </w:r>
      <w:r w:rsidR="00724FDB" w:rsidRPr="00584D87">
        <w:rPr>
          <w:rFonts w:ascii="Times New Roman" w:hAnsi="Times New Roman"/>
          <w:b/>
          <w:sz w:val="28"/>
          <w:szCs w:val="28"/>
          <w:lang w:val="ro-RO"/>
        </w:rPr>
        <w:t>ț</w:t>
      </w:r>
      <w:r w:rsidRPr="00584D87">
        <w:rPr>
          <w:rFonts w:ascii="Times New Roman" w:hAnsi="Times New Roman"/>
          <w:b/>
          <w:sz w:val="28"/>
          <w:szCs w:val="28"/>
          <w:lang w:val="ro-RO"/>
        </w:rPr>
        <w:t xml:space="preserve">ia </w:t>
      </w:r>
      <w:r w:rsidR="00724FDB" w:rsidRPr="00584D87">
        <w:rPr>
          <w:rFonts w:ascii="Times New Roman" w:hAnsi="Times New Roman"/>
          <w:b/>
          <w:sz w:val="28"/>
          <w:szCs w:val="28"/>
          <w:lang w:val="ro-RO"/>
        </w:rPr>
        <w:t>î</w:t>
      </w:r>
      <w:r w:rsidRPr="00584D87">
        <w:rPr>
          <w:rFonts w:ascii="Times New Roman" w:hAnsi="Times New Roman"/>
          <w:b/>
          <w:sz w:val="28"/>
          <w:szCs w:val="28"/>
          <w:lang w:val="ro-RO"/>
        </w:rPr>
        <w:t>n care intervin elemente noi, necunoscute la data emiterii prezentei decizii, sau se modific</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 xml:space="preserve"> condi</w:t>
      </w:r>
      <w:r w:rsidR="00724FDB" w:rsidRPr="00584D87">
        <w:rPr>
          <w:rFonts w:ascii="Times New Roman" w:hAnsi="Times New Roman"/>
          <w:b/>
          <w:sz w:val="28"/>
          <w:szCs w:val="28"/>
          <w:lang w:val="ro-RO"/>
        </w:rPr>
        <w:t>ț</w:t>
      </w:r>
      <w:r w:rsidRPr="00584D87">
        <w:rPr>
          <w:rFonts w:ascii="Times New Roman" w:hAnsi="Times New Roman"/>
          <w:b/>
          <w:sz w:val="28"/>
          <w:szCs w:val="28"/>
          <w:lang w:val="ro-RO"/>
        </w:rPr>
        <w:t>iile care au stat la baza emiterii acesteia, titularul proiectului are obliga</w:t>
      </w:r>
      <w:r w:rsidR="00724FDB" w:rsidRPr="00584D87">
        <w:rPr>
          <w:rFonts w:ascii="Times New Roman" w:hAnsi="Times New Roman"/>
          <w:b/>
          <w:sz w:val="28"/>
          <w:szCs w:val="28"/>
          <w:lang w:val="ro-RO"/>
        </w:rPr>
        <w:t>ț</w:t>
      </w:r>
      <w:r w:rsidRPr="00584D87">
        <w:rPr>
          <w:rFonts w:ascii="Times New Roman" w:hAnsi="Times New Roman"/>
          <w:b/>
          <w:sz w:val="28"/>
          <w:szCs w:val="28"/>
          <w:lang w:val="ro-RO"/>
        </w:rPr>
        <w:t>ia de a notifica autoritatea competent</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 xml:space="preserve"> emitent</w:t>
      </w:r>
      <w:r w:rsidR="00724FDB" w:rsidRPr="00584D87">
        <w:rPr>
          <w:rFonts w:ascii="Times New Roman" w:hAnsi="Times New Roman"/>
          <w:b/>
          <w:sz w:val="28"/>
          <w:szCs w:val="28"/>
          <w:lang w:val="ro-RO"/>
        </w:rPr>
        <w:t>ă</w:t>
      </w:r>
      <w:r w:rsidRPr="00584D87">
        <w:rPr>
          <w:rFonts w:ascii="Times New Roman" w:hAnsi="Times New Roman"/>
          <w:b/>
          <w:sz w:val="28"/>
          <w:szCs w:val="28"/>
          <w:lang w:val="ro-RO"/>
        </w:rPr>
        <w:t>.</w:t>
      </w:r>
    </w:p>
    <w:p w:rsidR="00D75D99" w:rsidRPr="00584D87" w:rsidRDefault="00D75D99"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Orice persoan</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care face parte din publicul interesat </w:t>
      </w:r>
      <w:r w:rsidR="00724FDB" w:rsidRPr="00584D87">
        <w:rPr>
          <w:rFonts w:ascii="Times New Roman" w:hAnsi="Times New Roman"/>
          <w:sz w:val="28"/>
          <w:szCs w:val="28"/>
          <w:lang w:val="ro-RO"/>
        </w:rPr>
        <w:t>ș</w:t>
      </w:r>
      <w:r w:rsidRPr="00584D87">
        <w:rPr>
          <w:rFonts w:ascii="Times New Roman" w:hAnsi="Times New Roman"/>
          <w:sz w:val="28"/>
          <w:szCs w:val="28"/>
          <w:lang w:val="ro-RO"/>
        </w:rPr>
        <w:t>i care se consider</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vatamat</w:t>
      </w:r>
      <w:r w:rsidR="00724FDB" w:rsidRPr="00584D87">
        <w:rPr>
          <w:rFonts w:ascii="Times New Roman" w:hAnsi="Times New Roman"/>
          <w:sz w:val="28"/>
          <w:szCs w:val="28"/>
          <w:lang w:val="ro-RO"/>
        </w:rPr>
        <w:t>ăî</w:t>
      </w:r>
      <w:r w:rsidRPr="00584D87">
        <w:rPr>
          <w:rFonts w:ascii="Times New Roman" w:hAnsi="Times New Roman"/>
          <w:sz w:val="28"/>
          <w:szCs w:val="28"/>
          <w:lang w:val="ro-RO"/>
        </w:rPr>
        <w:t>ntr-un drept al s</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u ori </w:t>
      </w:r>
      <w:r w:rsidR="00724FDB" w:rsidRPr="00584D87">
        <w:rPr>
          <w:rFonts w:ascii="Times New Roman" w:hAnsi="Times New Roman"/>
          <w:sz w:val="28"/>
          <w:szCs w:val="28"/>
          <w:lang w:val="ro-RO"/>
        </w:rPr>
        <w:t>î</w:t>
      </w:r>
      <w:r w:rsidRPr="00584D87">
        <w:rPr>
          <w:rFonts w:ascii="Times New Roman" w:hAnsi="Times New Roman"/>
          <w:sz w:val="28"/>
          <w:szCs w:val="28"/>
          <w:lang w:val="ro-RO"/>
        </w:rPr>
        <w:t>ntr-un interes legitim se poate adresa instan</w:t>
      </w:r>
      <w:r w:rsidR="00724FDB" w:rsidRPr="00584D87">
        <w:rPr>
          <w:rFonts w:ascii="Times New Roman" w:hAnsi="Times New Roman"/>
          <w:sz w:val="28"/>
          <w:szCs w:val="28"/>
          <w:lang w:val="ro-RO"/>
        </w:rPr>
        <w:t>ț</w:t>
      </w:r>
      <w:r w:rsidRPr="00584D87">
        <w:rPr>
          <w:rFonts w:ascii="Times New Roman" w:hAnsi="Times New Roman"/>
          <w:sz w:val="28"/>
          <w:szCs w:val="28"/>
          <w:lang w:val="ro-RO"/>
        </w:rPr>
        <w:t>ei de contencios administrativ competente pentru a ataca, din punct de vedere procedural sau substan</w:t>
      </w:r>
      <w:r w:rsidR="00724FDB" w:rsidRPr="00584D87">
        <w:rPr>
          <w:rFonts w:ascii="Times New Roman" w:hAnsi="Times New Roman"/>
          <w:sz w:val="28"/>
          <w:szCs w:val="28"/>
          <w:lang w:val="ro-RO"/>
        </w:rPr>
        <w:t>ț</w:t>
      </w:r>
      <w:r w:rsidRPr="00584D87">
        <w:rPr>
          <w:rFonts w:ascii="Times New Roman" w:hAnsi="Times New Roman"/>
          <w:sz w:val="28"/>
          <w:szCs w:val="28"/>
          <w:lang w:val="ro-RO"/>
        </w:rPr>
        <w:t>ial, actele, deciziile ori omisiunile autorit</w:t>
      </w:r>
      <w:r w:rsidR="00724FDB" w:rsidRPr="00584D87">
        <w:rPr>
          <w:rFonts w:ascii="Times New Roman" w:hAnsi="Times New Roman"/>
          <w:sz w:val="28"/>
          <w:szCs w:val="28"/>
          <w:lang w:val="ro-RO"/>
        </w:rPr>
        <w:t>ăț</w:t>
      </w:r>
      <w:r w:rsidRPr="00584D87">
        <w:rPr>
          <w:rFonts w:ascii="Times New Roman" w:hAnsi="Times New Roman"/>
          <w:sz w:val="28"/>
          <w:szCs w:val="28"/>
          <w:lang w:val="ro-RO"/>
        </w:rPr>
        <w:t>ii publice competente care fac obiectul particip</w:t>
      </w:r>
      <w:r w:rsidR="00724FDB" w:rsidRPr="00584D87">
        <w:rPr>
          <w:rFonts w:ascii="Times New Roman" w:hAnsi="Times New Roman"/>
          <w:sz w:val="28"/>
          <w:szCs w:val="28"/>
          <w:lang w:val="ro-RO"/>
        </w:rPr>
        <w:t>ă</w:t>
      </w:r>
      <w:r w:rsidRPr="00584D87">
        <w:rPr>
          <w:rFonts w:ascii="Times New Roman" w:hAnsi="Times New Roman"/>
          <w:sz w:val="28"/>
          <w:szCs w:val="28"/>
          <w:lang w:val="ro-RO"/>
        </w:rPr>
        <w:t>rii publicului, inclusiv aprobarea de dezvoltare, potrivit prevederilor Legii contenciosului administrativ nr. 554/2004, cu modific</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rile </w:t>
      </w:r>
      <w:r w:rsidR="00724FDB" w:rsidRPr="00584D87">
        <w:rPr>
          <w:rFonts w:ascii="Times New Roman" w:hAnsi="Times New Roman"/>
          <w:sz w:val="28"/>
          <w:szCs w:val="28"/>
          <w:lang w:val="ro-RO"/>
        </w:rPr>
        <w:t>ș</w:t>
      </w:r>
      <w:r w:rsidRPr="00584D87">
        <w:rPr>
          <w:rFonts w:ascii="Times New Roman" w:hAnsi="Times New Roman"/>
          <w:sz w:val="28"/>
          <w:szCs w:val="28"/>
          <w:lang w:val="ro-RO"/>
        </w:rPr>
        <w:t>i complet</w:t>
      </w:r>
      <w:r w:rsidR="00724FDB" w:rsidRPr="00584D87">
        <w:rPr>
          <w:rFonts w:ascii="Times New Roman" w:hAnsi="Times New Roman"/>
          <w:sz w:val="28"/>
          <w:szCs w:val="28"/>
          <w:lang w:val="ro-RO"/>
        </w:rPr>
        <w:t>ă</w:t>
      </w:r>
      <w:r w:rsidRPr="00584D87">
        <w:rPr>
          <w:rFonts w:ascii="Times New Roman" w:hAnsi="Times New Roman"/>
          <w:sz w:val="28"/>
          <w:szCs w:val="28"/>
          <w:lang w:val="ro-RO"/>
        </w:rPr>
        <w:t>rile ulterioare.</w:t>
      </w:r>
    </w:p>
    <w:p w:rsidR="00D75D99" w:rsidRPr="00584D87" w:rsidRDefault="00D75D99"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Se poate adresa instan</w:t>
      </w:r>
      <w:r w:rsidR="00724FDB" w:rsidRPr="00584D87">
        <w:rPr>
          <w:rFonts w:ascii="Times New Roman" w:hAnsi="Times New Roman"/>
          <w:sz w:val="28"/>
          <w:szCs w:val="28"/>
          <w:lang w:val="ro-RO"/>
        </w:rPr>
        <w:t>ț</w:t>
      </w:r>
      <w:r w:rsidRPr="00584D87">
        <w:rPr>
          <w:rFonts w:ascii="Times New Roman" w:hAnsi="Times New Roman"/>
          <w:sz w:val="28"/>
          <w:szCs w:val="28"/>
          <w:lang w:val="ro-RO"/>
        </w:rPr>
        <w:t xml:space="preserve">ei de contencios administrativ competente </w:t>
      </w:r>
      <w:r w:rsidR="00724FDB" w:rsidRPr="00584D87">
        <w:rPr>
          <w:rFonts w:ascii="Times New Roman" w:hAnsi="Times New Roman"/>
          <w:sz w:val="28"/>
          <w:szCs w:val="28"/>
          <w:lang w:val="ro-RO"/>
        </w:rPr>
        <w:t>ș</w:t>
      </w:r>
      <w:r w:rsidRPr="00584D87">
        <w:rPr>
          <w:rFonts w:ascii="Times New Roman" w:hAnsi="Times New Roman"/>
          <w:sz w:val="28"/>
          <w:szCs w:val="28"/>
          <w:lang w:val="ro-RO"/>
        </w:rPr>
        <w:t>i orice organiza</w:t>
      </w:r>
      <w:r w:rsidR="00724FDB" w:rsidRPr="00584D87">
        <w:rPr>
          <w:rFonts w:ascii="Times New Roman" w:hAnsi="Times New Roman"/>
          <w:sz w:val="28"/>
          <w:szCs w:val="28"/>
          <w:lang w:val="ro-RO"/>
        </w:rPr>
        <w:t>ț</w:t>
      </w:r>
      <w:r w:rsidRPr="00584D87">
        <w:rPr>
          <w:rFonts w:ascii="Times New Roman" w:hAnsi="Times New Roman"/>
          <w:sz w:val="28"/>
          <w:szCs w:val="28"/>
          <w:lang w:val="ro-RO"/>
        </w:rPr>
        <w:t>ie neguvernamental</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care </w:t>
      </w:r>
      <w:r w:rsidR="00724FDB" w:rsidRPr="00584D87">
        <w:rPr>
          <w:rFonts w:ascii="Times New Roman" w:hAnsi="Times New Roman"/>
          <w:sz w:val="28"/>
          <w:szCs w:val="28"/>
          <w:lang w:val="ro-RO"/>
        </w:rPr>
        <w:t>î</w:t>
      </w:r>
      <w:r w:rsidRPr="00584D87">
        <w:rPr>
          <w:rFonts w:ascii="Times New Roman" w:hAnsi="Times New Roman"/>
          <w:sz w:val="28"/>
          <w:szCs w:val="28"/>
          <w:lang w:val="ro-RO"/>
        </w:rPr>
        <w:t>ndepline</w:t>
      </w:r>
      <w:r w:rsidR="00724FDB" w:rsidRPr="00584D87">
        <w:rPr>
          <w:rFonts w:ascii="Times New Roman" w:hAnsi="Times New Roman"/>
          <w:sz w:val="28"/>
          <w:szCs w:val="28"/>
          <w:lang w:val="ro-RO"/>
        </w:rPr>
        <w:t>ș</w:t>
      </w:r>
      <w:r w:rsidRPr="00584D87">
        <w:rPr>
          <w:rFonts w:ascii="Times New Roman" w:hAnsi="Times New Roman"/>
          <w:sz w:val="28"/>
          <w:szCs w:val="28"/>
          <w:lang w:val="ro-RO"/>
        </w:rPr>
        <w:t>te condi</w:t>
      </w:r>
      <w:r w:rsidR="00724FDB" w:rsidRPr="00584D87">
        <w:rPr>
          <w:rFonts w:ascii="Times New Roman" w:hAnsi="Times New Roman"/>
          <w:sz w:val="28"/>
          <w:szCs w:val="28"/>
          <w:lang w:val="ro-RO"/>
        </w:rPr>
        <w:t>ț</w:t>
      </w:r>
      <w:r w:rsidRPr="00584D87">
        <w:rPr>
          <w:rFonts w:ascii="Times New Roman" w:hAnsi="Times New Roman"/>
          <w:sz w:val="28"/>
          <w:szCs w:val="28"/>
          <w:lang w:val="ro-RO"/>
        </w:rPr>
        <w:t>iile prev</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zute la art. 2 din Legea nr. 292 privind evaluarea impactului anumitor proiecte publice </w:t>
      </w:r>
      <w:r w:rsidR="00724FDB" w:rsidRPr="00584D87">
        <w:rPr>
          <w:rFonts w:ascii="Times New Roman" w:hAnsi="Times New Roman"/>
          <w:sz w:val="28"/>
          <w:szCs w:val="28"/>
          <w:lang w:val="ro-RO"/>
        </w:rPr>
        <w:t>ș</w:t>
      </w:r>
      <w:r w:rsidRPr="00584D87">
        <w:rPr>
          <w:rFonts w:ascii="Times New Roman" w:hAnsi="Times New Roman"/>
          <w:sz w:val="28"/>
          <w:szCs w:val="28"/>
          <w:lang w:val="ro-RO"/>
        </w:rPr>
        <w:t>i private asupra mediului, consider</w:t>
      </w:r>
      <w:r w:rsidR="00724FDB" w:rsidRPr="00584D87">
        <w:rPr>
          <w:rFonts w:ascii="Times New Roman" w:hAnsi="Times New Roman"/>
          <w:sz w:val="28"/>
          <w:szCs w:val="28"/>
          <w:lang w:val="ro-RO"/>
        </w:rPr>
        <w:t>â</w:t>
      </w:r>
      <w:r w:rsidRPr="00584D87">
        <w:rPr>
          <w:rFonts w:ascii="Times New Roman" w:hAnsi="Times New Roman"/>
          <w:sz w:val="28"/>
          <w:szCs w:val="28"/>
          <w:lang w:val="ro-RO"/>
        </w:rPr>
        <w:t>ndu-se c</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acestea sunt v</w:t>
      </w:r>
      <w:r w:rsidR="00724FDB" w:rsidRPr="00584D87">
        <w:rPr>
          <w:rFonts w:ascii="Times New Roman" w:hAnsi="Times New Roman"/>
          <w:sz w:val="28"/>
          <w:szCs w:val="28"/>
          <w:lang w:val="ro-RO"/>
        </w:rPr>
        <w:t>ă</w:t>
      </w:r>
      <w:r w:rsidRPr="00584D87">
        <w:rPr>
          <w:rFonts w:ascii="Times New Roman" w:hAnsi="Times New Roman"/>
          <w:sz w:val="28"/>
          <w:szCs w:val="28"/>
          <w:lang w:val="ro-RO"/>
        </w:rPr>
        <w:t>t</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mate </w:t>
      </w:r>
      <w:r w:rsidR="00724FDB" w:rsidRPr="00584D87">
        <w:rPr>
          <w:rFonts w:ascii="Times New Roman" w:hAnsi="Times New Roman"/>
          <w:sz w:val="28"/>
          <w:szCs w:val="28"/>
          <w:lang w:val="ro-RO"/>
        </w:rPr>
        <w:t>î</w:t>
      </w:r>
      <w:r w:rsidRPr="00584D87">
        <w:rPr>
          <w:rFonts w:ascii="Times New Roman" w:hAnsi="Times New Roman"/>
          <w:sz w:val="28"/>
          <w:szCs w:val="28"/>
          <w:lang w:val="ro-RO"/>
        </w:rPr>
        <w:t xml:space="preserve">ntr-un drept al lor sau </w:t>
      </w:r>
      <w:r w:rsidR="00724FDB" w:rsidRPr="00584D87">
        <w:rPr>
          <w:rFonts w:ascii="Times New Roman" w:hAnsi="Times New Roman"/>
          <w:sz w:val="28"/>
          <w:szCs w:val="28"/>
          <w:lang w:val="ro-RO"/>
        </w:rPr>
        <w:t>î</w:t>
      </w:r>
      <w:r w:rsidRPr="00584D87">
        <w:rPr>
          <w:rFonts w:ascii="Times New Roman" w:hAnsi="Times New Roman"/>
          <w:sz w:val="28"/>
          <w:szCs w:val="28"/>
          <w:lang w:val="ro-RO"/>
        </w:rPr>
        <w:t>ntr-un interes legitim.</w:t>
      </w:r>
    </w:p>
    <w:p w:rsidR="00D75D99" w:rsidRPr="00584D87" w:rsidRDefault="00D75D99"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Actele sau omisiunile autorit</w:t>
      </w:r>
      <w:r w:rsidR="00724FDB" w:rsidRPr="00584D87">
        <w:rPr>
          <w:rFonts w:ascii="Times New Roman" w:hAnsi="Times New Roman"/>
          <w:sz w:val="28"/>
          <w:szCs w:val="28"/>
          <w:lang w:val="ro-RO"/>
        </w:rPr>
        <w:t>ăț</w:t>
      </w:r>
      <w:r w:rsidRPr="00584D87">
        <w:rPr>
          <w:rFonts w:ascii="Times New Roman" w:hAnsi="Times New Roman"/>
          <w:sz w:val="28"/>
          <w:szCs w:val="28"/>
          <w:lang w:val="ro-RO"/>
        </w:rPr>
        <w:t>ii publice competente care fac obiectul particip</w:t>
      </w:r>
      <w:r w:rsidR="00724FDB" w:rsidRPr="00584D87">
        <w:rPr>
          <w:rFonts w:ascii="Times New Roman" w:hAnsi="Times New Roman"/>
          <w:sz w:val="28"/>
          <w:szCs w:val="28"/>
          <w:lang w:val="ro-RO"/>
        </w:rPr>
        <w:t>ă</w:t>
      </w:r>
      <w:r w:rsidRPr="00584D87">
        <w:rPr>
          <w:rFonts w:ascii="Times New Roman" w:hAnsi="Times New Roman"/>
          <w:sz w:val="28"/>
          <w:szCs w:val="28"/>
          <w:lang w:val="ro-RO"/>
        </w:rPr>
        <w:t>rii publicului se atac</w:t>
      </w:r>
      <w:r w:rsidR="00724FDB" w:rsidRPr="00584D87">
        <w:rPr>
          <w:rFonts w:ascii="Times New Roman" w:hAnsi="Times New Roman"/>
          <w:sz w:val="28"/>
          <w:szCs w:val="28"/>
          <w:lang w:val="ro-RO"/>
        </w:rPr>
        <w:t>ăî</w:t>
      </w:r>
      <w:r w:rsidRPr="00584D87">
        <w:rPr>
          <w:rFonts w:ascii="Times New Roman" w:hAnsi="Times New Roman"/>
          <w:sz w:val="28"/>
          <w:szCs w:val="28"/>
          <w:lang w:val="ro-RO"/>
        </w:rPr>
        <w:t>n instan</w:t>
      </w:r>
      <w:r w:rsidR="00724FDB" w:rsidRPr="00584D87">
        <w:rPr>
          <w:rFonts w:ascii="Times New Roman" w:hAnsi="Times New Roman"/>
          <w:sz w:val="28"/>
          <w:szCs w:val="28"/>
          <w:lang w:val="ro-RO"/>
        </w:rPr>
        <w:t>ț</w:t>
      </w:r>
      <w:r w:rsidRPr="00584D87">
        <w:rPr>
          <w:rFonts w:ascii="Times New Roman" w:hAnsi="Times New Roman"/>
          <w:sz w:val="28"/>
          <w:szCs w:val="28"/>
          <w:lang w:val="ro-RO"/>
        </w:rPr>
        <w:t>a odat</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cu decizia etapei de </w:t>
      </w:r>
      <w:r w:rsidR="00724FDB" w:rsidRPr="00584D87">
        <w:rPr>
          <w:rFonts w:ascii="Times New Roman" w:hAnsi="Times New Roman"/>
          <w:sz w:val="28"/>
          <w:szCs w:val="28"/>
          <w:lang w:val="ro-RO"/>
        </w:rPr>
        <w:t>î</w:t>
      </w:r>
      <w:r w:rsidRPr="00584D87">
        <w:rPr>
          <w:rFonts w:ascii="Times New Roman" w:hAnsi="Times New Roman"/>
          <w:sz w:val="28"/>
          <w:szCs w:val="28"/>
          <w:lang w:val="ro-RO"/>
        </w:rPr>
        <w:t>ncadrare, cu acordul de mediu ori, dup</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caz, cu decizia de respingere a solicit</w:t>
      </w:r>
      <w:r w:rsidR="00724FDB" w:rsidRPr="00584D87">
        <w:rPr>
          <w:rFonts w:ascii="Times New Roman" w:hAnsi="Times New Roman"/>
          <w:sz w:val="28"/>
          <w:szCs w:val="28"/>
          <w:lang w:val="ro-RO"/>
        </w:rPr>
        <w:t>ă</w:t>
      </w:r>
      <w:r w:rsidRPr="00584D87">
        <w:rPr>
          <w:rFonts w:ascii="Times New Roman" w:hAnsi="Times New Roman"/>
          <w:sz w:val="28"/>
          <w:szCs w:val="28"/>
          <w:lang w:val="ro-RO"/>
        </w:rPr>
        <w:t>rii de emitere a acordului de mediu, respectiv cu aprobarea de dezvoltare sau, dup</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caz, cu decizia de respingere a solicit</w:t>
      </w:r>
      <w:r w:rsidR="00724FDB" w:rsidRPr="00584D87">
        <w:rPr>
          <w:rFonts w:ascii="Times New Roman" w:hAnsi="Times New Roman"/>
          <w:sz w:val="28"/>
          <w:szCs w:val="28"/>
          <w:lang w:val="ro-RO"/>
        </w:rPr>
        <w:t>ă</w:t>
      </w:r>
      <w:r w:rsidRPr="00584D87">
        <w:rPr>
          <w:rFonts w:ascii="Times New Roman" w:hAnsi="Times New Roman"/>
          <w:sz w:val="28"/>
          <w:szCs w:val="28"/>
          <w:lang w:val="ro-RO"/>
        </w:rPr>
        <w:t>rii aprob</w:t>
      </w:r>
      <w:r w:rsidR="00724FDB" w:rsidRPr="00584D87">
        <w:rPr>
          <w:rFonts w:ascii="Times New Roman" w:hAnsi="Times New Roman"/>
          <w:sz w:val="28"/>
          <w:szCs w:val="28"/>
          <w:lang w:val="ro-RO"/>
        </w:rPr>
        <w:t>ă</w:t>
      </w:r>
      <w:r w:rsidRPr="00584D87">
        <w:rPr>
          <w:rFonts w:ascii="Times New Roman" w:hAnsi="Times New Roman"/>
          <w:sz w:val="28"/>
          <w:szCs w:val="28"/>
          <w:lang w:val="ro-RO"/>
        </w:rPr>
        <w:t>rii de dezvoltare.</w:t>
      </w:r>
    </w:p>
    <w:p w:rsidR="00D75D99" w:rsidRPr="00584D87" w:rsidRDefault="00724FDB"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Î</w:t>
      </w:r>
      <w:r w:rsidR="00D75D99" w:rsidRPr="00584D87">
        <w:rPr>
          <w:rFonts w:ascii="Times New Roman" w:hAnsi="Times New Roman"/>
          <w:sz w:val="28"/>
          <w:szCs w:val="28"/>
          <w:lang w:val="ro-RO"/>
        </w:rPr>
        <w:t>nainte de a se adresa instan</w:t>
      </w:r>
      <w:r w:rsidRPr="00584D87">
        <w:rPr>
          <w:rFonts w:ascii="Times New Roman" w:hAnsi="Times New Roman"/>
          <w:sz w:val="28"/>
          <w:szCs w:val="28"/>
          <w:lang w:val="ro-RO"/>
        </w:rPr>
        <w:t>ț</w:t>
      </w:r>
      <w:r w:rsidR="00D75D99" w:rsidRPr="00584D87">
        <w:rPr>
          <w:rFonts w:ascii="Times New Roman" w:hAnsi="Times New Roman"/>
          <w:sz w:val="28"/>
          <w:szCs w:val="28"/>
          <w:lang w:val="ro-RO"/>
        </w:rPr>
        <w:t>ei de contencios administrativ competente, persoanele prev</w:t>
      </w:r>
      <w:r w:rsidRPr="00584D87">
        <w:rPr>
          <w:rFonts w:ascii="Times New Roman" w:hAnsi="Times New Roman"/>
          <w:sz w:val="28"/>
          <w:szCs w:val="28"/>
          <w:lang w:val="ro-RO"/>
        </w:rPr>
        <w:t>ă</w:t>
      </w:r>
      <w:r w:rsidR="00D75D99" w:rsidRPr="00584D87">
        <w:rPr>
          <w:rFonts w:ascii="Times New Roman" w:hAnsi="Times New Roman"/>
          <w:sz w:val="28"/>
          <w:szCs w:val="28"/>
          <w:lang w:val="ro-RO"/>
        </w:rPr>
        <w:t xml:space="preserve">zute la art. 21 din Legea nr. 292 privind evaluarea impactului anumitor proiecte publice </w:t>
      </w:r>
      <w:r w:rsidRPr="00584D87">
        <w:rPr>
          <w:rFonts w:ascii="Times New Roman" w:hAnsi="Times New Roman"/>
          <w:sz w:val="28"/>
          <w:szCs w:val="28"/>
          <w:lang w:val="ro-RO"/>
        </w:rPr>
        <w:t>ș</w:t>
      </w:r>
      <w:r w:rsidR="00D75D99" w:rsidRPr="00584D87">
        <w:rPr>
          <w:rFonts w:ascii="Times New Roman" w:hAnsi="Times New Roman"/>
          <w:sz w:val="28"/>
          <w:szCs w:val="28"/>
          <w:lang w:val="ro-RO"/>
        </w:rPr>
        <w:t>i private asupra mediului au obliga</w:t>
      </w:r>
      <w:r w:rsidRPr="00584D87">
        <w:rPr>
          <w:rFonts w:ascii="Times New Roman" w:hAnsi="Times New Roman"/>
          <w:sz w:val="28"/>
          <w:szCs w:val="28"/>
          <w:lang w:val="ro-RO"/>
        </w:rPr>
        <w:t>ț</w:t>
      </w:r>
      <w:r w:rsidR="00D75D99" w:rsidRPr="00584D87">
        <w:rPr>
          <w:rFonts w:ascii="Times New Roman" w:hAnsi="Times New Roman"/>
          <w:sz w:val="28"/>
          <w:szCs w:val="28"/>
          <w:lang w:val="ro-RO"/>
        </w:rPr>
        <w:t>ia s</w:t>
      </w:r>
      <w:r w:rsidRPr="00584D87">
        <w:rPr>
          <w:rFonts w:ascii="Times New Roman" w:hAnsi="Times New Roman"/>
          <w:sz w:val="28"/>
          <w:szCs w:val="28"/>
          <w:lang w:val="ro-RO"/>
        </w:rPr>
        <w:t>ă</w:t>
      </w:r>
      <w:r w:rsidR="00D75D99" w:rsidRPr="00584D87">
        <w:rPr>
          <w:rFonts w:ascii="Times New Roman" w:hAnsi="Times New Roman"/>
          <w:sz w:val="28"/>
          <w:szCs w:val="28"/>
          <w:lang w:val="ro-RO"/>
        </w:rPr>
        <w:t xml:space="preserve"> solicite autorit</w:t>
      </w:r>
      <w:r w:rsidRPr="00584D87">
        <w:rPr>
          <w:rFonts w:ascii="Times New Roman" w:hAnsi="Times New Roman"/>
          <w:sz w:val="28"/>
          <w:szCs w:val="28"/>
          <w:lang w:val="ro-RO"/>
        </w:rPr>
        <w:t>ăț</w:t>
      </w:r>
      <w:r w:rsidR="00D75D99" w:rsidRPr="00584D87">
        <w:rPr>
          <w:rFonts w:ascii="Times New Roman" w:hAnsi="Times New Roman"/>
          <w:sz w:val="28"/>
          <w:szCs w:val="28"/>
          <w:lang w:val="ro-RO"/>
        </w:rPr>
        <w:t>ii publice emitente a deciziei prev</w:t>
      </w:r>
      <w:r w:rsidRPr="00584D87">
        <w:rPr>
          <w:rFonts w:ascii="Times New Roman" w:hAnsi="Times New Roman"/>
          <w:sz w:val="28"/>
          <w:szCs w:val="28"/>
          <w:lang w:val="ro-RO"/>
        </w:rPr>
        <w:t>ă</w:t>
      </w:r>
      <w:r w:rsidR="00D75D99" w:rsidRPr="00584D87">
        <w:rPr>
          <w:rFonts w:ascii="Times New Roman" w:hAnsi="Times New Roman"/>
          <w:sz w:val="28"/>
          <w:szCs w:val="28"/>
          <w:lang w:val="ro-RO"/>
        </w:rPr>
        <w:t>zute la art. 21 alin. (3) sau autorit</w:t>
      </w:r>
      <w:r w:rsidRPr="00584D87">
        <w:rPr>
          <w:rFonts w:ascii="Times New Roman" w:hAnsi="Times New Roman"/>
          <w:sz w:val="28"/>
          <w:szCs w:val="28"/>
          <w:lang w:val="ro-RO"/>
        </w:rPr>
        <w:t>ăț</w:t>
      </w:r>
      <w:r w:rsidR="00D75D99" w:rsidRPr="00584D87">
        <w:rPr>
          <w:rFonts w:ascii="Times New Roman" w:hAnsi="Times New Roman"/>
          <w:sz w:val="28"/>
          <w:szCs w:val="28"/>
          <w:lang w:val="ro-RO"/>
        </w:rPr>
        <w:t xml:space="preserve">ii ierarhic superioare revocarea, </w:t>
      </w:r>
      <w:r w:rsidRPr="00584D87">
        <w:rPr>
          <w:rFonts w:ascii="Times New Roman" w:hAnsi="Times New Roman"/>
          <w:sz w:val="28"/>
          <w:szCs w:val="28"/>
          <w:lang w:val="ro-RO"/>
        </w:rPr>
        <w:t>î</w:t>
      </w:r>
      <w:r w:rsidR="00D75D99" w:rsidRPr="00584D87">
        <w:rPr>
          <w:rFonts w:ascii="Times New Roman" w:hAnsi="Times New Roman"/>
          <w:sz w:val="28"/>
          <w:szCs w:val="28"/>
          <w:lang w:val="ro-RO"/>
        </w:rPr>
        <w:t xml:space="preserve">n </w:t>
      </w:r>
      <w:r w:rsidR="00D75D99" w:rsidRPr="00584D87">
        <w:rPr>
          <w:rFonts w:ascii="Times New Roman" w:hAnsi="Times New Roman"/>
          <w:sz w:val="28"/>
          <w:szCs w:val="28"/>
          <w:lang w:val="ro-RO"/>
        </w:rPr>
        <w:lastRenderedPageBreak/>
        <w:t xml:space="preserve">tot sau </w:t>
      </w:r>
      <w:r w:rsidRPr="00584D87">
        <w:rPr>
          <w:rFonts w:ascii="Times New Roman" w:hAnsi="Times New Roman"/>
          <w:sz w:val="28"/>
          <w:szCs w:val="28"/>
          <w:lang w:val="ro-RO"/>
        </w:rPr>
        <w:t>î</w:t>
      </w:r>
      <w:r w:rsidR="00D75D99" w:rsidRPr="00584D87">
        <w:rPr>
          <w:rFonts w:ascii="Times New Roman" w:hAnsi="Times New Roman"/>
          <w:sz w:val="28"/>
          <w:szCs w:val="28"/>
          <w:lang w:val="ro-RO"/>
        </w:rPr>
        <w:t xml:space="preserve">n parte, a respectivei decizii. Solicitarea trebuie </w:t>
      </w:r>
      <w:r w:rsidRPr="00584D87">
        <w:rPr>
          <w:rFonts w:ascii="Times New Roman" w:hAnsi="Times New Roman"/>
          <w:sz w:val="28"/>
          <w:szCs w:val="28"/>
          <w:lang w:val="ro-RO"/>
        </w:rPr>
        <w:t>î</w:t>
      </w:r>
      <w:r w:rsidR="00D75D99" w:rsidRPr="00584D87">
        <w:rPr>
          <w:rFonts w:ascii="Times New Roman" w:hAnsi="Times New Roman"/>
          <w:sz w:val="28"/>
          <w:szCs w:val="28"/>
          <w:lang w:val="ro-RO"/>
        </w:rPr>
        <w:t>nregistrat</w:t>
      </w:r>
      <w:r w:rsidRPr="00584D87">
        <w:rPr>
          <w:rFonts w:ascii="Times New Roman" w:hAnsi="Times New Roman"/>
          <w:sz w:val="28"/>
          <w:szCs w:val="28"/>
          <w:lang w:val="ro-RO"/>
        </w:rPr>
        <w:t>ăî</w:t>
      </w:r>
      <w:r w:rsidR="00D75D99" w:rsidRPr="00584D87">
        <w:rPr>
          <w:rFonts w:ascii="Times New Roman" w:hAnsi="Times New Roman"/>
          <w:sz w:val="28"/>
          <w:szCs w:val="28"/>
          <w:lang w:val="ro-RO"/>
        </w:rPr>
        <w:t xml:space="preserve">n termen de 30 de zile </w:t>
      </w:r>
      <w:r w:rsidRPr="00584D87">
        <w:rPr>
          <w:rFonts w:ascii="Times New Roman" w:hAnsi="Times New Roman"/>
          <w:sz w:val="28"/>
          <w:szCs w:val="28"/>
          <w:lang w:val="ro-RO"/>
        </w:rPr>
        <w:t>de la data aducerii la cunostință</w:t>
      </w:r>
      <w:r w:rsidR="00D75D99" w:rsidRPr="00584D87">
        <w:rPr>
          <w:rFonts w:ascii="Times New Roman" w:hAnsi="Times New Roman"/>
          <w:sz w:val="28"/>
          <w:szCs w:val="28"/>
          <w:lang w:val="ro-RO"/>
        </w:rPr>
        <w:t xml:space="preserve"> publicului a deciziei.</w:t>
      </w:r>
    </w:p>
    <w:p w:rsidR="00D75D99" w:rsidRPr="00584D87" w:rsidRDefault="00D75D99"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724FDB" w:rsidRPr="00584D87" w:rsidRDefault="00724FDB" w:rsidP="00DD1F3D">
      <w:pPr>
        <w:spacing w:after="0" w:line="240" w:lineRule="auto"/>
        <w:jc w:val="both"/>
        <w:rPr>
          <w:rFonts w:ascii="Times New Roman" w:hAnsi="Times New Roman"/>
          <w:sz w:val="28"/>
          <w:szCs w:val="28"/>
          <w:lang w:val="ro-RO"/>
        </w:rPr>
      </w:pPr>
    </w:p>
    <w:p w:rsidR="00D75D99" w:rsidRPr="00584D87" w:rsidRDefault="00D75D99" w:rsidP="00DD1F3D">
      <w:pPr>
        <w:spacing w:after="0" w:line="240" w:lineRule="auto"/>
        <w:jc w:val="both"/>
        <w:rPr>
          <w:rFonts w:ascii="Times New Roman" w:hAnsi="Times New Roman"/>
          <w:sz w:val="28"/>
          <w:szCs w:val="28"/>
          <w:lang w:val="ro-RO"/>
        </w:rPr>
      </w:pPr>
      <w:r w:rsidRPr="00584D87">
        <w:rPr>
          <w:rFonts w:ascii="Times New Roman" w:hAnsi="Times New Roman"/>
          <w:sz w:val="28"/>
          <w:szCs w:val="28"/>
          <w:lang w:val="ro-RO"/>
        </w:rPr>
        <w:t xml:space="preserve">    Procedura de solu</w:t>
      </w:r>
      <w:r w:rsidR="00724FDB" w:rsidRPr="00584D87">
        <w:rPr>
          <w:rFonts w:ascii="Times New Roman" w:hAnsi="Times New Roman"/>
          <w:sz w:val="28"/>
          <w:szCs w:val="28"/>
          <w:lang w:val="ro-RO"/>
        </w:rPr>
        <w:t>ț</w:t>
      </w:r>
      <w:r w:rsidRPr="00584D87">
        <w:rPr>
          <w:rFonts w:ascii="Times New Roman" w:hAnsi="Times New Roman"/>
          <w:sz w:val="28"/>
          <w:szCs w:val="28"/>
          <w:lang w:val="ro-RO"/>
        </w:rPr>
        <w:t>ionare a pl</w:t>
      </w:r>
      <w:r w:rsidR="00724FDB" w:rsidRPr="00584D87">
        <w:rPr>
          <w:rFonts w:ascii="Times New Roman" w:hAnsi="Times New Roman"/>
          <w:sz w:val="28"/>
          <w:szCs w:val="28"/>
          <w:lang w:val="ro-RO"/>
        </w:rPr>
        <w:t>â</w:t>
      </w:r>
      <w:r w:rsidRPr="00584D87">
        <w:rPr>
          <w:rFonts w:ascii="Times New Roman" w:hAnsi="Times New Roman"/>
          <w:sz w:val="28"/>
          <w:szCs w:val="28"/>
          <w:lang w:val="ro-RO"/>
        </w:rPr>
        <w:t>ngerii prealabile prev</w:t>
      </w:r>
      <w:r w:rsidR="00724FDB" w:rsidRPr="00584D87">
        <w:rPr>
          <w:rFonts w:ascii="Times New Roman" w:hAnsi="Times New Roman"/>
          <w:sz w:val="28"/>
          <w:szCs w:val="28"/>
          <w:lang w:val="ro-RO"/>
        </w:rPr>
        <w:t>ă</w:t>
      </w:r>
      <w:r w:rsidRPr="00584D87">
        <w:rPr>
          <w:rFonts w:ascii="Times New Roman" w:hAnsi="Times New Roman"/>
          <w:sz w:val="28"/>
          <w:szCs w:val="28"/>
          <w:lang w:val="ro-RO"/>
        </w:rPr>
        <w:t>zut</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la art. 22 alin. (1) este gratuita</w:t>
      </w:r>
      <w:r w:rsidR="00724FDB" w:rsidRPr="00584D87">
        <w:rPr>
          <w:rFonts w:ascii="Times New Roman" w:hAnsi="Times New Roman"/>
          <w:sz w:val="28"/>
          <w:szCs w:val="28"/>
          <w:lang w:val="ro-RO"/>
        </w:rPr>
        <w:t>ăș</w:t>
      </w:r>
      <w:r w:rsidRPr="00584D87">
        <w:rPr>
          <w:rFonts w:ascii="Times New Roman" w:hAnsi="Times New Roman"/>
          <w:sz w:val="28"/>
          <w:szCs w:val="28"/>
          <w:lang w:val="ro-RO"/>
        </w:rPr>
        <w:t>i trebuie s</w:t>
      </w:r>
      <w:r w:rsidR="00724FDB" w:rsidRPr="00584D87">
        <w:rPr>
          <w:rFonts w:ascii="Times New Roman" w:hAnsi="Times New Roman"/>
          <w:sz w:val="28"/>
          <w:szCs w:val="28"/>
          <w:lang w:val="ro-RO"/>
        </w:rPr>
        <w:t>ă</w:t>
      </w:r>
      <w:r w:rsidRPr="00584D87">
        <w:rPr>
          <w:rFonts w:ascii="Times New Roman" w:hAnsi="Times New Roman"/>
          <w:sz w:val="28"/>
          <w:szCs w:val="28"/>
          <w:lang w:val="ro-RO"/>
        </w:rPr>
        <w:t xml:space="preserve"> fie echitabil</w:t>
      </w:r>
      <w:r w:rsidR="00724FDB" w:rsidRPr="00584D87">
        <w:rPr>
          <w:rFonts w:ascii="Times New Roman" w:hAnsi="Times New Roman"/>
          <w:sz w:val="28"/>
          <w:szCs w:val="28"/>
          <w:lang w:val="ro-RO"/>
        </w:rPr>
        <w:t>ă</w:t>
      </w:r>
      <w:r w:rsidRPr="00584D87">
        <w:rPr>
          <w:rFonts w:ascii="Times New Roman" w:hAnsi="Times New Roman"/>
          <w:sz w:val="28"/>
          <w:szCs w:val="28"/>
          <w:lang w:val="ro-RO"/>
        </w:rPr>
        <w:t>, rapid</w:t>
      </w:r>
      <w:r w:rsidR="00724FDB" w:rsidRPr="00584D87">
        <w:rPr>
          <w:rFonts w:ascii="Times New Roman" w:hAnsi="Times New Roman"/>
          <w:sz w:val="28"/>
          <w:szCs w:val="28"/>
          <w:lang w:val="ro-RO"/>
        </w:rPr>
        <w:t>ăș</w:t>
      </w:r>
      <w:r w:rsidRPr="00584D87">
        <w:rPr>
          <w:rFonts w:ascii="Times New Roman" w:hAnsi="Times New Roman"/>
          <w:sz w:val="28"/>
          <w:szCs w:val="28"/>
          <w:lang w:val="ro-RO"/>
        </w:rPr>
        <w:t>i corect</w:t>
      </w:r>
      <w:r w:rsidR="00724FDB" w:rsidRPr="00584D87">
        <w:rPr>
          <w:rFonts w:ascii="Times New Roman" w:hAnsi="Times New Roman"/>
          <w:sz w:val="28"/>
          <w:szCs w:val="28"/>
          <w:lang w:val="ro-RO"/>
        </w:rPr>
        <w:t>ă</w:t>
      </w:r>
      <w:r w:rsidRPr="00584D87">
        <w:rPr>
          <w:rFonts w:ascii="Times New Roman" w:hAnsi="Times New Roman"/>
          <w:sz w:val="28"/>
          <w:szCs w:val="28"/>
          <w:lang w:val="ro-RO"/>
        </w:rPr>
        <w:t>.</w:t>
      </w:r>
    </w:p>
    <w:p w:rsidR="005527F9" w:rsidRPr="00584D87" w:rsidRDefault="00D75D99" w:rsidP="00DD1F3D">
      <w:pPr>
        <w:spacing w:after="0" w:line="240" w:lineRule="auto"/>
        <w:jc w:val="both"/>
        <w:rPr>
          <w:rFonts w:ascii="Times New Roman" w:hAnsi="Times New Roman"/>
          <w:b/>
          <w:bCs/>
          <w:sz w:val="28"/>
          <w:szCs w:val="28"/>
          <w:lang w:val="ro-RO"/>
        </w:rPr>
      </w:pPr>
      <w:r w:rsidRPr="00584D87">
        <w:rPr>
          <w:rFonts w:ascii="Times New Roman" w:hAnsi="Times New Roman"/>
          <w:sz w:val="28"/>
          <w:szCs w:val="28"/>
          <w:lang w:val="ro-RO"/>
        </w:rPr>
        <w:t xml:space="preserve">    Prezenta decizie poate fi contestat</w:t>
      </w:r>
      <w:r w:rsidR="00594BA8" w:rsidRPr="00584D87">
        <w:rPr>
          <w:rFonts w:ascii="Times New Roman" w:hAnsi="Times New Roman"/>
          <w:sz w:val="28"/>
          <w:szCs w:val="28"/>
          <w:lang w:val="ro-RO"/>
        </w:rPr>
        <w:t>ăî</w:t>
      </w:r>
      <w:r w:rsidRPr="00584D87">
        <w:rPr>
          <w:rFonts w:ascii="Times New Roman" w:hAnsi="Times New Roman"/>
          <w:sz w:val="28"/>
          <w:szCs w:val="28"/>
          <w:lang w:val="ro-RO"/>
        </w:rPr>
        <w:t xml:space="preserve">n conformitate cu prevederile Legii nr. 292 privind evaluarea impactului anumitor proiecte publice </w:t>
      </w:r>
      <w:r w:rsidR="00594BA8" w:rsidRPr="00584D87">
        <w:rPr>
          <w:rFonts w:ascii="Times New Roman" w:hAnsi="Times New Roman"/>
          <w:sz w:val="28"/>
          <w:szCs w:val="28"/>
          <w:lang w:val="ro-RO"/>
        </w:rPr>
        <w:t>ș</w:t>
      </w:r>
      <w:r w:rsidRPr="00584D87">
        <w:rPr>
          <w:rFonts w:ascii="Times New Roman" w:hAnsi="Times New Roman"/>
          <w:sz w:val="28"/>
          <w:szCs w:val="28"/>
          <w:lang w:val="ro-RO"/>
        </w:rPr>
        <w:t xml:space="preserve">i private asupra mediului </w:t>
      </w:r>
      <w:r w:rsidR="00594BA8" w:rsidRPr="00584D87">
        <w:rPr>
          <w:rFonts w:ascii="Times New Roman" w:hAnsi="Times New Roman"/>
          <w:sz w:val="28"/>
          <w:szCs w:val="28"/>
          <w:lang w:val="ro-RO"/>
        </w:rPr>
        <w:t>ș</w:t>
      </w:r>
      <w:r w:rsidRPr="00584D87">
        <w:rPr>
          <w:rFonts w:ascii="Times New Roman" w:hAnsi="Times New Roman"/>
          <w:sz w:val="28"/>
          <w:szCs w:val="28"/>
          <w:lang w:val="ro-RO"/>
        </w:rPr>
        <w:t>i ale Legii nr. 554/2004, cu modific</w:t>
      </w:r>
      <w:r w:rsidR="00594BA8" w:rsidRPr="00584D87">
        <w:rPr>
          <w:rFonts w:ascii="Times New Roman" w:hAnsi="Times New Roman"/>
          <w:sz w:val="28"/>
          <w:szCs w:val="28"/>
          <w:lang w:val="ro-RO"/>
        </w:rPr>
        <w:t>ă</w:t>
      </w:r>
      <w:r w:rsidRPr="00584D87">
        <w:rPr>
          <w:rFonts w:ascii="Times New Roman" w:hAnsi="Times New Roman"/>
          <w:sz w:val="28"/>
          <w:szCs w:val="28"/>
          <w:lang w:val="ro-RO"/>
        </w:rPr>
        <w:t xml:space="preserve">rile </w:t>
      </w:r>
      <w:r w:rsidR="00594BA8" w:rsidRPr="00584D87">
        <w:rPr>
          <w:rFonts w:ascii="Times New Roman" w:hAnsi="Times New Roman"/>
          <w:sz w:val="28"/>
          <w:szCs w:val="28"/>
          <w:lang w:val="ro-RO"/>
        </w:rPr>
        <w:t>ș</w:t>
      </w:r>
      <w:r w:rsidRPr="00584D87">
        <w:rPr>
          <w:rFonts w:ascii="Times New Roman" w:hAnsi="Times New Roman"/>
          <w:sz w:val="28"/>
          <w:szCs w:val="28"/>
          <w:lang w:val="ro-RO"/>
        </w:rPr>
        <w:t>i complet</w:t>
      </w:r>
      <w:r w:rsidR="00594BA8" w:rsidRPr="00584D87">
        <w:rPr>
          <w:rFonts w:ascii="Times New Roman" w:hAnsi="Times New Roman"/>
          <w:sz w:val="28"/>
          <w:szCs w:val="28"/>
          <w:lang w:val="ro-RO"/>
        </w:rPr>
        <w:t>ă</w:t>
      </w:r>
      <w:r w:rsidRPr="00584D87">
        <w:rPr>
          <w:rFonts w:ascii="Times New Roman" w:hAnsi="Times New Roman"/>
          <w:sz w:val="28"/>
          <w:szCs w:val="28"/>
          <w:lang w:val="ro-RO"/>
        </w:rPr>
        <w:t>rile ulterioare.</w:t>
      </w:r>
    </w:p>
    <w:p w:rsidR="005527F9" w:rsidRPr="00584D87" w:rsidRDefault="005527F9" w:rsidP="00DD1F3D">
      <w:pPr>
        <w:spacing w:after="0" w:line="240" w:lineRule="auto"/>
        <w:jc w:val="both"/>
        <w:rPr>
          <w:rFonts w:ascii="Times New Roman" w:hAnsi="Times New Roman"/>
          <w:b/>
          <w:bCs/>
          <w:sz w:val="28"/>
          <w:szCs w:val="28"/>
          <w:lang w:val="ro-RO"/>
        </w:rPr>
      </w:pPr>
    </w:p>
    <w:p w:rsidR="005527F9" w:rsidRDefault="005527F9" w:rsidP="00DD1F3D">
      <w:pPr>
        <w:spacing w:after="0" w:line="240" w:lineRule="auto"/>
        <w:jc w:val="both"/>
        <w:rPr>
          <w:rFonts w:ascii="Times New Roman" w:hAnsi="Times New Roman"/>
          <w:b/>
          <w:bCs/>
          <w:sz w:val="28"/>
          <w:szCs w:val="28"/>
          <w:lang w:val="ro-RO"/>
        </w:rPr>
      </w:pPr>
    </w:p>
    <w:p w:rsidR="00AF5392" w:rsidRDefault="00AF5392" w:rsidP="00DD1F3D">
      <w:pPr>
        <w:spacing w:after="0" w:line="240" w:lineRule="auto"/>
        <w:jc w:val="both"/>
        <w:rPr>
          <w:rFonts w:ascii="Times New Roman" w:hAnsi="Times New Roman"/>
          <w:b/>
          <w:bCs/>
          <w:sz w:val="28"/>
          <w:szCs w:val="28"/>
          <w:lang w:val="ro-RO"/>
        </w:rPr>
      </w:pPr>
    </w:p>
    <w:p w:rsidR="00AF5392" w:rsidRDefault="00AF5392" w:rsidP="00DD1F3D">
      <w:pPr>
        <w:spacing w:after="0" w:line="240" w:lineRule="auto"/>
        <w:jc w:val="both"/>
        <w:rPr>
          <w:rFonts w:ascii="Times New Roman" w:hAnsi="Times New Roman"/>
          <w:b/>
          <w:bCs/>
          <w:sz w:val="28"/>
          <w:szCs w:val="28"/>
          <w:lang w:val="ro-RO"/>
        </w:rPr>
      </w:pPr>
    </w:p>
    <w:p w:rsidR="00AF5392" w:rsidRDefault="00AF5392" w:rsidP="00DD1F3D">
      <w:pPr>
        <w:spacing w:after="0" w:line="240" w:lineRule="auto"/>
        <w:jc w:val="both"/>
        <w:rPr>
          <w:rFonts w:ascii="Times New Roman" w:hAnsi="Times New Roman"/>
          <w:b/>
          <w:bCs/>
          <w:sz w:val="28"/>
          <w:szCs w:val="28"/>
          <w:lang w:val="ro-RO"/>
        </w:rPr>
      </w:pPr>
    </w:p>
    <w:p w:rsidR="00AF5392" w:rsidRDefault="00AF5392" w:rsidP="00DD1F3D">
      <w:pPr>
        <w:spacing w:after="0" w:line="240" w:lineRule="auto"/>
        <w:jc w:val="both"/>
        <w:rPr>
          <w:rFonts w:ascii="Times New Roman" w:hAnsi="Times New Roman"/>
          <w:b/>
          <w:bCs/>
          <w:sz w:val="28"/>
          <w:szCs w:val="28"/>
          <w:lang w:val="ro-RO"/>
        </w:rPr>
      </w:pPr>
    </w:p>
    <w:p w:rsidR="00AF5392" w:rsidRPr="00584D87" w:rsidRDefault="00AF5392" w:rsidP="00DD1F3D">
      <w:pPr>
        <w:spacing w:after="0" w:line="240" w:lineRule="auto"/>
        <w:jc w:val="both"/>
        <w:rPr>
          <w:rFonts w:ascii="Times New Roman" w:hAnsi="Times New Roman"/>
          <w:b/>
          <w:bCs/>
          <w:sz w:val="28"/>
          <w:szCs w:val="28"/>
          <w:lang w:val="ro-RO"/>
        </w:rPr>
      </w:pPr>
    </w:p>
    <w:p w:rsidR="00D56285" w:rsidRPr="00584D87" w:rsidRDefault="002E2C10" w:rsidP="004F7F31">
      <w:pPr>
        <w:spacing w:after="0" w:line="240" w:lineRule="auto"/>
        <w:jc w:val="center"/>
        <w:rPr>
          <w:rFonts w:ascii="Times New Roman" w:hAnsi="Times New Roman"/>
          <w:b/>
          <w:bCs/>
          <w:sz w:val="28"/>
          <w:szCs w:val="28"/>
          <w:lang w:val="ro-RO"/>
        </w:rPr>
      </w:pPr>
      <w:r w:rsidRPr="00584D87">
        <w:rPr>
          <w:rFonts w:ascii="Times New Roman" w:hAnsi="Times New Roman"/>
          <w:b/>
          <w:bCs/>
          <w:sz w:val="28"/>
          <w:szCs w:val="28"/>
          <w:lang w:val="ro-RO"/>
        </w:rPr>
        <w:t>DIRECTOR EXECUTIV</w:t>
      </w:r>
    </w:p>
    <w:p w:rsidR="001B05B1" w:rsidRPr="00584D87" w:rsidRDefault="001B05B1" w:rsidP="004F7F31">
      <w:pPr>
        <w:spacing w:after="0" w:line="240" w:lineRule="auto"/>
        <w:jc w:val="center"/>
        <w:rPr>
          <w:rFonts w:ascii="Times New Roman" w:hAnsi="Times New Roman"/>
          <w:b/>
          <w:bCs/>
          <w:sz w:val="28"/>
          <w:szCs w:val="28"/>
          <w:lang w:val="ro-RO"/>
        </w:rPr>
      </w:pPr>
    </w:p>
    <w:p w:rsidR="009A73B0" w:rsidRPr="00584D87" w:rsidRDefault="00DC4F64" w:rsidP="004F7F31">
      <w:pPr>
        <w:tabs>
          <w:tab w:val="left" w:pos="3735"/>
        </w:tabs>
        <w:spacing w:after="0" w:line="240" w:lineRule="auto"/>
        <w:jc w:val="center"/>
        <w:rPr>
          <w:rFonts w:ascii="Times New Roman" w:hAnsi="Times New Roman"/>
          <w:b/>
          <w:sz w:val="28"/>
          <w:szCs w:val="28"/>
          <w:lang w:val="ro-RO"/>
        </w:rPr>
      </w:pPr>
      <w:r w:rsidRPr="00584D87">
        <w:rPr>
          <w:rFonts w:ascii="Times New Roman" w:hAnsi="Times New Roman"/>
          <w:b/>
          <w:sz w:val="28"/>
          <w:szCs w:val="28"/>
          <w:lang w:val="ro-RO"/>
        </w:rPr>
        <w:t>Chim. Mirela Aurelia RAICU</w:t>
      </w:r>
    </w:p>
    <w:p w:rsidR="00D75D99" w:rsidRPr="00584D87" w:rsidRDefault="00D75D99" w:rsidP="00DD1F3D">
      <w:pPr>
        <w:spacing w:after="0" w:line="240" w:lineRule="auto"/>
        <w:jc w:val="both"/>
        <w:rPr>
          <w:rFonts w:ascii="Times New Roman" w:hAnsi="Times New Roman"/>
          <w:b/>
          <w:bCs/>
          <w:sz w:val="28"/>
          <w:szCs w:val="28"/>
          <w:lang w:val="ro-RO"/>
        </w:rPr>
      </w:pPr>
    </w:p>
    <w:p w:rsidR="005527F9" w:rsidRPr="00584D87" w:rsidRDefault="005527F9" w:rsidP="00DD1F3D">
      <w:pPr>
        <w:spacing w:after="0" w:line="240" w:lineRule="auto"/>
        <w:jc w:val="both"/>
        <w:rPr>
          <w:rFonts w:ascii="Times New Roman" w:hAnsi="Times New Roman"/>
          <w:b/>
          <w:bCs/>
          <w:sz w:val="28"/>
          <w:szCs w:val="28"/>
          <w:lang w:val="ro-RO"/>
        </w:rPr>
      </w:pPr>
    </w:p>
    <w:p w:rsidR="005527F9" w:rsidRPr="00584D87" w:rsidRDefault="005527F9" w:rsidP="00DD1F3D">
      <w:pPr>
        <w:spacing w:after="0" w:line="240" w:lineRule="auto"/>
        <w:jc w:val="both"/>
        <w:rPr>
          <w:rFonts w:ascii="Times New Roman" w:hAnsi="Times New Roman"/>
          <w:b/>
          <w:bCs/>
          <w:sz w:val="28"/>
          <w:szCs w:val="28"/>
          <w:lang w:val="ro-RO"/>
        </w:rPr>
      </w:pPr>
    </w:p>
    <w:p w:rsidR="005527F9" w:rsidRPr="00584D87" w:rsidRDefault="005527F9" w:rsidP="00DD1F3D">
      <w:pPr>
        <w:spacing w:after="0" w:line="240" w:lineRule="auto"/>
        <w:jc w:val="both"/>
        <w:rPr>
          <w:rFonts w:ascii="Times New Roman" w:hAnsi="Times New Roman"/>
          <w:b/>
          <w:bCs/>
          <w:sz w:val="28"/>
          <w:szCs w:val="28"/>
          <w:lang w:val="ro-RO"/>
        </w:rPr>
      </w:pPr>
    </w:p>
    <w:p w:rsidR="005527F9" w:rsidRPr="00584D87" w:rsidRDefault="005527F9" w:rsidP="00DD1F3D">
      <w:pPr>
        <w:spacing w:after="0" w:line="240" w:lineRule="auto"/>
        <w:jc w:val="both"/>
        <w:rPr>
          <w:rFonts w:ascii="Times New Roman" w:hAnsi="Times New Roman"/>
          <w:b/>
          <w:bCs/>
          <w:sz w:val="28"/>
          <w:szCs w:val="28"/>
          <w:lang w:val="ro-RO"/>
        </w:rPr>
      </w:pPr>
    </w:p>
    <w:p w:rsidR="000E09AD" w:rsidRPr="00AF5392" w:rsidRDefault="000E09AD" w:rsidP="00DD1F3D">
      <w:pPr>
        <w:spacing w:after="0" w:line="240" w:lineRule="auto"/>
        <w:jc w:val="both"/>
        <w:rPr>
          <w:rFonts w:ascii="Times New Roman" w:hAnsi="Times New Roman"/>
          <w:b/>
          <w:sz w:val="26"/>
          <w:szCs w:val="26"/>
          <w:lang w:val="ro-RO"/>
        </w:rPr>
      </w:pPr>
      <w:r w:rsidRPr="00AF5392">
        <w:rPr>
          <w:rFonts w:ascii="Times New Roman" w:hAnsi="Times New Roman"/>
          <w:b/>
          <w:sz w:val="26"/>
          <w:szCs w:val="26"/>
          <w:lang w:val="ro-RO"/>
        </w:rPr>
        <w:t xml:space="preserve">Şef Serviciu  </w:t>
      </w:r>
      <w:r w:rsidR="00AF5392" w:rsidRPr="00AF5392">
        <w:rPr>
          <w:rFonts w:ascii="Times New Roman" w:hAnsi="Times New Roman"/>
          <w:b/>
          <w:sz w:val="26"/>
          <w:szCs w:val="26"/>
          <w:lang w:val="ro-RO"/>
        </w:rPr>
        <w:t xml:space="preserve">              </w:t>
      </w:r>
      <w:r w:rsidRPr="00AF5392">
        <w:rPr>
          <w:rFonts w:ascii="Times New Roman" w:hAnsi="Times New Roman"/>
          <w:b/>
          <w:sz w:val="26"/>
          <w:szCs w:val="26"/>
          <w:lang w:val="ro-RO"/>
        </w:rPr>
        <w:t xml:space="preserve">                     </w:t>
      </w:r>
      <w:r w:rsidR="00AF5392">
        <w:rPr>
          <w:rFonts w:ascii="Times New Roman" w:hAnsi="Times New Roman"/>
          <w:b/>
          <w:sz w:val="26"/>
          <w:szCs w:val="26"/>
          <w:lang w:val="ro-RO"/>
        </w:rPr>
        <w:t xml:space="preserve">              </w:t>
      </w:r>
      <w:r w:rsidRPr="00AF5392">
        <w:rPr>
          <w:rFonts w:ascii="Times New Roman" w:hAnsi="Times New Roman"/>
          <w:b/>
          <w:sz w:val="26"/>
          <w:szCs w:val="26"/>
          <w:lang w:val="ro-RO"/>
        </w:rPr>
        <w:t xml:space="preserve">                   Șef Serviciu                                                                             </w:t>
      </w:r>
    </w:p>
    <w:p w:rsidR="000E09AD" w:rsidRPr="00AF5392" w:rsidRDefault="000E09AD" w:rsidP="00DD1F3D">
      <w:pPr>
        <w:spacing w:after="0" w:line="240" w:lineRule="auto"/>
        <w:jc w:val="both"/>
        <w:rPr>
          <w:rFonts w:ascii="Times New Roman" w:hAnsi="Times New Roman"/>
          <w:b/>
          <w:sz w:val="26"/>
          <w:szCs w:val="26"/>
          <w:lang w:val="ro-RO"/>
        </w:rPr>
      </w:pPr>
      <w:r w:rsidRPr="00AF5392">
        <w:rPr>
          <w:rFonts w:ascii="Times New Roman" w:hAnsi="Times New Roman"/>
          <w:b/>
          <w:sz w:val="26"/>
          <w:szCs w:val="26"/>
          <w:lang w:val="ro-RO"/>
        </w:rPr>
        <w:t>Avize, Acorduri, Au</w:t>
      </w:r>
      <w:r w:rsidR="00AF5392">
        <w:rPr>
          <w:rFonts w:ascii="Times New Roman" w:hAnsi="Times New Roman"/>
          <w:b/>
          <w:sz w:val="26"/>
          <w:szCs w:val="26"/>
          <w:lang w:val="ro-RO"/>
        </w:rPr>
        <w:t xml:space="preserve">torizaţii,    </w:t>
      </w:r>
      <w:r w:rsidRPr="00AF5392">
        <w:rPr>
          <w:rFonts w:ascii="Times New Roman" w:hAnsi="Times New Roman"/>
          <w:b/>
          <w:sz w:val="26"/>
          <w:szCs w:val="26"/>
          <w:lang w:val="ro-RO"/>
        </w:rPr>
        <w:t xml:space="preserve">                                     Calitatea Factorilor de Mediu                                                </w:t>
      </w:r>
    </w:p>
    <w:p w:rsidR="000E09AD" w:rsidRPr="00AF5392" w:rsidRDefault="000E09AD" w:rsidP="00DD1F3D">
      <w:pPr>
        <w:spacing w:after="0" w:line="240" w:lineRule="auto"/>
        <w:jc w:val="both"/>
        <w:rPr>
          <w:rFonts w:ascii="Times New Roman" w:hAnsi="Times New Roman"/>
          <w:b/>
          <w:sz w:val="26"/>
          <w:szCs w:val="26"/>
          <w:lang w:val="ro-RO"/>
        </w:rPr>
      </w:pPr>
      <w:r w:rsidRPr="00AF5392">
        <w:rPr>
          <w:rFonts w:ascii="Times New Roman" w:hAnsi="Times New Roman"/>
          <w:b/>
          <w:sz w:val="26"/>
          <w:szCs w:val="26"/>
          <w:lang w:val="ro-RO"/>
        </w:rPr>
        <w:t>Ing.  Simona Constantinesc</w:t>
      </w:r>
      <w:r w:rsidR="00AF5392">
        <w:rPr>
          <w:rFonts w:ascii="Times New Roman" w:hAnsi="Times New Roman"/>
          <w:b/>
          <w:sz w:val="26"/>
          <w:szCs w:val="26"/>
          <w:lang w:val="ro-RO"/>
        </w:rPr>
        <w:t xml:space="preserve">u              </w:t>
      </w:r>
      <w:r w:rsidRPr="00AF5392">
        <w:rPr>
          <w:rFonts w:ascii="Times New Roman" w:hAnsi="Times New Roman"/>
          <w:b/>
          <w:sz w:val="26"/>
          <w:szCs w:val="26"/>
          <w:lang w:val="ro-RO"/>
        </w:rPr>
        <w:t xml:space="preserve">                            Ing. Elena Micu     </w:t>
      </w:r>
    </w:p>
    <w:p w:rsidR="005527F9" w:rsidRPr="00584D87" w:rsidRDefault="005527F9" w:rsidP="00DD1F3D">
      <w:pPr>
        <w:spacing w:after="0" w:line="240" w:lineRule="auto"/>
        <w:jc w:val="both"/>
        <w:rPr>
          <w:rFonts w:ascii="Times New Roman" w:hAnsi="Times New Roman"/>
          <w:b/>
          <w:sz w:val="24"/>
          <w:szCs w:val="24"/>
          <w:lang w:val="ro-RO"/>
        </w:rPr>
      </w:pPr>
    </w:p>
    <w:p w:rsidR="005527F9" w:rsidRPr="00584D87" w:rsidRDefault="005527F9" w:rsidP="00DD1F3D">
      <w:pPr>
        <w:spacing w:after="0" w:line="240" w:lineRule="auto"/>
        <w:jc w:val="both"/>
        <w:rPr>
          <w:rFonts w:ascii="Times New Roman" w:hAnsi="Times New Roman"/>
          <w:b/>
          <w:sz w:val="24"/>
          <w:szCs w:val="24"/>
          <w:lang w:val="ro-RO"/>
        </w:rPr>
      </w:pPr>
    </w:p>
    <w:p w:rsidR="005527F9" w:rsidRPr="00584D87" w:rsidRDefault="005527F9" w:rsidP="00DD1F3D">
      <w:pPr>
        <w:spacing w:after="0" w:line="240" w:lineRule="auto"/>
        <w:jc w:val="both"/>
        <w:rPr>
          <w:rFonts w:ascii="Times New Roman" w:hAnsi="Times New Roman"/>
          <w:b/>
          <w:sz w:val="24"/>
          <w:szCs w:val="24"/>
          <w:lang w:val="ro-RO"/>
        </w:rPr>
      </w:pPr>
    </w:p>
    <w:p w:rsidR="005527F9" w:rsidRPr="00584D87" w:rsidRDefault="005527F9" w:rsidP="00DD1F3D">
      <w:pPr>
        <w:spacing w:after="0" w:line="240" w:lineRule="auto"/>
        <w:jc w:val="both"/>
        <w:rPr>
          <w:rFonts w:ascii="Times New Roman" w:hAnsi="Times New Roman"/>
          <w:b/>
          <w:sz w:val="24"/>
          <w:szCs w:val="24"/>
          <w:lang w:val="ro-RO"/>
        </w:rPr>
      </w:pPr>
    </w:p>
    <w:p w:rsidR="0007632F" w:rsidRPr="00584D87" w:rsidRDefault="00B8044C" w:rsidP="00DD1F3D">
      <w:pPr>
        <w:spacing w:after="0" w:line="240" w:lineRule="auto"/>
        <w:jc w:val="both"/>
        <w:rPr>
          <w:rFonts w:ascii="Times New Roman" w:hAnsi="Times New Roman"/>
          <w:b/>
          <w:sz w:val="24"/>
          <w:szCs w:val="24"/>
          <w:lang w:val="ro-RO"/>
        </w:rPr>
      </w:pPr>
      <w:r w:rsidRPr="00584D87">
        <w:rPr>
          <w:rFonts w:ascii="Times New Roman" w:hAnsi="Times New Roman"/>
          <w:sz w:val="24"/>
          <w:szCs w:val="24"/>
          <w:lang w:val="ro-RO"/>
        </w:rPr>
        <w:tab/>
      </w:r>
      <w:r w:rsidRPr="00584D87">
        <w:rPr>
          <w:rFonts w:ascii="Times New Roman" w:hAnsi="Times New Roman"/>
          <w:sz w:val="24"/>
          <w:szCs w:val="24"/>
          <w:lang w:val="ro-RO"/>
        </w:rPr>
        <w:tab/>
      </w:r>
    </w:p>
    <w:p w:rsidR="00AF5392" w:rsidRPr="00FD21E7" w:rsidRDefault="00C751E3" w:rsidP="00AF5392">
      <w:pPr>
        <w:spacing w:after="0" w:line="240" w:lineRule="auto"/>
        <w:rPr>
          <w:rFonts w:ascii="Times New Roman" w:hAnsi="Times New Roman"/>
          <w:b/>
          <w:sz w:val="26"/>
          <w:szCs w:val="26"/>
          <w:lang w:val="ro-RO"/>
        </w:rPr>
      </w:pPr>
      <w:r>
        <w:rPr>
          <w:rFonts w:ascii="Times New Roman" w:hAnsi="Times New Roman"/>
          <w:sz w:val="26"/>
          <w:szCs w:val="26"/>
          <w:lang w:val="ro-RO"/>
        </w:rPr>
        <w:t>Î</w:t>
      </w:r>
      <w:r w:rsidR="00AF5392" w:rsidRPr="00FD21E7">
        <w:rPr>
          <w:rFonts w:ascii="Times New Roman" w:hAnsi="Times New Roman"/>
          <w:sz w:val="26"/>
          <w:szCs w:val="26"/>
          <w:lang w:val="ro-RO"/>
        </w:rPr>
        <w:t>ntocmit: Ec. Ruxandra SUSAN/</w:t>
      </w:r>
      <w:r w:rsidR="00AF5392">
        <w:rPr>
          <w:rFonts w:ascii="Times New Roman" w:hAnsi="Times New Roman"/>
          <w:sz w:val="26"/>
          <w:szCs w:val="26"/>
          <w:lang w:val="ro-RO"/>
        </w:rPr>
        <w:t>13</w:t>
      </w:r>
      <w:r w:rsidR="00AF5392" w:rsidRPr="00FD21E7">
        <w:rPr>
          <w:rFonts w:ascii="Times New Roman" w:hAnsi="Times New Roman"/>
          <w:sz w:val="26"/>
          <w:szCs w:val="26"/>
          <w:lang w:val="ro-RO"/>
        </w:rPr>
        <w:t>.0</w:t>
      </w:r>
      <w:r w:rsidR="00AF5392">
        <w:rPr>
          <w:rFonts w:ascii="Times New Roman" w:hAnsi="Times New Roman"/>
          <w:sz w:val="26"/>
          <w:szCs w:val="26"/>
          <w:lang w:val="ro-RO"/>
        </w:rPr>
        <w:t>5</w:t>
      </w:r>
      <w:r w:rsidR="00AF5392" w:rsidRPr="00FD21E7">
        <w:rPr>
          <w:rFonts w:ascii="Times New Roman" w:hAnsi="Times New Roman"/>
          <w:sz w:val="26"/>
          <w:szCs w:val="26"/>
          <w:lang w:val="ro-RO"/>
        </w:rPr>
        <w:t xml:space="preserve">.2019/08:20 </w:t>
      </w:r>
    </w:p>
    <w:p w:rsidR="00AF5392" w:rsidRPr="00FD21E7" w:rsidRDefault="00AF5392" w:rsidP="00AF5392">
      <w:pPr>
        <w:spacing w:after="0" w:line="240" w:lineRule="auto"/>
        <w:rPr>
          <w:rFonts w:ascii="Times New Roman" w:hAnsi="Times New Roman"/>
          <w:sz w:val="26"/>
          <w:szCs w:val="26"/>
          <w:lang w:val="ro-RO"/>
        </w:rPr>
      </w:pPr>
    </w:p>
    <w:p w:rsidR="00AF5392" w:rsidRPr="00FD21E7" w:rsidRDefault="00AF5392" w:rsidP="00AF5392">
      <w:pPr>
        <w:spacing w:after="0" w:line="240" w:lineRule="auto"/>
        <w:rPr>
          <w:rFonts w:ascii="Times New Roman" w:hAnsi="Times New Roman"/>
          <w:sz w:val="26"/>
          <w:szCs w:val="26"/>
          <w:lang w:val="ro-RO"/>
        </w:rPr>
      </w:pPr>
    </w:p>
    <w:p w:rsidR="00AF5392" w:rsidRDefault="00AF5392" w:rsidP="00AF5392">
      <w:pPr>
        <w:spacing w:after="0" w:line="240" w:lineRule="auto"/>
        <w:rPr>
          <w:rFonts w:ascii="Times New Roman" w:hAnsi="Times New Roman"/>
          <w:sz w:val="28"/>
          <w:szCs w:val="28"/>
          <w:lang w:val="ro-RO"/>
        </w:rPr>
      </w:pPr>
      <w:r w:rsidRPr="00FD21E7">
        <w:rPr>
          <w:rFonts w:ascii="Times New Roman" w:hAnsi="Times New Roman"/>
          <w:sz w:val="26"/>
          <w:szCs w:val="26"/>
          <w:lang w:val="ro-RO"/>
        </w:rPr>
        <w:t>A.A.A. ................/.............0</w:t>
      </w:r>
      <w:r>
        <w:rPr>
          <w:rFonts w:ascii="Times New Roman" w:hAnsi="Times New Roman"/>
          <w:sz w:val="26"/>
          <w:szCs w:val="26"/>
          <w:lang w:val="ro-RO"/>
        </w:rPr>
        <w:t>5</w:t>
      </w:r>
      <w:r w:rsidRPr="00FD21E7">
        <w:rPr>
          <w:rFonts w:ascii="Times New Roman" w:hAnsi="Times New Roman"/>
          <w:sz w:val="26"/>
          <w:szCs w:val="26"/>
          <w:lang w:val="ro-RO"/>
        </w:rPr>
        <w:t xml:space="preserve">.2019 </w:t>
      </w:r>
      <w:r w:rsidRPr="00FD21E7">
        <w:rPr>
          <w:rFonts w:ascii="Times New Roman" w:hAnsi="Times New Roman"/>
          <w:sz w:val="28"/>
          <w:szCs w:val="28"/>
          <w:lang w:val="ro-RO"/>
        </w:rPr>
        <w:t xml:space="preserve">  </w:t>
      </w:r>
    </w:p>
    <w:p w:rsidR="00417436" w:rsidRPr="00584D87" w:rsidRDefault="00C751E3" w:rsidP="00AF5392">
      <w:pPr>
        <w:spacing w:after="0" w:line="240" w:lineRule="auto"/>
        <w:jc w:val="both"/>
        <w:rPr>
          <w:rFonts w:ascii="Times New Roman" w:hAnsi="Times New Roman"/>
          <w:sz w:val="28"/>
          <w:szCs w:val="28"/>
          <w:lang w:val="ro-RO"/>
        </w:rPr>
      </w:pPr>
      <w:r>
        <w:rPr>
          <w:rFonts w:ascii="Times New Roman" w:hAnsi="Times New Roman"/>
          <w:sz w:val="26"/>
          <w:szCs w:val="26"/>
          <w:lang w:val="ro-RO"/>
        </w:rPr>
        <w:t>Î</w:t>
      </w:r>
      <w:r w:rsidR="00AF5392" w:rsidRPr="004A56DE">
        <w:rPr>
          <w:rFonts w:ascii="Times New Roman" w:hAnsi="Times New Roman"/>
          <w:sz w:val="26"/>
          <w:szCs w:val="26"/>
          <w:lang w:val="ro-RO"/>
        </w:rPr>
        <w:t xml:space="preserve">ntocmit </w:t>
      </w:r>
      <w:r w:rsidRPr="00C751E3">
        <w:rPr>
          <w:rFonts w:ascii="Times New Roman" w:hAnsi="Times New Roman"/>
          <w:sz w:val="26"/>
          <w:szCs w:val="26"/>
          <w:lang w:val="ro-RO"/>
        </w:rPr>
        <w:t>î</w:t>
      </w:r>
      <w:r w:rsidR="00AF5392" w:rsidRPr="004A56DE">
        <w:rPr>
          <w:rFonts w:ascii="Times New Roman" w:hAnsi="Times New Roman"/>
          <w:sz w:val="26"/>
          <w:szCs w:val="26"/>
          <w:lang w:val="ro-RO"/>
        </w:rPr>
        <w:t xml:space="preserve">n trei exemplare din care: unul la titular, unul la dosar </w:t>
      </w:r>
      <w:r w:rsidR="00AF5392" w:rsidRPr="00C751E3">
        <w:rPr>
          <w:rFonts w:ascii="Times New Roman" w:hAnsi="Times New Roman"/>
          <w:sz w:val="26"/>
          <w:szCs w:val="26"/>
          <w:lang w:val="ro-RO"/>
        </w:rPr>
        <w:t xml:space="preserve">obiectiv </w:t>
      </w:r>
      <w:r w:rsidRPr="00C751E3">
        <w:rPr>
          <w:rFonts w:ascii="Times New Roman" w:hAnsi="Times New Roman"/>
          <w:sz w:val="26"/>
          <w:szCs w:val="26"/>
          <w:lang w:val="ro-RO"/>
        </w:rPr>
        <w:t>ș</w:t>
      </w:r>
      <w:r w:rsidR="00AF5392" w:rsidRPr="004A56DE">
        <w:rPr>
          <w:rFonts w:ascii="Times New Roman" w:hAnsi="Times New Roman"/>
          <w:sz w:val="26"/>
          <w:szCs w:val="26"/>
          <w:lang w:val="ro-RO"/>
        </w:rPr>
        <w:t xml:space="preserve">i unul la dosar acte de reglementare.  </w:t>
      </w:r>
      <w:r w:rsidR="00AF5392" w:rsidRPr="00FD21E7">
        <w:rPr>
          <w:rFonts w:ascii="Times New Roman" w:hAnsi="Times New Roman"/>
          <w:sz w:val="28"/>
          <w:szCs w:val="28"/>
          <w:lang w:val="ro-RO"/>
        </w:rPr>
        <w:t xml:space="preserve">     </w:t>
      </w:r>
    </w:p>
    <w:sectPr w:rsidR="00417436" w:rsidRPr="00584D87" w:rsidSect="00AF5392">
      <w:headerReference w:type="default" r:id="rId12"/>
      <w:footerReference w:type="even" r:id="rId13"/>
      <w:footerReference w:type="default" r:id="rId14"/>
      <w:headerReference w:type="first" r:id="rId15"/>
      <w:footerReference w:type="first" r:id="rId16"/>
      <w:type w:val="continuous"/>
      <w:pgSz w:w="11907" w:h="16840" w:code="9"/>
      <w:pgMar w:top="907" w:right="792" w:bottom="907" w:left="1440" w:header="403"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D9" w:rsidRDefault="00840DD9">
      <w:pPr>
        <w:spacing w:after="0" w:line="240" w:lineRule="auto"/>
      </w:pPr>
      <w:r>
        <w:separator/>
      </w:r>
    </w:p>
  </w:endnote>
  <w:endnote w:type="continuationSeparator" w:id="1">
    <w:p w:rsidR="00840DD9" w:rsidRDefault="0084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D" w:rsidRDefault="00FC7384"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sidR="005F4D0D">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sidR="005F4D0D">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5F4D0D" w:rsidRDefault="005F4D0D"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D" w:rsidRPr="007A4C64" w:rsidRDefault="005F4D0D"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5F4D0D" w:rsidRPr="007A4C64" w:rsidRDefault="005F4D0D"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5F4D0D" w:rsidRPr="007A4C64" w:rsidRDefault="005F4D0D"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5F4D0D" w:rsidRPr="00C44321" w:rsidRDefault="00FC7384"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fldChar w:fldCharType="begin"/>
    </w:r>
    <w:r w:rsidR="005F4D0D">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C751E3">
      <w:rPr>
        <w:rFonts w:ascii="Calibri" w:hAnsi="Calibri"/>
        <w:noProof/>
        <w:sz w:val="22"/>
        <w:szCs w:val="22"/>
        <w:lang w:val="en-US" w:eastAsia="en-US"/>
      </w:rPr>
      <w:t>12</w:t>
    </w:r>
    <w:r>
      <w:rPr>
        <w:rFonts w:ascii="Calibri" w:hAnsi="Calibri"/>
        <w:sz w:val="22"/>
        <w:szCs w:val="22"/>
        <w:lang w:val="en-US"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D" w:rsidRPr="007A4C64" w:rsidRDefault="005F4D0D"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5F4D0D" w:rsidRPr="00A65752" w:rsidRDefault="005F4D0D"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5F4D0D" w:rsidRPr="00992A14" w:rsidRDefault="005F4D0D"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D9" w:rsidRDefault="00840DD9">
      <w:pPr>
        <w:spacing w:after="0" w:line="240" w:lineRule="auto"/>
      </w:pPr>
      <w:r>
        <w:separator/>
      </w:r>
    </w:p>
  </w:footnote>
  <w:footnote w:type="continuationSeparator" w:id="1">
    <w:p w:rsidR="00840DD9" w:rsidRDefault="00840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D" w:rsidRDefault="005F4D0D"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1275" cy="699770"/>
                  </a:xfrm>
                  <a:prstGeom prst="rect">
                    <a:avLst/>
                  </a:prstGeom>
                  <a:noFill/>
                  <a:ln>
                    <a:noFill/>
                  </a:ln>
                </pic:spPr>
              </pic:pic>
            </a:graphicData>
          </a:graphic>
        </wp:anchor>
      </w:drawing>
    </w:r>
  </w:p>
  <w:p w:rsidR="005F4D0D" w:rsidRDefault="005F4D0D" w:rsidP="006C599D">
    <w:pPr>
      <w:pStyle w:val="Header"/>
      <w:tabs>
        <w:tab w:val="clear" w:pos="4680"/>
        <w:tab w:val="clear" w:pos="9360"/>
        <w:tab w:val="left" w:pos="9000"/>
      </w:tabs>
      <w:jc w:val="center"/>
      <w:rPr>
        <w:rFonts w:ascii="Times New Roman" w:hAnsi="Times New Roman"/>
        <w:b/>
        <w:sz w:val="28"/>
        <w:szCs w:val="28"/>
        <w:lang w:val="it-IT"/>
      </w:rPr>
    </w:pPr>
  </w:p>
  <w:p w:rsidR="005F4D0D" w:rsidRPr="00E757D2" w:rsidRDefault="005F4D0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5F4D0D" w:rsidRPr="00E757D2" w:rsidRDefault="005F4D0D" w:rsidP="006C599D">
    <w:pPr>
      <w:pStyle w:val="Header"/>
      <w:tabs>
        <w:tab w:val="clear" w:pos="4680"/>
        <w:tab w:val="clear" w:pos="9360"/>
        <w:tab w:val="left" w:pos="9000"/>
      </w:tabs>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5F4D0D" w:rsidRPr="004075B3" w:rsidTr="000B212B">
      <w:trPr>
        <w:trHeight w:val="692"/>
      </w:trPr>
      <w:tc>
        <w:tcPr>
          <w:tcW w:w="10031" w:type="dxa"/>
          <w:tcBorders>
            <w:top w:val="single" w:sz="8" w:space="0" w:color="000000"/>
            <w:bottom w:val="single" w:sz="8" w:space="0" w:color="000000"/>
          </w:tcBorders>
          <w:vAlign w:val="center"/>
        </w:tcPr>
        <w:p w:rsidR="005F4D0D" w:rsidRPr="004075B3" w:rsidRDefault="005F4D0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5F4D0D" w:rsidRPr="00624AB8" w:rsidRDefault="005F4D0D" w:rsidP="00FE7DA5">
    <w:pPr>
      <w:pStyle w:val="Header"/>
      <w:rPr>
        <w:b/>
        <w:lang w:val="ro-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D" w:rsidRDefault="005F4D0D"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1275" cy="699770"/>
                  </a:xfrm>
                  <a:prstGeom prst="rect">
                    <a:avLst/>
                  </a:prstGeom>
                  <a:noFill/>
                  <a:ln>
                    <a:noFill/>
                  </a:ln>
                </pic:spPr>
              </pic:pic>
            </a:graphicData>
          </a:graphic>
        </wp:anchor>
      </w:drawing>
    </w:r>
  </w:p>
  <w:p w:rsidR="005F4D0D" w:rsidRDefault="005F4D0D" w:rsidP="0078115D">
    <w:pPr>
      <w:pStyle w:val="Header"/>
      <w:tabs>
        <w:tab w:val="clear" w:pos="4680"/>
        <w:tab w:val="clear" w:pos="9360"/>
        <w:tab w:val="left" w:pos="9000"/>
      </w:tabs>
      <w:jc w:val="center"/>
      <w:rPr>
        <w:rFonts w:ascii="Times New Roman" w:hAnsi="Times New Roman"/>
        <w:b/>
        <w:sz w:val="28"/>
        <w:szCs w:val="28"/>
        <w:lang w:val="it-IT"/>
      </w:rPr>
    </w:pPr>
  </w:p>
  <w:p w:rsidR="005F4D0D" w:rsidRPr="00E757D2" w:rsidRDefault="005F4D0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5F4D0D" w:rsidRPr="00E757D2" w:rsidRDefault="005F4D0D" w:rsidP="0078115D">
    <w:pPr>
      <w:pStyle w:val="Header"/>
      <w:tabs>
        <w:tab w:val="clear" w:pos="4680"/>
        <w:tab w:val="clear" w:pos="9360"/>
        <w:tab w:val="left" w:pos="9000"/>
      </w:tabs>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5F4D0D" w:rsidRPr="004075B3" w:rsidTr="000B212B">
      <w:trPr>
        <w:trHeight w:val="692"/>
      </w:trPr>
      <w:tc>
        <w:tcPr>
          <w:tcW w:w="10031" w:type="dxa"/>
          <w:tcBorders>
            <w:top w:val="single" w:sz="8" w:space="0" w:color="000000"/>
            <w:bottom w:val="single" w:sz="8" w:space="0" w:color="000000"/>
          </w:tcBorders>
          <w:vAlign w:val="center"/>
        </w:tcPr>
        <w:p w:rsidR="005F4D0D" w:rsidRPr="004075B3" w:rsidRDefault="005F4D0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5F4D0D" w:rsidRPr="0090788F" w:rsidRDefault="005F4D0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6">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6">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8">
    <w:nsid w:val="6A614E52"/>
    <w:multiLevelType w:val="hybridMultilevel"/>
    <w:tmpl w:val="35DED900"/>
    <w:lvl w:ilvl="0" w:tplc="C69E461C">
      <w:start w:val="2"/>
      <w:numFmt w:val="bullet"/>
      <w:suff w:val="space"/>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D60A5B"/>
    <w:multiLevelType w:val="hybridMultilevel"/>
    <w:tmpl w:val="0F243282"/>
    <w:lvl w:ilvl="0" w:tplc="FF1C8EE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8"/>
  </w:num>
  <w:num w:numId="18">
    <w:abstractNumId w:val="4"/>
  </w:num>
  <w:num w:numId="19">
    <w:abstractNumId w:val="17"/>
  </w:num>
  <w:num w:numId="20">
    <w:abstractNumId w:val="14"/>
  </w:num>
  <w:num w:numId="21">
    <w:abstractNumId w:val="19"/>
  </w:num>
  <w:num w:numId="22">
    <w:abstractNumId w:val="9"/>
  </w:num>
  <w:num w:numId="23">
    <w:abstractNumId w:val="7"/>
  </w:num>
  <w:num w:numId="24">
    <w:abstractNumId w:val="15"/>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1"/>
  </w:num>
  <w:num w:numId="28">
    <w:abstractNumId w:val="6"/>
  </w:num>
  <w:num w:numId="29">
    <w:abstractNumId w:val="16"/>
  </w:num>
  <w:num w:numId="30">
    <w:abstractNumId w:val="13"/>
  </w:num>
  <w:num w:numId="31">
    <w:abstractNumId w:val="10"/>
  </w:num>
  <w:num w:numId="32">
    <w:abstractNumId w:val="5"/>
  </w:num>
  <w:num w:numId="33">
    <w:abstractNumId w:val="20"/>
  </w:num>
  <w:num w:numId="34">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0E265B"/>
    <w:rsid w:val="0000384F"/>
    <w:rsid w:val="0001311F"/>
    <w:rsid w:val="000157A7"/>
    <w:rsid w:val="000160D8"/>
    <w:rsid w:val="0002043C"/>
    <w:rsid w:val="00020C6E"/>
    <w:rsid w:val="00021CF6"/>
    <w:rsid w:val="0002222F"/>
    <w:rsid w:val="000316AF"/>
    <w:rsid w:val="00034D56"/>
    <w:rsid w:val="00035212"/>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B27A3"/>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031AC"/>
    <w:rsid w:val="001126E4"/>
    <w:rsid w:val="00112EA1"/>
    <w:rsid w:val="00116972"/>
    <w:rsid w:val="00121F01"/>
    <w:rsid w:val="00123250"/>
    <w:rsid w:val="0012489C"/>
    <w:rsid w:val="00134B16"/>
    <w:rsid w:val="0014572B"/>
    <w:rsid w:val="00147C8B"/>
    <w:rsid w:val="0015238A"/>
    <w:rsid w:val="001567C4"/>
    <w:rsid w:val="00156800"/>
    <w:rsid w:val="00157D1F"/>
    <w:rsid w:val="00166FC6"/>
    <w:rsid w:val="001708EB"/>
    <w:rsid w:val="001739CD"/>
    <w:rsid w:val="00176AC3"/>
    <w:rsid w:val="001865D7"/>
    <w:rsid w:val="001A1B24"/>
    <w:rsid w:val="001A48DB"/>
    <w:rsid w:val="001B05B1"/>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16E9C"/>
    <w:rsid w:val="00221394"/>
    <w:rsid w:val="002238D9"/>
    <w:rsid w:val="00224742"/>
    <w:rsid w:val="0022542F"/>
    <w:rsid w:val="002374F1"/>
    <w:rsid w:val="00240AAF"/>
    <w:rsid w:val="00243BB1"/>
    <w:rsid w:val="0025199D"/>
    <w:rsid w:val="0025530C"/>
    <w:rsid w:val="0026055A"/>
    <w:rsid w:val="0026110D"/>
    <w:rsid w:val="00263C82"/>
    <w:rsid w:val="0026511A"/>
    <w:rsid w:val="00266EE5"/>
    <w:rsid w:val="00272AFF"/>
    <w:rsid w:val="002823C1"/>
    <w:rsid w:val="0028407D"/>
    <w:rsid w:val="002843CA"/>
    <w:rsid w:val="00284718"/>
    <w:rsid w:val="00290500"/>
    <w:rsid w:val="0029405B"/>
    <w:rsid w:val="0029460D"/>
    <w:rsid w:val="002A0D13"/>
    <w:rsid w:val="002A1802"/>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4537"/>
    <w:rsid w:val="00305EDA"/>
    <w:rsid w:val="00307516"/>
    <w:rsid w:val="00312EA7"/>
    <w:rsid w:val="003133A1"/>
    <w:rsid w:val="00313E08"/>
    <w:rsid w:val="0031412F"/>
    <w:rsid w:val="00315EF2"/>
    <w:rsid w:val="003167DA"/>
    <w:rsid w:val="003205F0"/>
    <w:rsid w:val="00321985"/>
    <w:rsid w:val="00332328"/>
    <w:rsid w:val="003338BF"/>
    <w:rsid w:val="00336354"/>
    <w:rsid w:val="00340AE9"/>
    <w:rsid w:val="0034127C"/>
    <w:rsid w:val="0034160E"/>
    <w:rsid w:val="00344784"/>
    <w:rsid w:val="00344FED"/>
    <w:rsid w:val="003461D5"/>
    <w:rsid w:val="0035132D"/>
    <w:rsid w:val="00355ACA"/>
    <w:rsid w:val="003629B1"/>
    <w:rsid w:val="00365505"/>
    <w:rsid w:val="00372E5C"/>
    <w:rsid w:val="003746A9"/>
    <w:rsid w:val="00383723"/>
    <w:rsid w:val="00383748"/>
    <w:rsid w:val="00385DC2"/>
    <w:rsid w:val="0039362F"/>
    <w:rsid w:val="00393A93"/>
    <w:rsid w:val="00395D0F"/>
    <w:rsid w:val="0039683C"/>
    <w:rsid w:val="00397783"/>
    <w:rsid w:val="003A1137"/>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381C"/>
    <w:rsid w:val="00414149"/>
    <w:rsid w:val="0041551A"/>
    <w:rsid w:val="00417436"/>
    <w:rsid w:val="00417558"/>
    <w:rsid w:val="00422B8F"/>
    <w:rsid w:val="00433EEE"/>
    <w:rsid w:val="0044163D"/>
    <w:rsid w:val="004457B1"/>
    <w:rsid w:val="00447422"/>
    <w:rsid w:val="00456274"/>
    <w:rsid w:val="00463FDB"/>
    <w:rsid w:val="004673DF"/>
    <w:rsid w:val="00471A48"/>
    <w:rsid w:val="00472D11"/>
    <w:rsid w:val="004805CF"/>
    <w:rsid w:val="004835E1"/>
    <w:rsid w:val="00483798"/>
    <w:rsid w:val="00485CB1"/>
    <w:rsid w:val="00492E0F"/>
    <w:rsid w:val="004A310E"/>
    <w:rsid w:val="004A398C"/>
    <w:rsid w:val="004B25A4"/>
    <w:rsid w:val="004C3EB7"/>
    <w:rsid w:val="004D79F3"/>
    <w:rsid w:val="004E42F2"/>
    <w:rsid w:val="004E5493"/>
    <w:rsid w:val="004E5564"/>
    <w:rsid w:val="004F4B3D"/>
    <w:rsid w:val="004F5A8D"/>
    <w:rsid w:val="004F7F31"/>
    <w:rsid w:val="00500AE3"/>
    <w:rsid w:val="00500B5A"/>
    <w:rsid w:val="00503BD7"/>
    <w:rsid w:val="00504EE8"/>
    <w:rsid w:val="00505A19"/>
    <w:rsid w:val="00506C77"/>
    <w:rsid w:val="00506E37"/>
    <w:rsid w:val="00507D95"/>
    <w:rsid w:val="00522DB9"/>
    <w:rsid w:val="005232E9"/>
    <w:rsid w:val="0052494A"/>
    <w:rsid w:val="005319AD"/>
    <w:rsid w:val="00535A6C"/>
    <w:rsid w:val="00535E68"/>
    <w:rsid w:val="00540B09"/>
    <w:rsid w:val="00541381"/>
    <w:rsid w:val="0054323C"/>
    <w:rsid w:val="00544471"/>
    <w:rsid w:val="00544645"/>
    <w:rsid w:val="00547DA5"/>
    <w:rsid w:val="005527F9"/>
    <w:rsid w:val="005549A1"/>
    <w:rsid w:val="00563D03"/>
    <w:rsid w:val="00564B54"/>
    <w:rsid w:val="00566617"/>
    <w:rsid w:val="005671D9"/>
    <w:rsid w:val="00567547"/>
    <w:rsid w:val="00567F98"/>
    <w:rsid w:val="00567FA8"/>
    <w:rsid w:val="00571DC0"/>
    <w:rsid w:val="00584D87"/>
    <w:rsid w:val="005867AA"/>
    <w:rsid w:val="00586EE4"/>
    <w:rsid w:val="00587313"/>
    <w:rsid w:val="00591C69"/>
    <w:rsid w:val="00592B17"/>
    <w:rsid w:val="00594BA8"/>
    <w:rsid w:val="00595382"/>
    <w:rsid w:val="005962AF"/>
    <w:rsid w:val="005A1445"/>
    <w:rsid w:val="005A43B4"/>
    <w:rsid w:val="005A53D8"/>
    <w:rsid w:val="005A71EF"/>
    <w:rsid w:val="005B2369"/>
    <w:rsid w:val="005B4401"/>
    <w:rsid w:val="005C6E46"/>
    <w:rsid w:val="005D4856"/>
    <w:rsid w:val="005D6898"/>
    <w:rsid w:val="005D6A24"/>
    <w:rsid w:val="005E03DC"/>
    <w:rsid w:val="005E0ADD"/>
    <w:rsid w:val="005E2964"/>
    <w:rsid w:val="005E3DCA"/>
    <w:rsid w:val="005F46A3"/>
    <w:rsid w:val="005F4D0D"/>
    <w:rsid w:val="00601CF6"/>
    <w:rsid w:val="006075F2"/>
    <w:rsid w:val="00607EF3"/>
    <w:rsid w:val="0061535D"/>
    <w:rsid w:val="0061676A"/>
    <w:rsid w:val="00616E3A"/>
    <w:rsid w:val="006217B9"/>
    <w:rsid w:val="00621AC8"/>
    <w:rsid w:val="00623BAC"/>
    <w:rsid w:val="00624AB8"/>
    <w:rsid w:val="006304AF"/>
    <w:rsid w:val="00633438"/>
    <w:rsid w:val="006352B9"/>
    <w:rsid w:val="00637162"/>
    <w:rsid w:val="0063786D"/>
    <w:rsid w:val="00646D92"/>
    <w:rsid w:val="00652042"/>
    <w:rsid w:val="00653C26"/>
    <w:rsid w:val="00655138"/>
    <w:rsid w:val="0066127A"/>
    <w:rsid w:val="00664A00"/>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1E27"/>
    <w:rsid w:val="007131C2"/>
    <w:rsid w:val="0071693D"/>
    <w:rsid w:val="00720FD0"/>
    <w:rsid w:val="00721955"/>
    <w:rsid w:val="00724FDB"/>
    <w:rsid w:val="00735A57"/>
    <w:rsid w:val="00737EAA"/>
    <w:rsid w:val="00740D10"/>
    <w:rsid w:val="00744514"/>
    <w:rsid w:val="0074478B"/>
    <w:rsid w:val="007475E4"/>
    <w:rsid w:val="00751D96"/>
    <w:rsid w:val="00753675"/>
    <w:rsid w:val="007567F6"/>
    <w:rsid w:val="007609A8"/>
    <w:rsid w:val="00762CF9"/>
    <w:rsid w:val="00767DBE"/>
    <w:rsid w:val="00772AA2"/>
    <w:rsid w:val="0078057A"/>
    <w:rsid w:val="0078115D"/>
    <w:rsid w:val="00787ACB"/>
    <w:rsid w:val="007902CE"/>
    <w:rsid w:val="00793D6A"/>
    <w:rsid w:val="00794750"/>
    <w:rsid w:val="007A4C64"/>
    <w:rsid w:val="007A4F35"/>
    <w:rsid w:val="007A5295"/>
    <w:rsid w:val="007A7869"/>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3BDE"/>
    <w:rsid w:val="007E4EBC"/>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0DD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13AAC"/>
    <w:rsid w:val="00921F33"/>
    <w:rsid w:val="00921F70"/>
    <w:rsid w:val="009230EF"/>
    <w:rsid w:val="00927C08"/>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76B0B"/>
    <w:rsid w:val="00980418"/>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4FDC"/>
    <w:rsid w:val="00A415F2"/>
    <w:rsid w:val="00A4298B"/>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688B"/>
    <w:rsid w:val="00A97155"/>
    <w:rsid w:val="00AA362F"/>
    <w:rsid w:val="00AA7A6F"/>
    <w:rsid w:val="00AB09DF"/>
    <w:rsid w:val="00AB6D2C"/>
    <w:rsid w:val="00AB6F58"/>
    <w:rsid w:val="00AC0360"/>
    <w:rsid w:val="00AC58B4"/>
    <w:rsid w:val="00AC6169"/>
    <w:rsid w:val="00AD3A1A"/>
    <w:rsid w:val="00AD3D4F"/>
    <w:rsid w:val="00AD4829"/>
    <w:rsid w:val="00AD58B5"/>
    <w:rsid w:val="00AD5AFA"/>
    <w:rsid w:val="00AE0A41"/>
    <w:rsid w:val="00AF0437"/>
    <w:rsid w:val="00AF2FE2"/>
    <w:rsid w:val="00AF5392"/>
    <w:rsid w:val="00B00753"/>
    <w:rsid w:val="00B00F4C"/>
    <w:rsid w:val="00B01723"/>
    <w:rsid w:val="00B0270C"/>
    <w:rsid w:val="00B04398"/>
    <w:rsid w:val="00B04475"/>
    <w:rsid w:val="00B05B24"/>
    <w:rsid w:val="00B0744B"/>
    <w:rsid w:val="00B15966"/>
    <w:rsid w:val="00B22231"/>
    <w:rsid w:val="00B37604"/>
    <w:rsid w:val="00B411FB"/>
    <w:rsid w:val="00B4268C"/>
    <w:rsid w:val="00B43AB8"/>
    <w:rsid w:val="00B51E31"/>
    <w:rsid w:val="00B52AC0"/>
    <w:rsid w:val="00B54472"/>
    <w:rsid w:val="00B5456D"/>
    <w:rsid w:val="00B57E65"/>
    <w:rsid w:val="00B6671B"/>
    <w:rsid w:val="00B6687B"/>
    <w:rsid w:val="00B67C14"/>
    <w:rsid w:val="00B72680"/>
    <w:rsid w:val="00B7583F"/>
    <w:rsid w:val="00B8044C"/>
    <w:rsid w:val="00B83027"/>
    <w:rsid w:val="00B83665"/>
    <w:rsid w:val="00B84A3F"/>
    <w:rsid w:val="00B8618D"/>
    <w:rsid w:val="00B92653"/>
    <w:rsid w:val="00B9689A"/>
    <w:rsid w:val="00BA28F1"/>
    <w:rsid w:val="00BA5D30"/>
    <w:rsid w:val="00BA7094"/>
    <w:rsid w:val="00BB1125"/>
    <w:rsid w:val="00BB1752"/>
    <w:rsid w:val="00BC1B03"/>
    <w:rsid w:val="00BC1CA0"/>
    <w:rsid w:val="00BC525C"/>
    <w:rsid w:val="00BC7031"/>
    <w:rsid w:val="00BD0015"/>
    <w:rsid w:val="00BD092C"/>
    <w:rsid w:val="00BD326E"/>
    <w:rsid w:val="00BD3C1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4E96"/>
    <w:rsid w:val="00C452BA"/>
    <w:rsid w:val="00C57C0B"/>
    <w:rsid w:val="00C64AF9"/>
    <w:rsid w:val="00C650A5"/>
    <w:rsid w:val="00C723FA"/>
    <w:rsid w:val="00C751E3"/>
    <w:rsid w:val="00C7681B"/>
    <w:rsid w:val="00C76F05"/>
    <w:rsid w:val="00C770BC"/>
    <w:rsid w:val="00C87160"/>
    <w:rsid w:val="00C97C5D"/>
    <w:rsid w:val="00CA1EDD"/>
    <w:rsid w:val="00CA3139"/>
    <w:rsid w:val="00CA3F07"/>
    <w:rsid w:val="00CA4590"/>
    <w:rsid w:val="00CA4B58"/>
    <w:rsid w:val="00CA7397"/>
    <w:rsid w:val="00CB3252"/>
    <w:rsid w:val="00CB6590"/>
    <w:rsid w:val="00CC0501"/>
    <w:rsid w:val="00CC3A83"/>
    <w:rsid w:val="00CC3CAA"/>
    <w:rsid w:val="00CC65CB"/>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6FF9"/>
    <w:rsid w:val="00D873C1"/>
    <w:rsid w:val="00D91064"/>
    <w:rsid w:val="00D92DB1"/>
    <w:rsid w:val="00D94347"/>
    <w:rsid w:val="00D9476B"/>
    <w:rsid w:val="00D95AB0"/>
    <w:rsid w:val="00DA0B4C"/>
    <w:rsid w:val="00DA7F5C"/>
    <w:rsid w:val="00DB18C7"/>
    <w:rsid w:val="00DB2146"/>
    <w:rsid w:val="00DC4E26"/>
    <w:rsid w:val="00DC4F64"/>
    <w:rsid w:val="00DC6AD4"/>
    <w:rsid w:val="00DD1F3D"/>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1193"/>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C3C6B"/>
    <w:rsid w:val="00ED68CF"/>
    <w:rsid w:val="00EE38CA"/>
    <w:rsid w:val="00EE730C"/>
    <w:rsid w:val="00F070A4"/>
    <w:rsid w:val="00F16816"/>
    <w:rsid w:val="00F212C9"/>
    <w:rsid w:val="00F22059"/>
    <w:rsid w:val="00F3670B"/>
    <w:rsid w:val="00F41F0E"/>
    <w:rsid w:val="00F42D8C"/>
    <w:rsid w:val="00F46588"/>
    <w:rsid w:val="00F6328D"/>
    <w:rsid w:val="00F66865"/>
    <w:rsid w:val="00F7024A"/>
    <w:rsid w:val="00F717F5"/>
    <w:rsid w:val="00F72902"/>
    <w:rsid w:val="00F82052"/>
    <w:rsid w:val="00F91E87"/>
    <w:rsid w:val="00F9416E"/>
    <w:rsid w:val="00FA079B"/>
    <w:rsid w:val="00FA1745"/>
    <w:rsid w:val="00FA1F00"/>
    <w:rsid w:val="00FB187F"/>
    <w:rsid w:val="00FC092D"/>
    <w:rsid w:val="00FC3057"/>
    <w:rsid w:val="00FC3122"/>
    <w:rsid w:val="00FC3367"/>
    <w:rsid w:val="00FC547F"/>
    <w:rsid w:val="00FC7384"/>
    <w:rsid w:val="00FD658A"/>
    <w:rsid w:val="00FD7894"/>
    <w:rsid w:val="00FE50FB"/>
    <w:rsid w:val="00FE61F6"/>
    <w:rsid w:val="00FE6A7D"/>
    <w:rsid w:val="00FE7DA5"/>
    <w:rsid w:val="00FF24A2"/>
    <w:rsid w:val="00FF3435"/>
    <w:rsid w:val="00FF6023"/>
    <w:rsid w:val="00FF6CC6"/>
    <w:rsid w:val="00FF7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8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FC7384"/>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rsid w:val="00FC7384"/>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FC7384"/>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FC7384"/>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FC7384"/>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rsid w:val="00FC7384"/>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rsid w:val="00FC7384"/>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rsid w:val="00FC7384"/>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7384"/>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sid w:val="00FC7384"/>
    <w:rPr>
      <w:rFonts w:ascii="Cambria" w:eastAsia="SimSun" w:hAnsi="Cambria" w:cs="Times New Roman"/>
      <w:b/>
      <w:i/>
      <w:sz w:val="28"/>
      <w:lang w:eastAsia="en-US"/>
    </w:rPr>
  </w:style>
  <w:style w:type="character" w:customStyle="1" w:styleId="Heading3Char">
    <w:name w:val="Heading 3 Char"/>
    <w:basedOn w:val="DefaultParagraphFont"/>
    <w:link w:val="Heading3"/>
    <w:uiPriority w:val="9"/>
    <w:locked/>
    <w:rsid w:val="00FC7384"/>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sid w:val="00FC7384"/>
    <w:rPr>
      <w:rFonts w:ascii="Times New Roman" w:hAnsi="Times New Roman" w:cs="Times New Roman"/>
      <w:b/>
      <w:sz w:val="28"/>
      <w:lang w:eastAsia="en-US"/>
    </w:rPr>
  </w:style>
  <w:style w:type="character" w:customStyle="1" w:styleId="Heading5Char">
    <w:name w:val="Heading 5 Char"/>
    <w:basedOn w:val="DefaultParagraphFont"/>
    <w:link w:val="Heading5"/>
    <w:uiPriority w:val="9"/>
    <w:locked/>
    <w:rsid w:val="00FC7384"/>
    <w:rPr>
      <w:rFonts w:ascii="Calibri" w:eastAsia="SimSun" w:hAnsi="Calibri" w:cs="Times New Roman"/>
      <w:b/>
      <w:i/>
      <w:sz w:val="26"/>
      <w:lang w:eastAsia="en-US"/>
    </w:rPr>
  </w:style>
  <w:style w:type="character" w:customStyle="1" w:styleId="Heading6Char">
    <w:name w:val="Heading 6 Char"/>
    <w:basedOn w:val="DefaultParagraphFont"/>
    <w:link w:val="Heading6"/>
    <w:uiPriority w:val="9"/>
    <w:locked/>
    <w:rsid w:val="00FC7384"/>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sid w:val="00FC7384"/>
    <w:rPr>
      <w:rFonts w:ascii="Times New Roman" w:hAnsi="Times New Roman" w:cs="Times New Roman"/>
      <w:sz w:val="24"/>
      <w:lang w:eastAsia="en-US"/>
    </w:rPr>
  </w:style>
  <w:style w:type="character" w:customStyle="1" w:styleId="Heading9Char">
    <w:name w:val="Heading 9 Char"/>
    <w:basedOn w:val="DefaultParagraphFont"/>
    <w:link w:val="Heading9"/>
    <w:uiPriority w:val="9"/>
    <w:locked/>
    <w:rsid w:val="00FC7384"/>
    <w:rPr>
      <w:rFonts w:ascii="Arial" w:hAnsi="Arial" w:cs="Times New Roman"/>
      <w:spacing w:val="10"/>
      <w:sz w:val="22"/>
      <w:lang w:val="en-AU" w:eastAsia="en-US"/>
    </w:rPr>
  </w:style>
  <w:style w:type="paragraph" w:styleId="Header">
    <w:name w:val="header"/>
    <w:aliases w:val="Mediu"/>
    <w:basedOn w:val="Normal"/>
    <w:link w:val="HeaderChar"/>
    <w:uiPriority w:val="99"/>
    <w:unhideWhenUsed/>
    <w:rsid w:val="00FC73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FC7384"/>
    <w:rPr>
      <w:rFonts w:cs="Times New Roman"/>
    </w:rPr>
  </w:style>
  <w:style w:type="paragraph" w:styleId="Footer">
    <w:name w:val="footer"/>
    <w:aliases w:val="Caracter,Char,Char Char Char Char,Char Char Char,Char Caracter Caracter,Char Caracter"/>
    <w:basedOn w:val="Normal"/>
    <w:link w:val="FooterChar"/>
    <w:rsid w:val="00FC7384"/>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locked/>
    <w:rsid w:val="00FC7384"/>
    <w:rPr>
      <w:rFonts w:cs="Times New Roman"/>
    </w:rPr>
  </w:style>
  <w:style w:type="character" w:styleId="PageNumber">
    <w:name w:val="page number"/>
    <w:basedOn w:val="DefaultParagraphFont"/>
    <w:uiPriority w:val="99"/>
    <w:rsid w:val="00FC7384"/>
    <w:rPr>
      <w:rFonts w:cs="Times New Roman"/>
    </w:rPr>
  </w:style>
  <w:style w:type="paragraph" w:styleId="BalloonText">
    <w:name w:val="Balloon Text"/>
    <w:basedOn w:val="Normal"/>
    <w:link w:val="BalloonTextChar"/>
    <w:uiPriority w:val="99"/>
    <w:rsid w:val="00FC7384"/>
    <w:rPr>
      <w:rFonts w:ascii="Tahoma" w:hAnsi="Tahoma" w:cs="Tahoma"/>
      <w:sz w:val="16"/>
      <w:szCs w:val="16"/>
    </w:rPr>
  </w:style>
  <w:style w:type="character" w:customStyle="1" w:styleId="BalloonTextChar">
    <w:name w:val="Balloon Text Char"/>
    <w:basedOn w:val="DefaultParagraphFont"/>
    <w:link w:val="BalloonText"/>
    <w:uiPriority w:val="99"/>
    <w:locked/>
    <w:rsid w:val="00FC7384"/>
    <w:rPr>
      <w:rFonts w:ascii="Tahoma" w:hAnsi="Tahoma" w:cs="Times New Roman"/>
      <w:sz w:val="16"/>
      <w:lang w:eastAsia="en-US"/>
    </w:rPr>
  </w:style>
  <w:style w:type="paragraph" w:customStyle="1" w:styleId="CaracterCaracter2">
    <w:name w:val="Caracter Caracter2"/>
    <w:basedOn w:val="Normal"/>
    <w:rsid w:val="00FC7384"/>
    <w:pPr>
      <w:spacing w:after="0" w:line="240" w:lineRule="auto"/>
    </w:pPr>
    <w:rPr>
      <w:rFonts w:ascii="Times New Roman" w:hAnsi="Times New Roman"/>
      <w:sz w:val="24"/>
      <w:szCs w:val="24"/>
      <w:lang w:val="pl-PL" w:eastAsia="pl-PL"/>
    </w:rPr>
  </w:style>
  <w:style w:type="character" w:customStyle="1" w:styleId="tpt1">
    <w:name w:val="tpt1"/>
    <w:basedOn w:val="DefaultParagraphFont"/>
    <w:rsid w:val="00FC7384"/>
    <w:rPr>
      <w:rFonts w:cs="Times New Roman"/>
    </w:rPr>
  </w:style>
  <w:style w:type="paragraph" w:customStyle="1" w:styleId="Default">
    <w:name w:val="Default"/>
    <w:rsid w:val="00FC7384"/>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sid w:val="00FC7384"/>
    <w:rPr>
      <w:rFonts w:cs="Times New Roman"/>
      <w:color w:val="auto"/>
    </w:rPr>
  </w:style>
  <w:style w:type="character" w:customStyle="1" w:styleId="BodyTextChar1">
    <w:name w:val="Body Text Char1"/>
    <w:aliases w:val="Body Text Char Char"/>
    <w:basedOn w:val="DefaultParagraphFont"/>
    <w:link w:val="BodyText"/>
    <w:uiPriority w:val="99"/>
    <w:locked/>
    <w:rsid w:val="00FC7384"/>
    <w:rPr>
      <w:rFonts w:cs="Times New Roman"/>
      <w:sz w:val="24"/>
      <w:lang w:val="en-US" w:eastAsia="en-US"/>
    </w:rPr>
  </w:style>
  <w:style w:type="character" w:customStyle="1" w:styleId="tpa1">
    <w:name w:val="tpa1"/>
    <w:basedOn w:val="DefaultParagraphFont"/>
    <w:rsid w:val="00FC7384"/>
    <w:rPr>
      <w:rFonts w:cs="Times New Roman"/>
    </w:rPr>
  </w:style>
  <w:style w:type="character" w:customStyle="1" w:styleId="do1">
    <w:name w:val="do1"/>
    <w:rsid w:val="00FC7384"/>
    <w:rPr>
      <w:b/>
      <w:sz w:val="26"/>
    </w:rPr>
  </w:style>
  <w:style w:type="paragraph" w:customStyle="1" w:styleId="CharCharCaracterCaracter">
    <w:name w:val="Char Char Caracter Caracter"/>
    <w:basedOn w:val="Normal"/>
    <w:rsid w:val="00FC7384"/>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sid w:val="00FC7384"/>
    <w:rPr>
      <w:rFonts w:cs="Times New Roman"/>
      <w:color w:val="0000FF"/>
      <w:u w:val="single"/>
    </w:rPr>
  </w:style>
  <w:style w:type="character" w:customStyle="1" w:styleId="tal1">
    <w:name w:val="tal1"/>
    <w:basedOn w:val="DefaultParagraphFont"/>
    <w:rsid w:val="00FC7384"/>
    <w:rPr>
      <w:rFonts w:cs="Times New Roman"/>
    </w:rPr>
  </w:style>
  <w:style w:type="paragraph" w:customStyle="1" w:styleId="Caracter1CharCharCaracterCharCharChar">
    <w:name w:val="Caracter1 Char Char Caracter Char Char Char"/>
    <w:basedOn w:val="Normal"/>
    <w:rsid w:val="00FC7384"/>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rsid w:val="00FC7384"/>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FC7384"/>
    <w:pPr>
      <w:ind w:left="720"/>
    </w:pPr>
  </w:style>
  <w:style w:type="character" w:customStyle="1" w:styleId="CaracterCharChar1">
    <w:name w:val="Caracter Char Char1"/>
    <w:rsid w:val="00FC7384"/>
    <w:rPr>
      <w:lang w:val="ro-RO" w:eastAsia="ar-SA" w:bidi="ar-SA"/>
    </w:rPr>
  </w:style>
  <w:style w:type="paragraph" w:customStyle="1" w:styleId="DGCORPTEXT">
    <w:name w:val="DG CORP TEXT"/>
    <w:basedOn w:val="Normal"/>
    <w:rsid w:val="00FC7384"/>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rsid w:val="00FC7384"/>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rsid w:val="00FC7384"/>
    <w:pPr>
      <w:numPr>
        <w:numId w:val="18"/>
      </w:numPr>
      <w:spacing w:after="0" w:line="240" w:lineRule="auto"/>
    </w:pPr>
    <w:rPr>
      <w:rFonts w:ascii="Times New Roman" w:hAnsi="Times New Roman"/>
      <w:sz w:val="24"/>
      <w:szCs w:val="24"/>
      <w:lang w:val="ro-RO"/>
    </w:rPr>
  </w:style>
  <w:style w:type="character" w:customStyle="1" w:styleId="CaracterCharChar">
    <w:name w:val="Caracter Char Char"/>
    <w:rsid w:val="00FC7384"/>
    <w:rPr>
      <w:sz w:val="16"/>
      <w:lang w:val="ro-RO" w:eastAsia="ro-RO"/>
    </w:rPr>
  </w:style>
  <w:style w:type="paragraph" w:styleId="ListBullet">
    <w:name w:val="List Bullet"/>
    <w:basedOn w:val="Normal"/>
    <w:autoRedefine/>
    <w:uiPriority w:val="99"/>
    <w:rsid w:val="00FC7384"/>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rsid w:val="00FC7384"/>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sid w:val="00FC7384"/>
    <w:rPr>
      <w:rFonts w:ascii="Arial" w:hAnsi="Arial"/>
      <w:sz w:val="22"/>
      <w:lang w:val="ro-RO" w:eastAsia="en-US"/>
    </w:rPr>
  </w:style>
  <w:style w:type="table" w:styleId="TableGrid">
    <w:name w:val="Table Grid"/>
    <w:basedOn w:val="TableNormal"/>
    <w:uiPriority w:val="59"/>
    <w:rsid w:val="00FC7384"/>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C7384"/>
    <w:rPr>
      <w:rFonts w:cs="Times New Roman"/>
      <w:sz w:val="16"/>
    </w:rPr>
  </w:style>
  <w:style w:type="paragraph" w:styleId="CommentText">
    <w:name w:val="annotation text"/>
    <w:basedOn w:val="Normal"/>
    <w:link w:val="CommentTextChar"/>
    <w:uiPriority w:val="99"/>
    <w:semiHidden/>
    <w:rsid w:val="00FC7384"/>
    <w:rPr>
      <w:sz w:val="20"/>
      <w:szCs w:val="20"/>
    </w:rPr>
  </w:style>
  <w:style w:type="character" w:customStyle="1" w:styleId="CommentTextChar">
    <w:name w:val="Comment Text Char"/>
    <w:basedOn w:val="DefaultParagraphFont"/>
    <w:link w:val="CommentText"/>
    <w:uiPriority w:val="99"/>
    <w:semiHidden/>
    <w:locked/>
    <w:rsid w:val="00FC7384"/>
    <w:rPr>
      <w:rFonts w:cs="Times New Roman"/>
      <w:lang w:val="en-US" w:eastAsia="en-US"/>
    </w:rPr>
  </w:style>
  <w:style w:type="paragraph" w:styleId="CommentSubject">
    <w:name w:val="annotation subject"/>
    <w:basedOn w:val="CommentText"/>
    <w:next w:val="CommentText"/>
    <w:link w:val="CommentSubjectChar"/>
    <w:uiPriority w:val="99"/>
    <w:semiHidden/>
    <w:rsid w:val="00FC7384"/>
    <w:rPr>
      <w:b/>
      <w:bCs/>
    </w:rPr>
  </w:style>
  <w:style w:type="character" w:customStyle="1" w:styleId="CommentSubjectChar">
    <w:name w:val="Comment Subject Char"/>
    <w:basedOn w:val="CommentTextChar"/>
    <w:link w:val="CommentSubject"/>
    <w:uiPriority w:val="99"/>
    <w:semiHidden/>
    <w:locked/>
    <w:rsid w:val="00FC7384"/>
    <w:rPr>
      <w:rFonts w:cs="Times New Roman"/>
      <w:b/>
      <w:bCs/>
      <w:lang w:val="en-US" w:eastAsia="en-US"/>
    </w:rPr>
  </w:style>
  <w:style w:type="paragraph" w:styleId="BodyText2">
    <w:name w:val="Body Text 2"/>
    <w:basedOn w:val="Normal"/>
    <w:link w:val="BodyText2Char"/>
    <w:uiPriority w:val="99"/>
    <w:rsid w:val="00FC7384"/>
    <w:pPr>
      <w:spacing w:after="120" w:line="480" w:lineRule="auto"/>
    </w:pPr>
  </w:style>
  <w:style w:type="character" w:customStyle="1" w:styleId="BodyText2Char">
    <w:name w:val="Body Text 2 Char"/>
    <w:basedOn w:val="DefaultParagraphFont"/>
    <w:link w:val="BodyText2"/>
    <w:uiPriority w:val="99"/>
    <w:locked/>
    <w:rsid w:val="00FC7384"/>
    <w:rPr>
      <w:rFonts w:cs="Times New Roman"/>
      <w:sz w:val="22"/>
      <w:lang w:eastAsia="en-US"/>
    </w:rPr>
  </w:style>
  <w:style w:type="paragraph" w:customStyle="1" w:styleId="CharChar4CaracterCaracterCharCharCaracterCaracter">
    <w:name w:val="Char Char4 Caracter Caracter Char Char Caracter Caracter"/>
    <w:basedOn w:val="Normal"/>
    <w:rsid w:val="00FC7384"/>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sid w:val="00FC7384"/>
    <w:rPr>
      <w:rFonts w:cs="Times New Roman"/>
      <w:color w:val="800080"/>
      <w:u w:val="single"/>
    </w:rPr>
  </w:style>
  <w:style w:type="paragraph" w:styleId="BodyTextIndent">
    <w:name w:val="Body Text Indent"/>
    <w:basedOn w:val="Normal"/>
    <w:link w:val="BodyTextIndentChar"/>
    <w:uiPriority w:val="99"/>
    <w:unhideWhenUsed/>
    <w:rsid w:val="00FC7384"/>
    <w:pPr>
      <w:spacing w:after="120"/>
      <w:ind w:left="360"/>
    </w:pPr>
  </w:style>
  <w:style w:type="character" w:customStyle="1" w:styleId="BodyTextIndentChar">
    <w:name w:val="Body Text Indent Char"/>
    <w:basedOn w:val="DefaultParagraphFont"/>
    <w:link w:val="BodyTextIndent"/>
    <w:uiPriority w:val="99"/>
    <w:locked/>
    <w:rsid w:val="00FC7384"/>
    <w:rPr>
      <w:rFonts w:cs="Times New Roman"/>
      <w:sz w:val="22"/>
      <w:lang w:eastAsia="en-US"/>
    </w:rPr>
  </w:style>
  <w:style w:type="paragraph" w:styleId="BodyTextIndent3">
    <w:name w:val="Body Text Indent 3"/>
    <w:basedOn w:val="Normal"/>
    <w:link w:val="BodyTextIndent3Char"/>
    <w:uiPriority w:val="99"/>
    <w:unhideWhenUsed/>
    <w:rsid w:val="00FC738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FC7384"/>
    <w:rPr>
      <w:rFonts w:cs="Times New Roman"/>
      <w:sz w:val="16"/>
      <w:lang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uiPriority w:val="34"/>
    <w:locked/>
    <w:rsid w:val="00FC7384"/>
    <w:rPr>
      <w:rFonts w:ascii="Garamond" w:hAnsi="Garamond" w:cs="Garamond"/>
      <w:sz w:val="22"/>
      <w:szCs w:val="22"/>
      <w:lang w:val="en-GB"/>
    </w:rPr>
  </w:style>
  <w:style w:type="paragraph" w:customStyle="1" w:styleId="Bullet">
    <w:name w:val="Bullet"/>
    <w:basedOn w:val="Normal"/>
    <w:link w:val="BulletChar"/>
    <w:semiHidden/>
    <w:rsid w:val="00FC7384"/>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rsid w:val="00FC7384"/>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sid w:val="00FC7384"/>
    <w:rPr>
      <w:rFonts w:ascii="Times New Roman" w:hAnsi="Times New Roman"/>
      <w:sz w:val="24"/>
      <w:lang w:eastAsia="en-US"/>
    </w:rPr>
  </w:style>
  <w:style w:type="character" w:customStyle="1" w:styleId="sttanx">
    <w:name w:val="st_tanx"/>
    <w:rsid w:val="00FC7384"/>
  </w:style>
  <w:style w:type="character" w:customStyle="1" w:styleId="ln2acttitlu">
    <w:name w:val="ln2acttitlu"/>
    <w:rsid w:val="00FC7384"/>
  </w:style>
  <w:style w:type="character" w:customStyle="1" w:styleId="ln2actnume">
    <w:name w:val="ln2actnume"/>
    <w:rsid w:val="00FC7384"/>
  </w:style>
  <w:style w:type="character" w:styleId="Strong">
    <w:name w:val="Strong"/>
    <w:basedOn w:val="DefaultParagraphFont"/>
    <w:uiPriority w:val="22"/>
    <w:qFormat/>
    <w:rsid w:val="00FC7384"/>
    <w:rPr>
      <w:rFonts w:cs="Times New Roman"/>
      <w:b/>
    </w:rPr>
  </w:style>
  <w:style w:type="paragraph" w:customStyle="1" w:styleId="H1">
    <w:name w:val="H1"/>
    <w:basedOn w:val="Normal"/>
    <w:next w:val="Normal"/>
    <w:rsid w:val="00FC7384"/>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rsid w:val="00FC7384"/>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sid w:val="00FC7384"/>
    <w:rPr>
      <w:rFonts w:ascii="Times New Roman" w:hAnsi="Times New Roman" w:cs="Times New Roman"/>
      <w:sz w:val="16"/>
      <w:lang w:val="ro-RO" w:eastAsia="en-US"/>
    </w:rPr>
  </w:style>
  <w:style w:type="paragraph" w:styleId="BodyTextIndent2">
    <w:name w:val="Body Text Indent 2"/>
    <w:basedOn w:val="Normal"/>
    <w:link w:val="BodyTextIndent2Char"/>
    <w:uiPriority w:val="99"/>
    <w:rsid w:val="00FC7384"/>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sid w:val="00FC7384"/>
    <w:rPr>
      <w:rFonts w:ascii="Times New Roman" w:hAnsi="Times New Roman" w:cs="Times New Roman"/>
      <w:spacing w:val="10"/>
      <w:sz w:val="24"/>
      <w:lang w:val="en-AU" w:eastAsia="en-US"/>
    </w:rPr>
  </w:style>
  <w:style w:type="paragraph" w:customStyle="1" w:styleId="Stil9">
    <w:name w:val="Stil9"/>
    <w:basedOn w:val="Normal"/>
    <w:rsid w:val="00FC7384"/>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sid w:val="00FC7384"/>
    <w:rPr>
      <w:rFonts w:ascii="Arial" w:hAnsi="Arial" w:cs="Arial"/>
      <w:spacing w:val="10"/>
    </w:rPr>
  </w:style>
  <w:style w:type="character" w:customStyle="1" w:styleId="NormalArialCharChar">
    <w:name w:val="Normal  + Arial Char Char"/>
    <w:link w:val="NormalArialChar"/>
    <w:locked/>
    <w:rsid w:val="00FC7384"/>
    <w:rPr>
      <w:rFonts w:ascii="Arial" w:hAnsi="Arial"/>
      <w:spacing w:val="10"/>
      <w:sz w:val="24"/>
      <w:lang w:eastAsia="en-US"/>
    </w:rPr>
  </w:style>
  <w:style w:type="paragraph" w:styleId="HTMLPreformatted">
    <w:name w:val="HTML Preformatted"/>
    <w:basedOn w:val="Normal"/>
    <w:link w:val="HTMLPreformattedChar"/>
    <w:uiPriority w:val="99"/>
    <w:rsid w:val="00FC7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sid w:val="00FC7384"/>
    <w:rPr>
      <w:rFonts w:ascii="Courier New" w:hAnsi="Courier New" w:cs="Times New Roman"/>
      <w:lang w:val="ro-RO" w:eastAsia="ro-RO"/>
    </w:rPr>
  </w:style>
  <w:style w:type="paragraph" w:customStyle="1" w:styleId="Table">
    <w:name w:val="Table"/>
    <w:basedOn w:val="Normal"/>
    <w:rsid w:val="00FC7384"/>
    <w:pPr>
      <w:spacing w:before="120" w:after="0" w:line="240" w:lineRule="auto"/>
    </w:pPr>
    <w:rPr>
      <w:rFonts w:ascii="Arial" w:hAnsi="Arial"/>
      <w:szCs w:val="20"/>
      <w:lang w:val="en-GB"/>
    </w:rPr>
  </w:style>
  <w:style w:type="paragraph" w:customStyle="1" w:styleId="Style1">
    <w:name w:val="Style1"/>
    <w:basedOn w:val="PlainText"/>
    <w:rsid w:val="00FC7384"/>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FC7384"/>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sid w:val="00FC7384"/>
    <w:rPr>
      <w:rFonts w:ascii="Courier New" w:hAnsi="Courier New" w:cs="Times New Roman"/>
      <w:spacing w:val="10"/>
      <w:lang w:val="en-AU" w:eastAsia="en-US"/>
    </w:rPr>
  </w:style>
  <w:style w:type="paragraph" w:customStyle="1" w:styleId="NormalArial">
    <w:name w:val="Normal  + Arial"/>
    <w:basedOn w:val="NormalWeb"/>
    <w:rsid w:val="00FC7384"/>
    <w:rPr>
      <w:rFonts w:ascii="Arial" w:hAnsi="Arial" w:cs="Arial"/>
    </w:rPr>
  </w:style>
  <w:style w:type="paragraph" w:styleId="EnvelopeReturn">
    <w:name w:val="envelope return"/>
    <w:basedOn w:val="Normal"/>
    <w:uiPriority w:val="99"/>
    <w:rsid w:val="00FC7384"/>
    <w:pPr>
      <w:spacing w:after="0" w:line="240" w:lineRule="auto"/>
    </w:pPr>
    <w:rPr>
      <w:rFonts w:ascii="Avalon" w:hAnsi="Avalon"/>
      <w:sz w:val="24"/>
      <w:szCs w:val="20"/>
      <w:lang w:val="de-DE"/>
    </w:rPr>
  </w:style>
  <w:style w:type="character" w:customStyle="1" w:styleId="ln2tlitera">
    <w:name w:val="ln2tlitera"/>
    <w:rsid w:val="00FC7384"/>
  </w:style>
  <w:style w:type="character" w:customStyle="1" w:styleId="ln2tarticol">
    <w:name w:val="ln2tarticol"/>
    <w:rsid w:val="00FC7384"/>
  </w:style>
  <w:style w:type="character" w:customStyle="1" w:styleId="ln2litera1">
    <w:name w:val="ln2litera1"/>
    <w:rsid w:val="00FC7384"/>
    <w:rPr>
      <w:b/>
      <w:color w:val="00008F"/>
    </w:rPr>
  </w:style>
  <w:style w:type="character" w:customStyle="1" w:styleId="ln2actnume1">
    <w:name w:val="ln2actnume1"/>
    <w:rsid w:val="00FC7384"/>
    <w:rPr>
      <w:b/>
      <w:sz w:val="30"/>
    </w:rPr>
  </w:style>
  <w:style w:type="character" w:customStyle="1" w:styleId="ln2acttitlu1">
    <w:name w:val="ln2acttitlu1"/>
    <w:rsid w:val="00FC7384"/>
    <w:rPr>
      <w:color w:val="000010"/>
      <w:sz w:val="18"/>
    </w:rPr>
  </w:style>
  <w:style w:type="paragraph" w:styleId="FootnoteText">
    <w:name w:val="footnote text"/>
    <w:basedOn w:val="Normal"/>
    <w:link w:val="FootnoteTextChar"/>
    <w:uiPriority w:val="99"/>
    <w:rsid w:val="00FC738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FC7384"/>
    <w:rPr>
      <w:rFonts w:ascii="Times New Roman" w:hAnsi="Times New Roman" w:cs="Times New Roman"/>
      <w:lang w:eastAsia="en-US"/>
    </w:rPr>
  </w:style>
  <w:style w:type="character" w:styleId="FootnoteReference">
    <w:name w:val="footnote reference"/>
    <w:basedOn w:val="DefaultParagraphFont"/>
    <w:uiPriority w:val="99"/>
    <w:rsid w:val="00FC7384"/>
    <w:rPr>
      <w:rFonts w:cs="Times New Roman"/>
      <w:vertAlign w:val="superscript"/>
    </w:rPr>
  </w:style>
  <w:style w:type="paragraph" w:customStyle="1" w:styleId="CharCharCharCharCharCharChar">
    <w:name w:val="Char Char Char Char Char Char Char"/>
    <w:basedOn w:val="Normal"/>
    <w:rsid w:val="00FC7384"/>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rsid w:val="00FC7384"/>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rsid w:val="00FC7384"/>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rsid w:val="00FC7384"/>
    <w:pPr>
      <w:spacing w:after="0" w:line="240" w:lineRule="auto"/>
    </w:pPr>
    <w:rPr>
      <w:rFonts w:ascii="Times New Roman" w:hAnsi="Times New Roman"/>
      <w:sz w:val="24"/>
      <w:szCs w:val="24"/>
      <w:lang w:val="pl-PL" w:eastAsia="pl-PL"/>
    </w:rPr>
  </w:style>
  <w:style w:type="character" w:customStyle="1" w:styleId="partbdy">
    <w:name w:val="partbdy"/>
    <w:rsid w:val="00FC7384"/>
  </w:style>
  <w:style w:type="character" w:customStyle="1" w:styleId="partttl1">
    <w:name w:val="partttl1"/>
    <w:rsid w:val="00FC7384"/>
  </w:style>
  <w:style w:type="character" w:customStyle="1" w:styleId="paln1">
    <w:name w:val="paln1"/>
    <w:rsid w:val="00FC7384"/>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body 2"/>
    <w:basedOn w:val="Normal"/>
    <w:uiPriority w:val="34"/>
    <w:qFormat/>
    <w:rsid w:val="00FC7384"/>
    <w:pPr>
      <w:ind w:left="720"/>
    </w:pPr>
  </w:style>
  <w:style w:type="paragraph" w:styleId="List2">
    <w:name w:val="List 2"/>
    <w:basedOn w:val="Normal"/>
    <w:uiPriority w:val="99"/>
    <w:rsid w:val="00FC7384"/>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rsid w:val="00FC7384"/>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rsid w:val="00FC7384"/>
    <w:pPr>
      <w:spacing w:after="0" w:line="240" w:lineRule="auto"/>
      <w:ind w:left="720"/>
    </w:pPr>
    <w:rPr>
      <w:rFonts w:ascii="Times New Roman" w:hAnsi="Times New Roman"/>
      <w:sz w:val="18"/>
      <w:szCs w:val="18"/>
    </w:rPr>
  </w:style>
  <w:style w:type="character" w:customStyle="1" w:styleId="ln2tpunct">
    <w:name w:val="ln2tpunct"/>
    <w:rsid w:val="00FC7384"/>
  </w:style>
  <w:style w:type="character" w:customStyle="1" w:styleId="CharChar1">
    <w:name w:val="Char Char1"/>
    <w:semiHidden/>
    <w:rsid w:val="00FC7384"/>
  </w:style>
  <w:style w:type="paragraph" w:customStyle="1" w:styleId="StyleLinespacingMultiple12li">
    <w:name w:val="Style Line spacing:  Multiple 1.2 li"/>
    <w:basedOn w:val="Normal"/>
    <w:rsid w:val="00FC7384"/>
    <w:pPr>
      <w:tabs>
        <w:tab w:val="left" w:pos="851"/>
      </w:tabs>
      <w:spacing w:before="60" w:after="60" w:line="288" w:lineRule="auto"/>
      <w:jc w:val="both"/>
    </w:pPr>
    <w:rPr>
      <w:rFonts w:ascii="Arial" w:hAnsi="Arial"/>
      <w:sz w:val="24"/>
      <w:szCs w:val="20"/>
      <w:lang w:val="ro-RO"/>
    </w:rPr>
  </w:style>
  <w:style w:type="character" w:customStyle="1" w:styleId="ppar1">
    <w:name w:val="ppar1"/>
    <w:rsid w:val="00FC7384"/>
  </w:style>
  <w:style w:type="character" w:customStyle="1" w:styleId="sttlitera">
    <w:name w:val="st_tlitera"/>
    <w:rsid w:val="00FC7384"/>
  </w:style>
  <w:style w:type="paragraph" w:customStyle="1" w:styleId="CaracterCaracter11">
    <w:name w:val="Caracter Caracter11"/>
    <w:basedOn w:val="Normal"/>
    <w:rsid w:val="00FC7384"/>
    <w:pPr>
      <w:spacing w:after="160" w:line="240" w:lineRule="exact"/>
    </w:pPr>
    <w:rPr>
      <w:rFonts w:ascii="Verdana" w:hAnsi="Verdana"/>
      <w:sz w:val="20"/>
      <w:szCs w:val="20"/>
    </w:rPr>
  </w:style>
  <w:style w:type="paragraph" w:customStyle="1" w:styleId="CaracterCaracter3">
    <w:name w:val="Caracter Caracter3"/>
    <w:basedOn w:val="Normal"/>
    <w:rsid w:val="00FC7384"/>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rsid w:val="00FC7384"/>
    <w:pPr>
      <w:spacing w:before="100" w:beforeAutospacing="1" w:after="100" w:afterAutospacing="1" w:line="240" w:lineRule="auto"/>
    </w:pPr>
    <w:rPr>
      <w:rFonts w:ascii="Times New Roman" w:hAnsi="Times New Roman"/>
      <w:sz w:val="24"/>
      <w:szCs w:val="24"/>
    </w:rPr>
  </w:style>
  <w:style w:type="character" w:customStyle="1" w:styleId="yshortcuts">
    <w:name w:val="yshortcuts"/>
    <w:rsid w:val="00FC7384"/>
  </w:style>
  <w:style w:type="paragraph" w:customStyle="1" w:styleId="yiv1821120725default">
    <w:name w:val="yiv1821120725default"/>
    <w:basedOn w:val="Normal"/>
    <w:rsid w:val="00FC7384"/>
    <w:pPr>
      <w:spacing w:before="100" w:beforeAutospacing="1" w:after="100" w:afterAutospacing="1" w:line="240" w:lineRule="auto"/>
    </w:pPr>
    <w:rPr>
      <w:rFonts w:ascii="Times New Roman" w:hAnsi="Times New Roman"/>
      <w:sz w:val="24"/>
      <w:szCs w:val="24"/>
    </w:rPr>
  </w:style>
  <w:style w:type="character" w:customStyle="1" w:styleId="FontStyle137">
    <w:name w:val="Font Style137"/>
    <w:rsid w:val="00FC7384"/>
    <w:rPr>
      <w:rFonts w:ascii="Calibri" w:hAnsi="Calibri"/>
      <w:sz w:val="20"/>
    </w:rPr>
  </w:style>
  <w:style w:type="paragraph" w:styleId="Signature">
    <w:name w:val="Signature"/>
    <w:basedOn w:val="Normal"/>
    <w:link w:val="SignatureChar"/>
    <w:uiPriority w:val="99"/>
    <w:rsid w:val="00FC7384"/>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sid w:val="00FC7384"/>
    <w:rPr>
      <w:rFonts w:ascii="Arial" w:hAnsi="Arial" w:cs="Times New Roman"/>
      <w:b/>
      <w:i/>
      <w:sz w:val="24"/>
      <w:lang w:eastAsia="en-US"/>
    </w:rPr>
  </w:style>
  <w:style w:type="paragraph" w:customStyle="1" w:styleId="CharChar1CharCharChar">
    <w:name w:val="Char Char1 Char Char Char"/>
    <w:basedOn w:val="Normal"/>
    <w:rsid w:val="00FC7384"/>
    <w:pPr>
      <w:spacing w:after="0" w:line="240" w:lineRule="auto"/>
    </w:pPr>
    <w:rPr>
      <w:rFonts w:ascii="Times New Roman" w:hAnsi="Times New Roman"/>
      <w:sz w:val="24"/>
      <w:szCs w:val="24"/>
      <w:lang w:val="pl-PL" w:eastAsia="pl-PL"/>
    </w:rPr>
  </w:style>
  <w:style w:type="paragraph" w:customStyle="1" w:styleId="Style21">
    <w:name w:val="Style21"/>
    <w:basedOn w:val="Normal"/>
    <w:rsid w:val="00FC7384"/>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rsid w:val="00FC7384"/>
    <w:pPr>
      <w:spacing w:after="0" w:line="240" w:lineRule="auto"/>
    </w:pPr>
    <w:rPr>
      <w:rFonts w:ascii="Times New Roman" w:hAnsi="Times New Roman"/>
      <w:sz w:val="24"/>
      <w:szCs w:val="24"/>
      <w:lang w:val="pl-PL" w:eastAsia="pl-PL"/>
    </w:rPr>
  </w:style>
  <w:style w:type="character" w:customStyle="1" w:styleId="plitbdy">
    <w:name w:val="plitbdy"/>
    <w:rsid w:val="00FC7384"/>
  </w:style>
  <w:style w:type="paragraph" w:styleId="EndnoteText">
    <w:name w:val="endnote text"/>
    <w:basedOn w:val="Normal"/>
    <w:link w:val="EndnoteTextChar"/>
    <w:uiPriority w:val="99"/>
    <w:rsid w:val="00FC7384"/>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FC7384"/>
    <w:rPr>
      <w:rFonts w:ascii="Times New Roman" w:hAnsi="Times New Roman" w:cs="Times New Roman"/>
      <w:lang w:eastAsia="en-US"/>
    </w:rPr>
  </w:style>
  <w:style w:type="character" w:styleId="EndnoteReference">
    <w:name w:val="endnote reference"/>
    <w:basedOn w:val="DefaultParagraphFont"/>
    <w:uiPriority w:val="99"/>
    <w:rsid w:val="00FC7384"/>
    <w:rPr>
      <w:rFonts w:cs="Times New Roman"/>
      <w:vertAlign w:val="superscript"/>
    </w:rPr>
  </w:style>
  <w:style w:type="paragraph" w:customStyle="1" w:styleId="AbsolutNormal">
    <w:name w:val="AbsolutNormal"/>
    <w:basedOn w:val="Normal"/>
    <w:rsid w:val="00FC7384"/>
    <w:pPr>
      <w:spacing w:after="0" w:line="240" w:lineRule="auto"/>
      <w:ind w:left="720"/>
      <w:jc w:val="both"/>
    </w:pPr>
    <w:rPr>
      <w:rFonts w:ascii="Tahoma" w:hAnsi="Tahoma" w:cs="Tahoma"/>
      <w:sz w:val="24"/>
      <w:szCs w:val="28"/>
      <w:lang w:val="ro-RO"/>
    </w:rPr>
  </w:style>
  <w:style w:type="paragraph" w:customStyle="1" w:styleId="nolink3">
    <w:name w:val="nolink3"/>
    <w:basedOn w:val="Normal"/>
    <w:rsid w:val="00FC7384"/>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rsid w:val="00FC7384"/>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rsid w:val="00FC7384"/>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FC7384"/>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921F33"/>
    <w:rPr>
      <w:rFonts w:ascii="Times New Roman" w:hAnsi="Times New Roman" w:cs="Times New Roman"/>
      <w:lang w:val="en-AU"/>
    </w:rPr>
  </w:style>
</w:styles>
</file>

<file path=word/webSettings.xml><?xml version="1.0" encoding="utf-8"?>
<w:webSettings xmlns:r="http://schemas.openxmlformats.org/officeDocument/2006/relationships" xmlns:w="http://schemas.openxmlformats.org/wordprocessingml/2006/main">
  <w:divs>
    <w:div w:id="1829859901">
      <w:marLeft w:val="0"/>
      <w:marRight w:val="0"/>
      <w:marTop w:val="0"/>
      <w:marBottom w:val="0"/>
      <w:divBdr>
        <w:top w:val="none" w:sz="0" w:space="0" w:color="auto"/>
        <w:left w:val="none" w:sz="0" w:space="0" w:color="auto"/>
        <w:bottom w:val="none" w:sz="0" w:space="0" w:color="auto"/>
        <w:right w:val="none" w:sz="0" w:space="0" w:color="auto"/>
      </w:divBdr>
    </w:div>
    <w:div w:id="1829859902">
      <w:marLeft w:val="0"/>
      <w:marRight w:val="0"/>
      <w:marTop w:val="0"/>
      <w:marBottom w:val="0"/>
      <w:divBdr>
        <w:top w:val="none" w:sz="0" w:space="0" w:color="auto"/>
        <w:left w:val="none" w:sz="0" w:space="0" w:color="auto"/>
        <w:bottom w:val="none" w:sz="0" w:space="0" w:color="auto"/>
        <w:right w:val="none" w:sz="0" w:space="0" w:color="auto"/>
      </w:divBdr>
    </w:div>
    <w:div w:id="1829859903">
      <w:marLeft w:val="0"/>
      <w:marRight w:val="0"/>
      <w:marTop w:val="0"/>
      <w:marBottom w:val="0"/>
      <w:divBdr>
        <w:top w:val="none" w:sz="0" w:space="0" w:color="auto"/>
        <w:left w:val="none" w:sz="0" w:space="0" w:color="auto"/>
        <w:bottom w:val="none" w:sz="0" w:space="0" w:color="auto"/>
        <w:right w:val="none" w:sz="0" w:space="0" w:color="auto"/>
      </w:divBdr>
    </w:div>
    <w:div w:id="1829859904">
      <w:marLeft w:val="0"/>
      <w:marRight w:val="0"/>
      <w:marTop w:val="0"/>
      <w:marBottom w:val="0"/>
      <w:divBdr>
        <w:top w:val="none" w:sz="0" w:space="0" w:color="auto"/>
        <w:left w:val="none" w:sz="0" w:space="0" w:color="auto"/>
        <w:bottom w:val="none" w:sz="0" w:space="0" w:color="auto"/>
        <w:right w:val="none" w:sz="0" w:space="0" w:color="auto"/>
      </w:divBdr>
    </w:div>
    <w:div w:id="1829859905">
      <w:marLeft w:val="0"/>
      <w:marRight w:val="0"/>
      <w:marTop w:val="0"/>
      <w:marBottom w:val="0"/>
      <w:divBdr>
        <w:top w:val="none" w:sz="0" w:space="0" w:color="auto"/>
        <w:left w:val="none" w:sz="0" w:space="0" w:color="auto"/>
        <w:bottom w:val="none" w:sz="0" w:space="0" w:color="auto"/>
        <w:right w:val="none" w:sz="0" w:space="0" w:color="auto"/>
      </w:divBdr>
    </w:div>
    <w:div w:id="1829859906">
      <w:marLeft w:val="0"/>
      <w:marRight w:val="0"/>
      <w:marTop w:val="0"/>
      <w:marBottom w:val="0"/>
      <w:divBdr>
        <w:top w:val="none" w:sz="0" w:space="0" w:color="auto"/>
        <w:left w:val="none" w:sz="0" w:space="0" w:color="auto"/>
        <w:bottom w:val="none" w:sz="0" w:space="0" w:color="auto"/>
        <w:right w:val="none" w:sz="0" w:space="0" w:color="auto"/>
      </w:divBdr>
    </w:div>
    <w:div w:id="1829859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669448D7-299C-4B6F-9306-B0F135C6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4283</Words>
  <Characters>24418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orestina</cp:lastModifiedBy>
  <cp:revision>2</cp:revision>
  <cp:lastPrinted>2019-04-10T14:47:00Z</cp:lastPrinted>
  <dcterms:created xsi:type="dcterms:W3CDTF">2019-05-10T20:41:00Z</dcterms:created>
  <dcterms:modified xsi:type="dcterms:W3CDTF">2019-05-10T20:41:00Z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