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8C" w:rsidRPr="00C11810" w:rsidRDefault="00D5045A" w:rsidP="0088648C">
      <w:pPr>
        <w:spacing w:after="0" w:line="240" w:lineRule="auto"/>
        <w:jc w:val="center"/>
        <w:rPr>
          <w:rFonts w:ascii="Times New Roman" w:hAnsi="Times New Roman"/>
          <w:b/>
          <w:sz w:val="28"/>
          <w:szCs w:val="28"/>
          <w:lang w:val="ro-RO"/>
        </w:rPr>
      </w:pPr>
      <w:r w:rsidRPr="00C11810">
        <w:rPr>
          <w:rFonts w:ascii="Times New Roman" w:hAnsi="Times New Roman"/>
          <w:sz w:val="28"/>
          <w:szCs w:val="28"/>
        </w:rPr>
        <w:t xml:space="preserve"> </w:t>
      </w:r>
      <w:r w:rsidR="0088648C" w:rsidRPr="00C11810">
        <w:rPr>
          <w:rFonts w:ascii="Times New Roman" w:hAnsi="Times New Roman"/>
          <w:b/>
          <w:sz w:val="28"/>
          <w:szCs w:val="28"/>
          <w:lang w:val="ro-RO"/>
        </w:rPr>
        <w:t>DECIZIA ETAPEI DE ÎNCADRARE</w:t>
      </w:r>
    </w:p>
    <w:p w:rsidR="0088648C" w:rsidRPr="00C11810" w:rsidRDefault="0088648C" w:rsidP="0088648C">
      <w:pPr>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Nr. ........... / ...........06.2019</w:t>
      </w:r>
    </w:p>
    <w:p w:rsidR="0088648C" w:rsidRPr="00C11810" w:rsidRDefault="00A31D44" w:rsidP="0088648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PROIECT</w:t>
      </w:r>
    </w:p>
    <w:p w:rsidR="0088648C" w:rsidRPr="006B32D4"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Ca urmare a solicitării </w:t>
      </w:r>
      <w:r w:rsidRPr="006B32D4">
        <w:rPr>
          <w:rFonts w:ascii="Times New Roman" w:hAnsi="Times New Roman"/>
          <w:sz w:val="28"/>
          <w:szCs w:val="28"/>
          <w:lang w:val="ro-RO"/>
        </w:rPr>
        <w:t>de emitere a acordului de mediu adresate de</w:t>
      </w:r>
      <w:r w:rsidR="001C2730" w:rsidRPr="006B32D4">
        <w:rPr>
          <w:rStyle w:val="Heading1Char"/>
          <w:rFonts w:ascii="Times New Roman" w:hAnsi="Times New Roman" w:cs="Times New Roman"/>
          <w:sz w:val="28"/>
          <w:szCs w:val="28"/>
        </w:rPr>
        <w:t xml:space="preserve"> </w:t>
      </w:r>
      <w:r w:rsidR="00C87AD2" w:rsidRPr="006B32D4">
        <w:rPr>
          <w:rStyle w:val="Heading1Char"/>
          <w:rFonts w:ascii="Times New Roman" w:hAnsi="Times New Roman" w:cs="Times New Roman"/>
          <w:sz w:val="28"/>
          <w:szCs w:val="28"/>
        </w:rPr>
        <w:t>SC GULLIVER TRAVEL INTERNATIONAL S.R.L</w:t>
      </w:r>
      <w:r w:rsidRPr="006B32D4">
        <w:rPr>
          <w:rFonts w:ascii="Times New Roman" w:hAnsi="Times New Roman"/>
          <w:b/>
          <w:sz w:val="28"/>
          <w:szCs w:val="28"/>
          <w:lang w:val="ro-RO"/>
        </w:rPr>
        <w:t xml:space="preserve">, </w:t>
      </w:r>
      <w:r w:rsidRPr="006B32D4">
        <w:rPr>
          <w:rFonts w:ascii="Times New Roman" w:hAnsi="Times New Roman"/>
          <w:sz w:val="28"/>
          <w:szCs w:val="28"/>
          <w:lang w:val="ro-RO"/>
        </w:rPr>
        <w:t xml:space="preserve">cu </w:t>
      </w:r>
      <w:r w:rsidR="001C2730" w:rsidRPr="006B32D4">
        <w:rPr>
          <w:rFonts w:ascii="Times New Roman" w:hAnsi="Times New Roman"/>
          <w:sz w:val="28"/>
          <w:szCs w:val="28"/>
          <w:lang w:val="ro-RO"/>
        </w:rPr>
        <w:t xml:space="preserve">sediul in </w:t>
      </w:r>
      <w:r w:rsidR="006B32D4" w:rsidRPr="006B32D4">
        <w:rPr>
          <w:rFonts w:ascii="Times New Roman" w:hAnsi="Times New Roman"/>
          <w:bCs/>
          <w:kern w:val="32"/>
          <w:sz w:val="28"/>
          <w:szCs w:val="28"/>
          <w:lang w:val="ro-RO"/>
        </w:rPr>
        <w:t>jud. Ilfov, localitatea Mogosoaia, camera 3</w:t>
      </w:r>
      <w:r w:rsidRPr="006B32D4">
        <w:rPr>
          <w:rFonts w:ascii="Times New Roman" w:hAnsi="Times New Roman"/>
          <w:sz w:val="28"/>
          <w:szCs w:val="28"/>
          <w:lang w:val="ro-RO"/>
        </w:rPr>
        <w:t xml:space="preserve">, înregistrată la APM Tulcea cu nr. </w:t>
      </w:r>
      <w:r w:rsidR="006B32D4">
        <w:rPr>
          <w:rFonts w:ascii="Times New Roman" w:hAnsi="Times New Roman"/>
          <w:sz w:val="28"/>
          <w:szCs w:val="28"/>
          <w:lang w:val="ro-RO"/>
        </w:rPr>
        <w:t xml:space="preserve">3869/15.03.2019, </w:t>
      </w:r>
      <w:r w:rsidR="006B32D4" w:rsidRPr="006B32D4">
        <w:rPr>
          <w:rFonts w:ascii="Times New Roman" w:hAnsi="Times New Roman"/>
          <w:sz w:val="28"/>
          <w:szCs w:val="28"/>
          <w:lang w:val="ro-RO"/>
        </w:rPr>
        <w:t>a depunerii memoriului de prezentare, înregistrat la APM Tulcea cu nr. 4911/01.04.2019</w:t>
      </w:r>
      <w:r w:rsidR="001C2730" w:rsidRPr="006B32D4">
        <w:rPr>
          <w:rFonts w:ascii="Times New Roman" w:hAnsi="Times New Roman"/>
          <w:sz w:val="28"/>
          <w:szCs w:val="28"/>
          <w:lang w:val="ro-RO"/>
        </w:rPr>
        <w:t xml:space="preserve">, si a completarilor inregistrate </w:t>
      </w:r>
      <w:r w:rsidRPr="006B32D4">
        <w:rPr>
          <w:rFonts w:ascii="Times New Roman" w:hAnsi="Times New Roman"/>
          <w:sz w:val="28"/>
          <w:szCs w:val="28"/>
          <w:lang w:val="ro-RO"/>
        </w:rPr>
        <w:t xml:space="preserve">cu nr. </w:t>
      </w:r>
      <w:r w:rsidR="006B32D4">
        <w:rPr>
          <w:rFonts w:ascii="Times New Roman" w:hAnsi="Times New Roman"/>
          <w:sz w:val="28"/>
          <w:szCs w:val="28"/>
          <w:lang w:val="ro-RO"/>
        </w:rPr>
        <w:t>6995</w:t>
      </w:r>
      <w:r w:rsidR="001C2730" w:rsidRPr="006B32D4">
        <w:rPr>
          <w:rFonts w:ascii="Times New Roman" w:hAnsi="Times New Roman"/>
          <w:sz w:val="28"/>
          <w:szCs w:val="28"/>
          <w:lang w:val="ro-RO"/>
        </w:rPr>
        <w:t>/</w:t>
      </w:r>
      <w:r w:rsidR="006B32D4">
        <w:rPr>
          <w:rFonts w:ascii="Times New Roman" w:hAnsi="Times New Roman"/>
          <w:sz w:val="28"/>
          <w:szCs w:val="28"/>
          <w:lang w:val="ro-RO"/>
        </w:rPr>
        <w:t>08</w:t>
      </w:r>
      <w:r w:rsidR="001C2730" w:rsidRPr="006B32D4">
        <w:rPr>
          <w:rFonts w:ascii="Times New Roman" w:hAnsi="Times New Roman"/>
          <w:sz w:val="28"/>
          <w:szCs w:val="28"/>
          <w:lang w:val="ro-RO"/>
        </w:rPr>
        <w:t>.0</w:t>
      </w:r>
      <w:r w:rsidR="006B32D4">
        <w:rPr>
          <w:rFonts w:ascii="Times New Roman" w:hAnsi="Times New Roman"/>
          <w:sz w:val="28"/>
          <w:szCs w:val="28"/>
          <w:lang w:val="ro-RO"/>
        </w:rPr>
        <w:t>5</w:t>
      </w:r>
      <w:r w:rsidR="001C2730" w:rsidRPr="006B32D4">
        <w:rPr>
          <w:rFonts w:ascii="Times New Roman" w:hAnsi="Times New Roman"/>
          <w:sz w:val="28"/>
          <w:szCs w:val="28"/>
          <w:lang w:val="ro-RO"/>
        </w:rPr>
        <w:t>.2019</w:t>
      </w:r>
      <w:r w:rsidR="00BF6A5A" w:rsidRPr="006B32D4">
        <w:rPr>
          <w:rFonts w:ascii="Times New Roman" w:hAnsi="Times New Roman"/>
          <w:sz w:val="28"/>
          <w:szCs w:val="28"/>
          <w:lang w:val="ro-RO"/>
        </w:rPr>
        <w:t>,</w:t>
      </w:r>
      <w:r w:rsidR="006B32D4">
        <w:rPr>
          <w:rFonts w:ascii="Times New Roman" w:hAnsi="Times New Roman"/>
          <w:sz w:val="28"/>
          <w:szCs w:val="28"/>
          <w:lang w:val="ro-RO"/>
        </w:rPr>
        <w:t xml:space="preserve"> 8491/05.06.2019, 9103/18.06.2019,</w:t>
      </w:r>
      <w:r w:rsidR="009A7F86" w:rsidRPr="006B32D4">
        <w:rPr>
          <w:rFonts w:ascii="Times New Roman" w:hAnsi="Times New Roman"/>
          <w:sz w:val="28"/>
          <w:szCs w:val="28"/>
          <w:lang w:val="ro-RO"/>
        </w:rPr>
        <w:t xml:space="preserve"> i</w:t>
      </w:r>
      <w:r w:rsidRPr="006B32D4">
        <w:rPr>
          <w:rFonts w:ascii="Times New Roman" w:hAnsi="Times New Roman"/>
          <w:sz w:val="28"/>
          <w:szCs w:val="28"/>
          <w:lang w:val="ro-RO"/>
        </w:rPr>
        <w:t>n baza:</w:t>
      </w:r>
    </w:p>
    <w:p w:rsidR="0088648C" w:rsidRPr="00C11810" w:rsidRDefault="0088648C" w:rsidP="0088648C">
      <w:pPr>
        <w:spacing w:after="0" w:line="240" w:lineRule="auto"/>
        <w:jc w:val="both"/>
        <w:rPr>
          <w:rFonts w:ascii="Times New Roman" w:hAnsi="Times New Roman"/>
          <w:b/>
          <w:sz w:val="28"/>
          <w:szCs w:val="28"/>
        </w:rPr>
      </w:pPr>
      <w:r w:rsidRPr="006B32D4">
        <w:rPr>
          <w:rFonts w:ascii="Times New Roman" w:hAnsi="Times New Roman"/>
          <w:sz w:val="28"/>
          <w:szCs w:val="28"/>
          <w:lang w:val="ro-RO"/>
        </w:rPr>
        <w:t>-</w:t>
      </w:r>
      <w:proofErr w:type="spellStart"/>
      <w:r w:rsidRPr="006B32D4">
        <w:rPr>
          <w:rFonts w:ascii="Times New Roman" w:hAnsi="Times New Roman"/>
          <w:b/>
          <w:sz w:val="28"/>
          <w:szCs w:val="28"/>
        </w:rPr>
        <w:t>Legii</w:t>
      </w:r>
      <w:proofErr w:type="spellEnd"/>
      <w:r w:rsidRPr="006B32D4">
        <w:rPr>
          <w:rFonts w:ascii="Times New Roman" w:hAnsi="Times New Roman"/>
          <w:b/>
          <w:sz w:val="28"/>
          <w:szCs w:val="28"/>
        </w:rPr>
        <w:t xml:space="preserve"> nr. 292/</w:t>
      </w:r>
      <w:proofErr w:type="gramStart"/>
      <w:r w:rsidRPr="006B32D4">
        <w:rPr>
          <w:rFonts w:ascii="Times New Roman" w:hAnsi="Times New Roman"/>
          <w:b/>
          <w:sz w:val="28"/>
          <w:szCs w:val="28"/>
        </w:rPr>
        <w:t xml:space="preserve">2018  </w:t>
      </w:r>
      <w:proofErr w:type="spellStart"/>
      <w:r w:rsidRPr="006B32D4">
        <w:rPr>
          <w:rFonts w:ascii="Times New Roman" w:hAnsi="Times New Roman"/>
          <w:sz w:val="28"/>
          <w:szCs w:val="28"/>
        </w:rPr>
        <w:t>privind</w:t>
      </w:r>
      <w:proofErr w:type="spellEnd"/>
      <w:proofErr w:type="gramEnd"/>
      <w:r w:rsidRPr="006B32D4">
        <w:rPr>
          <w:rFonts w:ascii="Times New Roman" w:hAnsi="Times New Roman"/>
          <w:sz w:val="28"/>
          <w:szCs w:val="28"/>
        </w:rPr>
        <w:t xml:space="preserve"> </w:t>
      </w:r>
      <w:proofErr w:type="spellStart"/>
      <w:r w:rsidRPr="006B32D4">
        <w:rPr>
          <w:rFonts w:ascii="Times New Roman" w:hAnsi="Times New Roman"/>
          <w:sz w:val="28"/>
          <w:szCs w:val="28"/>
        </w:rPr>
        <w:t>evaluarea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impactului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anumitor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proiecte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publice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private </w:t>
      </w:r>
      <w:proofErr w:type="spellStart"/>
      <w:r w:rsidRPr="00C11810">
        <w:rPr>
          <w:rFonts w:ascii="Times New Roman" w:hAnsi="Times New Roman"/>
          <w:sz w:val="28"/>
          <w:szCs w:val="28"/>
        </w:rPr>
        <w:t>asupra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b/>
          <w:sz w:val="28"/>
          <w:szCs w:val="28"/>
        </w:rPr>
        <w:t xml:space="preserve"> </w:t>
      </w:r>
      <w:proofErr w:type="spellStart"/>
      <w:r w:rsidRPr="00C11810">
        <w:rPr>
          <w:rFonts w:ascii="Times New Roman" w:hAnsi="Times New Roman"/>
          <w:b/>
          <w:sz w:val="28"/>
          <w:szCs w:val="28"/>
        </w:rPr>
        <w:t>Ordonanţei</w:t>
      </w:r>
      <w:proofErr w:type="spellEnd"/>
      <w:r w:rsidRPr="00C11810">
        <w:rPr>
          <w:rFonts w:ascii="Times New Roman" w:hAnsi="Times New Roman"/>
          <w:b/>
          <w:sz w:val="28"/>
          <w:szCs w:val="28"/>
        </w:rPr>
        <w:t xml:space="preserve"> de </w:t>
      </w:r>
      <w:proofErr w:type="spellStart"/>
      <w:r w:rsidRPr="00C11810">
        <w:rPr>
          <w:rFonts w:ascii="Times New Roman" w:hAnsi="Times New Roman"/>
          <w:b/>
          <w:sz w:val="28"/>
          <w:szCs w:val="28"/>
        </w:rPr>
        <w:t>Urgenţă</w:t>
      </w:r>
      <w:proofErr w:type="spellEnd"/>
      <w:r w:rsidRPr="00C11810">
        <w:rPr>
          <w:rFonts w:ascii="Times New Roman" w:hAnsi="Times New Roman"/>
          <w:b/>
          <w:sz w:val="28"/>
          <w:szCs w:val="28"/>
        </w:rPr>
        <w:t xml:space="preserve"> a </w:t>
      </w:r>
      <w:proofErr w:type="spellStart"/>
      <w:r w:rsidRPr="00C11810">
        <w:rPr>
          <w:rFonts w:ascii="Times New Roman" w:hAnsi="Times New Roman"/>
          <w:b/>
          <w:sz w:val="28"/>
          <w:szCs w:val="28"/>
        </w:rPr>
        <w:t>Guvernului</w:t>
      </w:r>
      <w:proofErr w:type="spellEnd"/>
      <w:r w:rsidRPr="00C11810">
        <w:rPr>
          <w:rFonts w:ascii="Times New Roman" w:hAnsi="Times New Roman"/>
          <w:b/>
          <w:sz w:val="28"/>
          <w:szCs w:val="28"/>
        </w:rPr>
        <w:t xml:space="preserve"> nr. 57/2007 </w:t>
      </w:r>
      <w:proofErr w:type="spellStart"/>
      <w:r w:rsidRPr="00C11810">
        <w:rPr>
          <w:rFonts w:ascii="Times New Roman" w:hAnsi="Times New Roman"/>
          <w:sz w:val="28"/>
          <w:szCs w:val="28"/>
        </w:rPr>
        <w:t>privind</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regimul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ariilor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protejate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conservarea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habitatelor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naturale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florei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faunei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sălbatice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aprobată</w:t>
      </w:r>
      <w:proofErr w:type="spellEnd"/>
      <w:r w:rsidRPr="00C11810">
        <w:rPr>
          <w:rFonts w:ascii="Times New Roman" w:hAnsi="Times New Roman"/>
          <w:sz w:val="28"/>
          <w:szCs w:val="28"/>
        </w:rPr>
        <w:t xml:space="preserve">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şi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prin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Legea</w:t>
      </w:r>
      <w:proofErr w:type="spellEnd"/>
      <w:r w:rsidRPr="00C11810">
        <w:rPr>
          <w:rFonts w:ascii="Times New Roman" w:hAnsi="Times New Roman"/>
          <w:sz w:val="28"/>
          <w:szCs w:val="28"/>
        </w:rPr>
        <w:t xml:space="preserve"> nr.49/2011, cu </w:t>
      </w:r>
      <w:proofErr w:type="spellStart"/>
      <w:r w:rsidRPr="00C11810">
        <w:rPr>
          <w:rFonts w:ascii="Times New Roman" w:hAnsi="Times New Roman"/>
          <w:sz w:val="28"/>
          <w:szCs w:val="28"/>
        </w:rPr>
        <w:t>modificările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și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completările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ulterioare</w:t>
      </w:r>
      <w:proofErr w:type="spellEnd"/>
      <w:r w:rsidRPr="00C11810">
        <w:rPr>
          <w:rFonts w:ascii="Times New Roman" w:hAnsi="Times New Roman"/>
          <w:sz w:val="28"/>
          <w:szCs w:val="28"/>
        </w:rPr>
        <w:t>,</w:t>
      </w:r>
    </w:p>
    <w:p w:rsidR="0088648C" w:rsidRPr="00C11810" w:rsidRDefault="0088648C" w:rsidP="0088648C">
      <w:pPr>
        <w:spacing w:after="0" w:line="240" w:lineRule="auto"/>
        <w:jc w:val="both"/>
        <w:rPr>
          <w:rFonts w:ascii="Times New Roman" w:hAnsi="Times New Roman"/>
          <w:b/>
          <w:sz w:val="28"/>
          <w:szCs w:val="28"/>
        </w:rPr>
      </w:pPr>
      <w:proofErr w:type="spellStart"/>
      <w:r w:rsidRPr="00C11810">
        <w:rPr>
          <w:rFonts w:ascii="Times New Roman" w:hAnsi="Times New Roman"/>
          <w:sz w:val="28"/>
          <w:szCs w:val="28"/>
        </w:rPr>
        <w:t>Autoritatea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competentă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pentru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protecția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mediului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Tulcea</w:t>
      </w:r>
      <w:proofErr w:type="spellEnd"/>
      <w:r w:rsidRPr="00C11810">
        <w:rPr>
          <w:rFonts w:ascii="Times New Roman" w:hAnsi="Times New Roman"/>
          <w:sz w:val="28"/>
          <w:szCs w:val="28"/>
        </w:rPr>
        <w:t xml:space="preserve"> decide, </w:t>
      </w:r>
      <w:proofErr w:type="spellStart"/>
      <w:r w:rsidRPr="00C11810">
        <w:rPr>
          <w:rFonts w:ascii="Times New Roman" w:hAnsi="Times New Roman"/>
          <w:sz w:val="28"/>
          <w:szCs w:val="28"/>
        </w:rPr>
        <w:t>ca</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urmare</w:t>
      </w:r>
      <w:proofErr w:type="spellEnd"/>
      <w:r w:rsidRPr="00C11810">
        <w:rPr>
          <w:rFonts w:ascii="Times New Roman" w:hAnsi="Times New Roman"/>
          <w:sz w:val="28"/>
          <w:szCs w:val="28"/>
        </w:rPr>
        <w:t xml:space="preserve"> a </w:t>
      </w:r>
      <w:proofErr w:type="spellStart"/>
      <w:r w:rsidRPr="00C11810">
        <w:rPr>
          <w:rFonts w:ascii="Times New Roman" w:hAnsi="Times New Roman"/>
          <w:sz w:val="28"/>
          <w:szCs w:val="28"/>
        </w:rPr>
        <w:t>consultărilor</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desfășurate</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în</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cadrul</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sedinței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Comisiei</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Tehnice</w:t>
      </w:r>
      <w:proofErr w:type="spellEnd"/>
      <w:r w:rsidRPr="00C11810">
        <w:rPr>
          <w:rFonts w:ascii="Times New Roman" w:hAnsi="Times New Roman"/>
          <w:sz w:val="28"/>
          <w:szCs w:val="28"/>
        </w:rPr>
        <w:t xml:space="preserve"> de </w:t>
      </w:r>
      <w:proofErr w:type="spellStart"/>
      <w:r w:rsidRPr="00C11810">
        <w:rPr>
          <w:rFonts w:ascii="Times New Roman" w:hAnsi="Times New Roman"/>
          <w:sz w:val="28"/>
          <w:szCs w:val="28"/>
        </w:rPr>
        <w:t>Analiza</w:t>
      </w:r>
      <w:proofErr w:type="spellEnd"/>
      <w:r w:rsidRPr="00C11810">
        <w:rPr>
          <w:rFonts w:ascii="Times New Roman" w:hAnsi="Times New Roman"/>
          <w:sz w:val="28"/>
          <w:szCs w:val="28"/>
          <w:lang w:val="ro-RO"/>
        </w:rPr>
        <w:t xml:space="preserve"> din data de </w:t>
      </w:r>
      <w:r w:rsidR="00BF6A5A" w:rsidRPr="00C11810">
        <w:rPr>
          <w:rFonts w:ascii="Times New Roman" w:hAnsi="Times New Roman"/>
          <w:sz w:val="28"/>
          <w:szCs w:val="28"/>
          <w:lang w:val="ro-RO"/>
        </w:rPr>
        <w:t>11</w:t>
      </w:r>
      <w:r w:rsidRPr="00C11810">
        <w:rPr>
          <w:rFonts w:ascii="Times New Roman" w:hAnsi="Times New Roman"/>
          <w:sz w:val="28"/>
          <w:szCs w:val="28"/>
          <w:lang w:val="ro-RO"/>
        </w:rPr>
        <w:t xml:space="preserve">.06.2019, că proiectul </w:t>
      </w:r>
      <w:r w:rsidR="00ED4E50" w:rsidRPr="00ED4E50">
        <w:rPr>
          <w:rFonts w:ascii="Times New Roman" w:hAnsi="Times New Roman"/>
          <w:b/>
          <w:sz w:val="28"/>
          <w:szCs w:val="28"/>
          <w:lang w:val="ro-RO"/>
        </w:rPr>
        <w:t xml:space="preserve">„Amenajare parcare casute pe roti”, </w:t>
      </w:r>
      <w:r w:rsidR="00ED4E50" w:rsidRPr="00ED4E50">
        <w:rPr>
          <w:rFonts w:ascii="Times New Roman" w:hAnsi="Times New Roman"/>
          <w:sz w:val="28"/>
          <w:szCs w:val="28"/>
          <w:lang w:val="ro-RO"/>
        </w:rPr>
        <w:t>propus a se realiza in localitatea Murighiol, str. Baltii, nr.34, T22, Cc143, N.C.30241, CF30241, jud. Tulcea</w:t>
      </w:r>
      <w:r w:rsidRPr="00E93211">
        <w:rPr>
          <w:rFonts w:ascii="Times New Roman" w:hAnsi="Times New Roman"/>
          <w:sz w:val="28"/>
          <w:szCs w:val="28"/>
          <w:lang w:val="ro-RO"/>
        </w:rPr>
        <w:t>,</w:t>
      </w:r>
      <w:r w:rsidRPr="00C11810">
        <w:rPr>
          <w:rFonts w:ascii="Times New Roman" w:hAnsi="Times New Roman"/>
          <w:sz w:val="28"/>
          <w:szCs w:val="28"/>
          <w:lang w:val="ro-RO"/>
        </w:rPr>
        <w:t xml:space="preserve"> </w:t>
      </w:r>
      <w:r w:rsidRPr="00C11810">
        <w:rPr>
          <w:rFonts w:ascii="Times New Roman" w:hAnsi="Times New Roman"/>
          <w:b/>
          <w:sz w:val="28"/>
          <w:szCs w:val="28"/>
        </w:rPr>
        <w:t xml:space="preserve">nu se </w:t>
      </w:r>
      <w:proofErr w:type="spellStart"/>
      <w:r w:rsidRPr="00C11810">
        <w:rPr>
          <w:rFonts w:ascii="Times New Roman" w:hAnsi="Times New Roman"/>
          <w:b/>
          <w:sz w:val="28"/>
          <w:szCs w:val="28"/>
        </w:rPr>
        <w:t>supune</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evaluării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impactului</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asupra</w:t>
      </w:r>
      <w:proofErr w:type="spellEnd"/>
      <w:r w:rsidRPr="00C11810">
        <w:rPr>
          <w:rFonts w:ascii="Times New Roman" w:hAnsi="Times New Roman"/>
          <w:b/>
          <w:sz w:val="28"/>
          <w:szCs w:val="28"/>
        </w:rPr>
        <w:t xml:space="preserve"> </w:t>
      </w:r>
      <w:proofErr w:type="spellStart"/>
      <w:r w:rsidRPr="00C11810">
        <w:rPr>
          <w:rFonts w:ascii="Times New Roman" w:hAnsi="Times New Roman"/>
          <w:b/>
          <w:sz w:val="28"/>
          <w:szCs w:val="28"/>
        </w:rPr>
        <w:t>mediului</w:t>
      </w:r>
      <w:proofErr w:type="spellEnd"/>
      <w:r w:rsidRPr="00C11810">
        <w:rPr>
          <w:rFonts w:ascii="Times New Roman" w:hAnsi="Times New Roman"/>
          <w:b/>
          <w:sz w:val="28"/>
          <w:szCs w:val="28"/>
        </w:rPr>
        <w:t>.</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Justificarea prezentei decizii:</w:t>
      </w:r>
      <w:r w:rsidRPr="00C11810">
        <w:rPr>
          <w:rFonts w:ascii="Times New Roman" w:hAnsi="Times New Roman"/>
          <w:b/>
          <w:sz w:val="28"/>
          <w:szCs w:val="28"/>
          <w:lang w:val="ro-RO"/>
        </w:rPr>
        <w:tab/>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I. Motivele pe baza cărora s-a stabilit neefectuarea evaluării impactului asupra mediului sunt următoarele: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 proiectul se încadrează în prevederile Legii nr. 292/2018 privind evaluarea impactului anumitor proiecte publice şi private asupra m</w:t>
      </w:r>
      <w:r w:rsidR="00AA6BF7">
        <w:rPr>
          <w:rFonts w:ascii="Times New Roman" w:hAnsi="Times New Roman"/>
          <w:sz w:val="28"/>
          <w:szCs w:val="28"/>
          <w:lang w:val="ro-RO"/>
        </w:rPr>
        <w:t xml:space="preserve">ediului, anexa nr.2, la </w:t>
      </w:r>
      <w:r w:rsidR="00AA6BF7" w:rsidRPr="00F639B3">
        <w:rPr>
          <w:rFonts w:ascii="Times New Roman" w:hAnsi="Times New Roman"/>
          <w:i/>
          <w:sz w:val="28"/>
          <w:szCs w:val="28"/>
          <w:lang w:val="ro-RO"/>
        </w:rPr>
        <w:t>punctul 13 lit. a ) orice modificari sau extinderi, altele decat cele prevazute la pct.24 din anexa nr.1, ale proiectelor prevazute in anexa nr.1 sau in prezenta anexa, deja autorizate, executate sau in curs de a fi executate, care pot avea efecte semnificative negative asupra mediului</w:t>
      </w:r>
      <w:r w:rsidRPr="00F639B3">
        <w:rPr>
          <w:rFonts w:ascii="Times New Roman" w:hAnsi="Times New Roman"/>
          <w:i/>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b) lucrările propuse în cadrul proiectului, prin analiza criteriilor din Anexa 3 a                       Legii nr. 292/2018 privind evaluarea impactului anumitor proiecte publice şi private asupra mediului, nu sunt de natură a genera un impact semnificativ asupra mediului.</w:t>
      </w:r>
    </w:p>
    <w:p w:rsidR="0088648C" w:rsidRPr="00C11810" w:rsidRDefault="00F639B3" w:rsidP="0088648C">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88648C" w:rsidRPr="00C11810">
        <w:rPr>
          <w:rFonts w:ascii="Times New Roman" w:hAnsi="Times New Roman"/>
          <w:sz w:val="28"/>
          <w:szCs w:val="28"/>
          <w:lang w:val="ro-RO"/>
        </w:rPr>
        <w:t xml:space="preserve"> intră sub incidenta art.28 din Ordonanța de Urgență a Guvernului nr.57/2007 privind regimul ariilor naturale protejate, conservarea habitatelor naturale, a florei și faunei sălbatice, cu modificările și completările ulterioare</w:t>
      </w:r>
      <w:r>
        <w:rPr>
          <w:rFonts w:ascii="Times New Roman" w:hAnsi="Times New Roman"/>
          <w:sz w:val="28"/>
          <w:szCs w:val="28"/>
          <w:lang w:val="ro-RO"/>
        </w:rPr>
        <w:t xml:space="preserve">, amplasamentul </w:t>
      </w:r>
      <w:r w:rsidRPr="00F639B3">
        <w:rPr>
          <w:rFonts w:ascii="Times New Roman" w:hAnsi="Times New Roman"/>
          <w:sz w:val="28"/>
          <w:szCs w:val="28"/>
          <w:lang w:val="ro-RO"/>
        </w:rPr>
        <w:t>se suprapune cu aria naturala protejata ROSCI0065 Delta Dunarii si se afla la cca 8 m de limita RBDD si 20 m de limita ROSPA0031 Delta Dunarii si Complexul Razim- Sinoie.</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xml:space="preserve">     d) proiectul propus nu intră sub incidența prevederilor art. 48 si 54 din Legea apelor nr. 107/1996, cu modificările și completările ulterioare.</w:t>
      </w:r>
    </w:p>
    <w:p w:rsidR="00E93211" w:rsidRDefault="00E93211" w:rsidP="0088648C">
      <w:pPr>
        <w:spacing w:after="0" w:line="240" w:lineRule="auto"/>
        <w:jc w:val="both"/>
        <w:rPr>
          <w:rFonts w:ascii="Times New Roman" w:hAnsi="Times New Roman"/>
          <w:b/>
          <w:sz w:val="28"/>
          <w:szCs w:val="28"/>
          <w:lang w:val="ro-RO"/>
        </w:rPr>
      </w:pPr>
    </w:p>
    <w:p w:rsidR="0088648C"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Caracteristicele proiectului </w:t>
      </w:r>
    </w:p>
    <w:p w:rsidR="00065D3C" w:rsidRPr="00C11810" w:rsidRDefault="00065D3C" w:rsidP="0088648C">
      <w:pPr>
        <w:spacing w:after="0" w:line="240" w:lineRule="auto"/>
        <w:jc w:val="both"/>
        <w:rPr>
          <w:rFonts w:ascii="Times New Roman" w:hAnsi="Times New Roman"/>
          <w:b/>
          <w:sz w:val="28"/>
          <w:szCs w:val="28"/>
          <w:lang w:val="ro-RO"/>
        </w:rPr>
      </w:pPr>
    </w:p>
    <w:p w:rsidR="0088648C" w:rsidRPr="00C11810" w:rsidRDefault="0088648C" w:rsidP="0088648C">
      <w:pPr>
        <w:numPr>
          <w:ilvl w:val="0"/>
          <w:numId w:val="18"/>
        </w:numPr>
        <w:spacing w:after="0" w:line="240" w:lineRule="auto"/>
        <w:ind w:left="0" w:firstLine="0"/>
        <w:jc w:val="both"/>
        <w:rPr>
          <w:rFonts w:ascii="Times New Roman" w:hAnsi="Times New Roman"/>
          <w:b/>
          <w:sz w:val="28"/>
          <w:szCs w:val="28"/>
          <w:lang w:val="ro-RO"/>
        </w:rPr>
      </w:pPr>
      <w:r w:rsidRPr="00C11810">
        <w:rPr>
          <w:rFonts w:ascii="Times New Roman" w:hAnsi="Times New Roman"/>
          <w:b/>
          <w:sz w:val="28"/>
          <w:szCs w:val="28"/>
          <w:lang w:val="ro-RO"/>
        </w:rPr>
        <w:t>Dimensiunea și concepția întregului proiect:</w:t>
      </w:r>
    </w:p>
    <w:p w:rsidR="002F7C14" w:rsidRDefault="0088648C" w:rsidP="000B3C26">
      <w:pPr>
        <w:autoSpaceDE w:val="0"/>
        <w:autoSpaceDN w:val="0"/>
        <w:adjustRightInd w:val="0"/>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Proiectul propune </w:t>
      </w:r>
      <w:r w:rsidR="002F7C14" w:rsidRPr="002F7C14">
        <w:rPr>
          <w:rFonts w:ascii="Times New Roman" w:hAnsi="Times New Roman"/>
          <w:sz w:val="28"/>
          <w:szCs w:val="28"/>
          <w:lang w:val="ro-RO"/>
        </w:rPr>
        <w:t>crearea a opt platorme betonate cu dimensiuni de 8.60 x3.30 ( platforme ce au ca scop locul de campare a casutelor pe roti) si a patru alei betonate ce asigura legatura dintre aleea de acces (ce duce la pesiune) si platformele betonate pe care vor fi amplasate casutele pe roti - nu se modifica POT si CUT.</w:t>
      </w:r>
    </w:p>
    <w:p w:rsidR="0088648C" w:rsidRDefault="0088648C" w:rsidP="000B3C26">
      <w:pPr>
        <w:autoSpaceDE w:val="0"/>
        <w:autoSpaceDN w:val="0"/>
        <w:adjustRightInd w:val="0"/>
        <w:spacing w:after="0" w:line="240" w:lineRule="auto"/>
        <w:ind w:firstLine="720"/>
        <w:jc w:val="both"/>
        <w:rPr>
          <w:rFonts w:ascii="Times New Roman" w:hAnsi="Times New Roman"/>
          <w:sz w:val="28"/>
          <w:szCs w:val="28"/>
          <w:lang w:val="ro-RO"/>
        </w:rPr>
      </w:pPr>
      <w:r w:rsidRPr="00C11810">
        <w:rPr>
          <w:rFonts w:ascii="Times New Roman" w:hAnsi="Times New Roman"/>
          <w:sz w:val="28"/>
          <w:szCs w:val="28"/>
          <w:lang w:val="ro-RO"/>
        </w:rPr>
        <w:t xml:space="preserve">În conformitate cu Certificatul de Urbanism nr. </w:t>
      </w:r>
      <w:r w:rsidR="006D47DE" w:rsidRPr="00C11810">
        <w:rPr>
          <w:rFonts w:ascii="Times New Roman" w:hAnsi="Times New Roman"/>
          <w:sz w:val="28"/>
          <w:szCs w:val="28"/>
          <w:lang w:val="ro-RO"/>
        </w:rPr>
        <w:t>1</w:t>
      </w:r>
      <w:r w:rsidR="000129E7">
        <w:rPr>
          <w:rFonts w:ascii="Times New Roman" w:hAnsi="Times New Roman"/>
          <w:sz w:val="28"/>
          <w:szCs w:val="28"/>
          <w:lang w:val="ro-RO"/>
        </w:rPr>
        <w:t>1/842</w:t>
      </w:r>
      <w:r w:rsidRPr="00C11810">
        <w:rPr>
          <w:rFonts w:ascii="Times New Roman" w:hAnsi="Times New Roman"/>
          <w:sz w:val="28"/>
          <w:szCs w:val="28"/>
          <w:lang w:val="ro-RO"/>
        </w:rPr>
        <w:t xml:space="preserve">  din </w:t>
      </w:r>
      <w:r w:rsidR="00E93211">
        <w:rPr>
          <w:rFonts w:ascii="Times New Roman" w:hAnsi="Times New Roman"/>
          <w:sz w:val="28"/>
          <w:szCs w:val="28"/>
          <w:lang w:val="ro-RO"/>
        </w:rPr>
        <w:t>0</w:t>
      </w:r>
      <w:r w:rsidR="000129E7">
        <w:rPr>
          <w:rFonts w:ascii="Times New Roman" w:hAnsi="Times New Roman"/>
          <w:sz w:val="28"/>
          <w:szCs w:val="28"/>
          <w:lang w:val="ro-RO"/>
        </w:rPr>
        <w:t>1</w:t>
      </w:r>
      <w:r w:rsidRPr="00C11810">
        <w:rPr>
          <w:rFonts w:ascii="Times New Roman" w:hAnsi="Times New Roman"/>
          <w:sz w:val="28"/>
          <w:szCs w:val="28"/>
          <w:lang w:val="ro-RO"/>
        </w:rPr>
        <w:t>.</w:t>
      </w:r>
      <w:r w:rsidR="000129E7">
        <w:rPr>
          <w:rFonts w:ascii="Times New Roman" w:hAnsi="Times New Roman"/>
          <w:sz w:val="28"/>
          <w:szCs w:val="28"/>
          <w:lang w:val="ro-RO"/>
        </w:rPr>
        <w:t>03</w:t>
      </w:r>
      <w:r w:rsidRPr="00C11810">
        <w:rPr>
          <w:rFonts w:ascii="Times New Roman" w:hAnsi="Times New Roman"/>
          <w:sz w:val="28"/>
          <w:szCs w:val="28"/>
          <w:lang w:val="ro-RO"/>
        </w:rPr>
        <w:t>.201</w:t>
      </w:r>
      <w:r w:rsidR="000129E7">
        <w:rPr>
          <w:rFonts w:ascii="Times New Roman" w:hAnsi="Times New Roman"/>
          <w:sz w:val="28"/>
          <w:szCs w:val="28"/>
          <w:lang w:val="ro-RO"/>
        </w:rPr>
        <w:t>9</w:t>
      </w:r>
      <w:r w:rsidRPr="00C11810">
        <w:rPr>
          <w:rFonts w:ascii="Times New Roman" w:hAnsi="Times New Roman"/>
          <w:sz w:val="28"/>
          <w:szCs w:val="28"/>
          <w:lang w:val="ro-RO"/>
        </w:rPr>
        <w:t xml:space="preserve"> emis de </w:t>
      </w:r>
      <w:r w:rsidR="000129E7">
        <w:rPr>
          <w:rFonts w:ascii="Times New Roman" w:hAnsi="Times New Roman"/>
          <w:sz w:val="28"/>
          <w:szCs w:val="28"/>
          <w:lang w:val="ro-RO"/>
        </w:rPr>
        <w:t>Primaria Comunei Murighiol</w:t>
      </w:r>
      <w:r w:rsidRPr="00C11810">
        <w:rPr>
          <w:rFonts w:ascii="Times New Roman" w:hAnsi="Times New Roman"/>
          <w:sz w:val="28"/>
          <w:szCs w:val="28"/>
          <w:lang w:val="ro-RO"/>
        </w:rPr>
        <w:t>, imobilul se află în U.T.R. -</w:t>
      </w:r>
      <w:r w:rsidR="002F7C14">
        <w:rPr>
          <w:rFonts w:ascii="Times New Roman" w:hAnsi="Times New Roman"/>
          <w:sz w:val="28"/>
          <w:szCs w:val="28"/>
          <w:lang w:val="ro-RO"/>
        </w:rPr>
        <w:t>2</w:t>
      </w:r>
      <w:r w:rsidRPr="00C11810">
        <w:rPr>
          <w:rFonts w:ascii="Times New Roman" w:hAnsi="Times New Roman"/>
          <w:sz w:val="28"/>
          <w:szCs w:val="28"/>
          <w:lang w:val="ro-RO"/>
        </w:rPr>
        <w:t xml:space="preserve">, zona </w:t>
      </w:r>
      <w:r w:rsidR="002F7C14">
        <w:rPr>
          <w:rFonts w:ascii="Times New Roman" w:hAnsi="Times New Roman"/>
          <w:sz w:val="28"/>
          <w:szCs w:val="28"/>
          <w:lang w:val="ro-RO"/>
        </w:rPr>
        <w:t>cu pondere mare agroturism conform</w:t>
      </w:r>
      <w:r w:rsidR="00E25EE9" w:rsidRPr="00C11810">
        <w:rPr>
          <w:rFonts w:ascii="Times New Roman" w:hAnsi="Times New Roman"/>
          <w:sz w:val="28"/>
          <w:szCs w:val="28"/>
          <w:lang w:val="ro-RO"/>
        </w:rPr>
        <w:t xml:space="preserve"> </w:t>
      </w:r>
      <w:r w:rsidRPr="00C11810">
        <w:rPr>
          <w:rFonts w:ascii="Times New Roman" w:hAnsi="Times New Roman"/>
          <w:sz w:val="28"/>
          <w:szCs w:val="28"/>
          <w:lang w:val="ro-RO"/>
        </w:rPr>
        <w:t xml:space="preserve">HCL nr. </w:t>
      </w:r>
      <w:r w:rsidR="002F7C14">
        <w:rPr>
          <w:rFonts w:ascii="Times New Roman" w:hAnsi="Times New Roman"/>
          <w:sz w:val="28"/>
          <w:szCs w:val="28"/>
          <w:lang w:val="ro-RO"/>
        </w:rPr>
        <w:t>59</w:t>
      </w:r>
      <w:r w:rsidRPr="00C11810">
        <w:rPr>
          <w:rFonts w:ascii="Times New Roman" w:hAnsi="Times New Roman"/>
          <w:sz w:val="28"/>
          <w:szCs w:val="28"/>
          <w:lang w:val="ro-RO"/>
        </w:rPr>
        <w:t>/</w:t>
      </w:r>
      <w:r w:rsidR="00E25EE9" w:rsidRPr="00C11810">
        <w:rPr>
          <w:rFonts w:ascii="Times New Roman" w:hAnsi="Times New Roman"/>
          <w:sz w:val="28"/>
          <w:szCs w:val="28"/>
          <w:lang w:val="ro-RO"/>
        </w:rPr>
        <w:t>201</w:t>
      </w:r>
      <w:r w:rsidR="002F7C14">
        <w:rPr>
          <w:rFonts w:ascii="Times New Roman" w:hAnsi="Times New Roman"/>
          <w:sz w:val="28"/>
          <w:szCs w:val="28"/>
          <w:lang w:val="ro-RO"/>
        </w:rPr>
        <w:t>0</w:t>
      </w:r>
      <w:r w:rsidR="00E25EE9" w:rsidRPr="00C11810">
        <w:rPr>
          <w:rFonts w:ascii="Times New Roman" w:hAnsi="Times New Roman"/>
          <w:sz w:val="28"/>
          <w:szCs w:val="28"/>
          <w:lang w:val="ro-RO"/>
        </w:rPr>
        <w:t>.</w:t>
      </w:r>
    </w:p>
    <w:p w:rsidR="002F7C14" w:rsidRPr="00C11810" w:rsidRDefault="002F7C14" w:rsidP="000B3C26">
      <w:pPr>
        <w:autoSpaceDE w:val="0"/>
        <w:autoSpaceDN w:val="0"/>
        <w:adjustRightInd w:val="0"/>
        <w:spacing w:after="0" w:line="240" w:lineRule="auto"/>
        <w:ind w:firstLine="720"/>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Vecinătățile terenului studiat</w:t>
      </w:r>
      <w:r w:rsidRPr="00C11810">
        <w:rPr>
          <w:rFonts w:ascii="Times New Roman" w:hAnsi="Times New Roman"/>
          <w:sz w:val="28"/>
          <w:szCs w:val="28"/>
          <w:lang w:val="ro-RO"/>
        </w:rPr>
        <w:t xml:space="preserve"> sunt următoarele:</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 xml:space="preserve">-        </w:t>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FA2148">
        <w:rPr>
          <w:rFonts w:ascii="Times New Roman" w:hAnsi="Times New Roman"/>
          <w:sz w:val="28"/>
          <w:szCs w:val="28"/>
        </w:rPr>
        <w:t>N</w:t>
      </w:r>
      <w:r w:rsidRPr="00C11810">
        <w:rPr>
          <w:rFonts w:ascii="Times New Roman" w:hAnsi="Times New Roman"/>
          <w:sz w:val="28"/>
          <w:szCs w:val="28"/>
        </w:rPr>
        <w:t xml:space="preserve"> – </w:t>
      </w:r>
      <w:r w:rsidR="002F7C14">
        <w:rPr>
          <w:rFonts w:ascii="Times New Roman" w:hAnsi="Times New Roman"/>
          <w:sz w:val="28"/>
          <w:szCs w:val="28"/>
        </w:rPr>
        <w:t xml:space="preserve">nr. </w:t>
      </w:r>
      <w:proofErr w:type="gramStart"/>
      <w:r w:rsidR="002F7C14">
        <w:rPr>
          <w:rFonts w:ascii="Times New Roman" w:hAnsi="Times New Roman"/>
          <w:sz w:val="28"/>
          <w:szCs w:val="28"/>
        </w:rPr>
        <w:t>cad</w:t>
      </w:r>
      <w:proofErr w:type="gramEnd"/>
      <w:r w:rsidR="002F7C14">
        <w:rPr>
          <w:rFonts w:ascii="Times New Roman" w:hAnsi="Times New Roman"/>
          <w:sz w:val="28"/>
          <w:szCs w:val="28"/>
        </w:rPr>
        <w:t>. 30278</w:t>
      </w:r>
      <w:r w:rsidR="00E25EE9" w:rsidRPr="00C11810">
        <w:rPr>
          <w:rFonts w:ascii="Times New Roman" w:hAnsi="Times New Roman"/>
          <w:sz w:val="28"/>
          <w:szCs w:val="28"/>
        </w:rPr>
        <w:t xml:space="preserve"> </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E25EE9" w:rsidRPr="00C11810">
        <w:rPr>
          <w:rFonts w:ascii="Times New Roman" w:hAnsi="Times New Roman"/>
          <w:sz w:val="28"/>
          <w:szCs w:val="28"/>
        </w:rPr>
        <w:t>V</w:t>
      </w:r>
      <w:r w:rsidRPr="00C11810">
        <w:rPr>
          <w:rFonts w:ascii="Times New Roman" w:hAnsi="Times New Roman"/>
          <w:sz w:val="28"/>
          <w:szCs w:val="28"/>
        </w:rPr>
        <w:t xml:space="preserve"> – </w:t>
      </w:r>
      <w:r w:rsidR="002F7C14">
        <w:rPr>
          <w:rFonts w:ascii="Times New Roman" w:hAnsi="Times New Roman"/>
          <w:sz w:val="28"/>
          <w:szCs w:val="28"/>
        </w:rPr>
        <w:t xml:space="preserve">nr. </w:t>
      </w:r>
      <w:proofErr w:type="gramStart"/>
      <w:r w:rsidR="002F7C14">
        <w:rPr>
          <w:rFonts w:ascii="Times New Roman" w:hAnsi="Times New Roman"/>
          <w:sz w:val="28"/>
          <w:szCs w:val="28"/>
        </w:rPr>
        <w:t>cad</w:t>
      </w:r>
      <w:proofErr w:type="gramEnd"/>
      <w:r w:rsidR="002F7C14">
        <w:rPr>
          <w:rFonts w:ascii="Times New Roman" w:hAnsi="Times New Roman"/>
          <w:sz w:val="28"/>
          <w:szCs w:val="28"/>
        </w:rPr>
        <w:t>. 302</w:t>
      </w:r>
      <w:r w:rsidR="002F7C14">
        <w:rPr>
          <w:rFonts w:ascii="Times New Roman" w:hAnsi="Times New Roman"/>
          <w:sz w:val="28"/>
          <w:szCs w:val="28"/>
        </w:rPr>
        <w:t>40</w:t>
      </w:r>
    </w:p>
    <w:p w:rsidR="0088648C" w:rsidRPr="00C11810" w:rsidRDefault="0088648C" w:rsidP="0088648C">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w:t>
      </w:r>
      <w:r w:rsidR="00E25EE9" w:rsidRPr="00C11810">
        <w:rPr>
          <w:rFonts w:ascii="Times New Roman" w:hAnsi="Times New Roman"/>
          <w:sz w:val="28"/>
          <w:szCs w:val="28"/>
        </w:rPr>
        <w:t xml:space="preserve">S </w:t>
      </w:r>
      <w:r w:rsidRPr="00C11810">
        <w:rPr>
          <w:rFonts w:ascii="Times New Roman" w:hAnsi="Times New Roman"/>
          <w:sz w:val="28"/>
          <w:szCs w:val="28"/>
        </w:rPr>
        <w:t xml:space="preserve"> – </w:t>
      </w:r>
      <w:r w:rsidR="002F7C14">
        <w:rPr>
          <w:rFonts w:ascii="Times New Roman" w:hAnsi="Times New Roman"/>
          <w:sz w:val="28"/>
          <w:szCs w:val="28"/>
        </w:rPr>
        <w:t xml:space="preserve">nr. </w:t>
      </w:r>
      <w:proofErr w:type="gramStart"/>
      <w:r w:rsidR="002F7C14">
        <w:rPr>
          <w:rFonts w:ascii="Times New Roman" w:hAnsi="Times New Roman"/>
          <w:sz w:val="28"/>
          <w:szCs w:val="28"/>
        </w:rPr>
        <w:t>cad</w:t>
      </w:r>
      <w:proofErr w:type="gramEnd"/>
      <w:r w:rsidR="002F7C14">
        <w:rPr>
          <w:rFonts w:ascii="Times New Roman" w:hAnsi="Times New Roman"/>
          <w:sz w:val="28"/>
          <w:szCs w:val="28"/>
        </w:rPr>
        <w:t xml:space="preserve">. </w:t>
      </w:r>
      <w:r w:rsidR="002F7C14">
        <w:rPr>
          <w:rFonts w:ascii="Times New Roman" w:hAnsi="Times New Roman"/>
          <w:sz w:val="28"/>
          <w:szCs w:val="28"/>
        </w:rPr>
        <w:t>30240</w:t>
      </w:r>
    </w:p>
    <w:p w:rsidR="006904FA" w:rsidRDefault="0088648C" w:rsidP="002F7C14">
      <w:pPr>
        <w:pStyle w:val="ListParagraph"/>
        <w:autoSpaceDE w:val="0"/>
        <w:autoSpaceDN w:val="0"/>
        <w:adjustRightInd w:val="0"/>
        <w:spacing w:after="0" w:line="240" w:lineRule="auto"/>
        <w:ind w:left="0"/>
        <w:jc w:val="both"/>
        <w:rPr>
          <w:rFonts w:ascii="Times New Roman" w:hAnsi="Times New Roman"/>
          <w:sz w:val="28"/>
          <w:szCs w:val="28"/>
        </w:rPr>
      </w:pPr>
      <w:r w:rsidRPr="00C11810">
        <w:rPr>
          <w:rFonts w:ascii="Times New Roman" w:hAnsi="Times New Roman"/>
          <w:sz w:val="28"/>
          <w:szCs w:val="28"/>
        </w:rPr>
        <w:t>-</w:t>
      </w:r>
      <w:r w:rsidRPr="00C11810">
        <w:rPr>
          <w:rFonts w:ascii="Times New Roman" w:hAnsi="Times New Roman"/>
          <w:sz w:val="28"/>
          <w:szCs w:val="28"/>
        </w:rPr>
        <w:tab/>
      </w:r>
      <w:proofErr w:type="gramStart"/>
      <w:r w:rsidRPr="00C11810">
        <w:rPr>
          <w:rFonts w:ascii="Times New Roman" w:hAnsi="Times New Roman"/>
          <w:sz w:val="28"/>
          <w:szCs w:val="28"/>
        </w:rPr>
        <w:t>la</w:t>
      </w:r>
      <w:proofErr w:type="gramEnd"/>
      <w:r w:rsidRPr="00C11810">
        <w:rPr>
          <w:rFonts w:ascii="Times New Roman" w:hAnsi="Times New Roman"/>
          <w:sz w:val="28"/>
          <w:szCs w:val="28"/>
        </w:rPr>
        <w:t xml:space="preserve"> E – </w:t>
      </w:r>
      <w:r w:rsidR="002F7C14">
        <w:rPr>
          <w:rFonts w:ascii="Times New Roman" w:hAnsi="Times New Roman"/>
          <w:sz w:val="28"/>
          <w:szCs w:val="28"/>
        </w:rPr>
        <w:t xml:space="preserve"> </w:t>
      </w:r>
      <w:r w:rsidR="002F7C14" w:rsidRPr="002F7C14">
        <w:rPr>
          <w:rFonts w:ascii="Times New Roman" w:hAnsi="Times New Roman"/>
          <w:sz w:val="28"/>
          <w:szCs w:val="28"/>
        </w:rPr>
        <w:t xml:space="preserve">nr. </w:t>
      </w:r>
      <w:proofErr w:type="gramStart"/>
      <w:r w:rsidR="002F7C14" w:rsidRPr="002F7C14">
        <w:rPr>
          <w:rFonts w:ascii="Times New Roman" w:hAnsi="Times New Roman"/>
          <w:sz w:val="28"/>
          <w:szCs w:val="28"/>
        </w:rPr>
        <w:t>cad</w:t>
      </w:r>
      <w:proofErr w:type="gramEnd"/>
      <w:r w:rsidR="002F7C14" w:rsidRPr="002F7C14">
        <w:rPr>
          <w:rFonts w:ascii="Times New Roman" w:hAnsi="Times New Roman"/>
          <w:sz w:val="28"/>
          <w:szCs w:val="28"/>
        </w:rPr>
        <w:t>. 30278</w:t>
      </w:r>
    </w:p>
    <w:p w:rsidR="00C60555" w:rsidRPr="00C60555" w:rsidRDefault="00C60555" w:rsidP="002F7C14">
      <w:pPr>
        <w:pStyle w:val="ListParagraph"/>
        <w:autoSpaceDE w:val="0"/>
        <w:autoSpaceDN w:val="0"/>
        <w:adjustRightInd w:val="0"/>
        <w:spacing w:after="0" w:line="240" w:lineRule="auto"/>
        <w:ind w:left="0"/>
        <w:jc w:val="both"/>
        <w:rPr>
          <w:rFonts w:ascii="Times New Roman" w:hAnsi="Times New Roman"/>
          <w:sz w:val="28"/>
          <w:szCs w:val="28"/>
          <w:lang w:val="fr-FR"/>
        </w:rPr>
      </w:pPr>
    </w:p>
    <w:p w:rsidR="006D47DE" w:rsidRPr="00C60555" w:rsidRDefault="00C60555" w:rsidP="006D47DE">
      <w:pPr>
        <w:autoSpaceDE w:val="0"/>
        <w:autoSpaceDN w:val="0"/>
        <w:adjustRightInd w:val="0"/>
        <w:spacing w:after="0" w:line="240" w:lineRule="auto"/>
        <w:jc w:val="both"/>
        <w:rPr>
          <w:rFonts w:ascii="Times New Roman" w:hAnsi="Times New Roman"/>
          <w:i/>
          <w:sz w:val="28"/>
          <w:szCs w:val="28"/>
          <w:u w:val="single"/>
        </w:rPr>
      </w:pPr>
      <w:r w:rsidRPr="00C60555">
        <w:rPr>
          <w:rFonts w:ascii="Times New Roman" w:hAnsi="Times New Roman"/>
          <w:b/>
          <w:i/>
          <w:sz w:val="28"/>
          <w:szCs w:val="28"/>
          <w:u w:val="single"/>
          <w:lang w:val="fr-FR"/>
        </w:rPr>
        <w:t xml:space="preserve">Bilant </w:t>
      </w:r>
      <w:proofErr w:type="spellStart"/>
      <w:r w:rsidRPr="00C60555">
        <w:rPr>
          <w:rFonts w:ascii="Times New Roman" w:hAnsi="Times New Roman"/>
          <w:b/>
          <w:i/>
          <w:sz w:val="28"/>
          <w:szCs w:val="28"/>
          <w:u w:val="single"/>
          <w:lang w:val="fr-FR"/>
        </w:rPr>
        <w:t>teritorial</w:t>
      </w:r>
      <w:proofErr w:type="spellEnd"/>
    </w:p>
    <w:p w:rsidR="00C60555"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proofErr w:type="gramStart"/>
      <w:r w:rsidRPr="00C60555">
        <w:rPr>
          <w:rFonts w:ascii="Times New Roman" w:hAnsi="Times New Roman"/>
          <w:sz w:val="28"/>
          <w:szCs w:val="28"/>
        </w:rPr>
        <w:t>Suprafata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teren</w:t>
      </w:r>
      <w:proofErr w:type="spellEnd"/>
      <w:r w:rsidRPr="00C60555">
        <w:rPr>
          <w:rFonts w:ascii="Times New Roman" w:hAnsi="Times New Roman"/>
          <w:sz w:val="28"/>
          <w:szCs w:val="28"/>
        </w:rPr>
        <w:t xml:space="preserve"> </w:t>
      </w:r>
      <w:r>
        <w:rPr>
          <w:rFonts w:ascii="Times New Roman" w:hAnsi="Times New Roman"/>
          <w:sz w:val="28"/>
          <w:szCs w:val="28"/>
        </w:rPr>
        <w:t xml:space="preserve">                                                        </w:t>
      </w:r>
      <w:r w:rsidRPr="00C60555">
        <w:rPr>
          <w:rFonts w:ascii="Times New Roman" w:hAnsi="Times New Roman"/>
          <w:sz w:val="28"/>
          <w:szCs w:val="28"/>
        </w:rPr>
        <w:t xml:space="preserve">1875 </w:t>
      </w:r>
      <w:proofErr w:type="spellStart"/>
      <w:r w:rsidRPr="00C60555">
        <w:rPr>
          <w:rFonts w:ascii="Times New Roman" w:hAnsi="Times New Roman"/>
          <w:sz w:val="28"/>
          <w:szCs w:val="28"/>
        </w:rPr>
        <w:t>mp</w:t>
      </w:r>
      <w:proofErr w:type="spellEnd"/>
      <w:r w:rsidRPr="00C60555">
        <w:rPr>
          <w:rFonts w:ascii="Times New Roman" w:hAnsi="Times New Roman"/>
          <w:sz w:val="28"/>
          <w:szCs w:val="28"/>
        </w:rPr>
        <w:t>.</w:t>
      </w:r>
      <w:proofErr w:type="gramEnd"/>
    </w:p>
    <w:p w:rsidR="00C60555"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r w:rsidRPr="00C60555">
        <w:rPr>
          <w:rFonts w:ascii="Times New Roman" w:hAnsi="Times New Roman"/>
          <w:sz w:val="28"/>
          <w:szCs w:val="28"/>
        </w:rPr>
        <w:t>Suprafata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construita</w:t>
      </w:r>
      <w:proofErr w:type="spellEnd"/>
      <w:r w:rsidRPr="00C60555">
        <w:rPr>
          <w:rFonts w:ascii="Times New Roman" w:hAnsi="Times New Roman"/>
          <w:sz w:val="28"/>
          <w:szCs w:val="28"/>
        </w:rPr>
        <w:t xml:space="preserve"> – </w:t>
      </w:r>
      <w:proofErr w:type="spellStart"/>
      <w:r w:rsidRPr="00C60555">
        <w:rPr>
          <w:rFonts w:ascii="Times New Roman" w:hAnsi="Times New Roman"/>
          <w:sz w:val="28"/>
          <w:szCs w:val="28"/>
        </w:rPr>
        <w:t>parter</w:t>
      </w:r>
      <w:proofErr w:type="spellEnd"/>
      <w:r w:rsidRPr="00C60555">
        <w:rPr>
          <w:rFonts w:ascii="Times New Roman" w:hAnsi="Times New Roman"/>
          <w:sz w:val="28"/>
          <w:szCs w:val="28"/>
        </w:rPr>
        <w:t xml:space="preserve"> existent </w:t>
      </w:r>
      <w:proofErr w:type="spellStart"/>
      <w:r w:rsidRPr="00C60555">
        <w:rPr>
          <w:rFonts w:ascii="Times New Roman" w:hAnsi="Times New Roman"/>
          <w:sz w:val="28"/>
          <w:szCs w:val="28"/>
        </w:rPr>
        <w:t>pensiune</w:t>
      </w:r>
      <w:proofErr w:type="spellEnd"/>
      <w:r w:rsidRPr="00C60555">
        <w:rPr>
          <w:rFonts w:ascii="Times New Roman" w:hAnsi="Times New Roman"/>
          <w:sz w:val="28"/>
          <w:szCs w:val="28"/>
        </w:rPr>
        <w:t xml:space="preserve">           204.00 </w:t>
      </w:r>
      <w:proofErr w:type="spellStart"/>
      <w:r w:rsidRPr="00C60555">
        <w:rPr>
          <w:rFonts w:ascii="Times New Roman" w:hAnsi="Times New Roman"/>
          <w:sz w:val="28"/>
          <w:szCs w:val="28"/>
        </w:rPr>
        <w:t>mp</w:t>
      </w:r>
      <w:proofErr w:type="spellEnd"/>
    </w:p>
    <w:p w:rsidR="00C60555"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r w:rsidRPr="00C60555">
        <w:rPr>
          <w:rFonts w:ascii="Times New Roman" w:hAnsi="Times New Roman"/>
          <w:sz w:val="28"/>
          <w:szCs w:val="28"/>
        </w:rPr>
        <w:t>Suprafata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construita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desfasurata</w:t>
      </w:r>
      <w:proofErr w:type="spellEnd"/>
      <w:r w:rsidRPr="00C60555">
        <w:rPr>
          <w:rFonts w:ascii="Times New Roman" w:hAnsi="Times New Roman"/>
          <w:sz w:val="28"/>
          <w:szCs w:val="28"/>
        </w:rPr>
        <w:t xml:space="preserve">                                 </w:t>
      </w:r>
      <w:proofErr w:type="gramStart"/>
      <w:r w:rsidRPr="00C60555">
        <w:rPr>
          <w:rFonts w:ascii="Times New Roman" w:hAnsi="Times New Roman"/>
          <w:sz w:val="28"/>
          <w:szCs w:val="28"/>
        </w:rPr>
        <w:t xml:space="preserve">408.00 </w:t>
      </w:r>
      <w:r>
        <w:rPr>
          <w:rFonts w:ascii="Times New Roman" w:hAnsi="Times New Roman"/>
          <w:sz w:val="28"/>
          <w:szCs w:val="28"/>
        </w:rPr>
        <w:t xml:space="preserve"> </w:t>
      </w:r>
      <w:proofErr w:type="spellStart"/>
      <w:r w:rsidRPr="00C60555">
        <w:rPr>
          <w:rFonts w:ascii="Times New Roman" w:hAnsi="Times New Roman"/>
          <w:sz w:val="28"/>
          <w:szCs w:val="28"/>
        </w:rPr>
        <w:t>mp</w:t>
      </w:r>
      <w:proofErr w:type="spellEnd"/>
      <w:proofErr w:type="gramEnd"/>
      <w:r w:rsidRPr="00C60555">
        <w:rPr>
          <w:rFonts w:ascii="Times New Roman" w:hAnsi="Times New Roman"/>
          <w:sz w:val="28"/>
          <w:szCs w:val="28"/>
        </w:rPr>
        <w:t xml:space="preserve">.                  </w:t>
      </w:r>
    </w:p>
    <w:p w:rsidR="006D47DE" w:rsidRPr="00C11810" w:rsidRDefault="00C60555" w:rsidP="00C60555">
      <w:pPr>
        <w:autoSpaceDE w:val="0"/>
        <w:autoSpaceDN w:val="0"/>
        <w:adjustRightInd w:val="0"/>
        <w:spacing w:after="0" w:line="240" w:lineRule="auto"/>
        <w:rPr>
          <w:rFonts w:ascii="Times New Roman" w:hAnsi="Times New Roman"/>
          <w:sz w:val="28"/>
          <w:szCs w:val="28"/>
        </w:rPr>
      </w:pPr>
      <w:proofErr w:type="spellStart"/>
      <w:r>
        <w:rPr>
          <w:rFonts w:ascii="Times New Roman" w:hAnsi="Times New Roman"/>
          <w:sz w:val="28"/>
          <w:szCs w:val="28"/>
        </w:rPr>
        <w:t>Suprafata</w:t>
      </w:r>
      <w:proofErr w:type="spellEnd"/>
      <w:r>
        <w:rPr>
          <w:rFonts w:ascii="Times New Roman" w:hAnsi="Times New Roman"/>
          <w:sz w:val="28"/>
          <w:szCs w:val="28"/>
        </w:rPr>
        <w:t xml:space="preserve"> </w:t>
      </w:r>
      <w:proofErr w:type="spellStart"/>
      <w:r>
        <w:rPr>
          <w:rFonts w:ascii="Times New Roman" w:hAnsi="Times New Roman"/>
          <w:sz w:val="28"/>
          <w:szCs w:val="28"/>
        </w:rPr>
        <w:t>construita</w:t>
      </w:r>
      <w:proofErr w:type="spellEnd"/>
      <w:r>
        <w:rPr>
          <w:rFonts w:ascii="Times New Roman" w:hAnsi="Times New Roman"/>
          <w:sz w:val="28"/>
          <w:szCs w:val="28"/>
        </w:rPr>
        <w:t xml:space="preserve"> </w:t>
      </w:r>
      <w:proofErr w:type="spellStart"/>
      <w:r>
        <w:rPr>
          <w:rFonts w:ascii="Times New Roman" w:hAnsi="Times New Roman"/>
          <w:sz w:val="28"/>
          <w:szCs w:val="28"/>
        </w:rPr>
        <w:t>piscina</w:t>
      </w:r>
      <w:proofErr w:type="spellEnd"/>
      <w:r w:rsidR="006D47DE" w:rsidRPr="00C11810">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140</w:t>
      </w:r>
      <w:r w:rsidR="006D47DE" w:rsidRPr="00C11810">
        <w:rPr>
          <w:rFonts w:ascii="Times New Roman" w:hAnsi="Times New Roman"/>
          <w:sz w:val="28"/>
          <w:szCs w:val="28"/>
        </w:rPr>
        <w:t>.</w:t>
      </w:r>
      <w:r>
        <w:rPr>
          <w:rFonts w:ascii="Times New Roman" w:hAnsi="Times New Roman"/>
          <w:sz w:val="28"/>
          <w:szCs w:val="28"/>
        </w:rPr>
        <w:t>1</w:t>
      </w:r>
      <w:r w:rsidR="006D47DE" w:rsidRPr="00C11810">
        <w:rPr>
          <w:rFonts w:ascii="Times New Roman" w:hAnsi="Times New Roman"/>
          <w:sz w:val="28"/>
          <w:szCs w:val="28"/>
        </w:rPr>
        <w:t xml:space="preserve">0 </w:t>
      </w:r>
      <w:r>
        <w:rPr>
          <w:rFonts w:ascii="Times New Roman" w:hAnsi="Times New Roman"/>
          <w:sz w:val="28"/>
          <w:szCs w:val="28"/>
        </w:rPr>
        <w:t xml:space="preserve"> </w:t>
      </w:r>
      <w:proofErr w:type="spellStart"/>
      <w:r w:rsidR="006D47DE" w:rsidRPr="00C11810">
        <w:rPr>
          <w:rFonts w:ascii="Times New Roman" w:hAnsi="Times New Roman"/>
          <w:sz w:val="28"/>
          <w:szCs w:val="28"/>
        </w:rPr>
        <w:t>mp</w:t>
      </w:r>
      <w:proofErr w:type="spellEnd"/>
      <w:proofErr w:type="gramEnd"/>
      <w:r w:rsidR="006D47DE" w:rsidRPr="00C11810">
        <w:rPr>
          <w:rFonts w:ascii="Times New Roman" w:hAnsi="Times New Roman"/>
          <w:sz w:val="28"/>
          <w:szCs w:val="28"/>
        </w:rPr>
        <w:t xml:space="preserve">                 </w:t>
      </w:r>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alei</w:t>
      </w:r>
      <w:proofErr w:type="spellEnd"/>
      <w:r w:rsidR="00C60555">
        <w:rPr>
          <w:rFonts w:ascii="Times New Roman" w:hAnsi="Times New Roman"/>
          <w:sz w:val="28"/>
          <w:szCs w:val="28"/>
        </w:rPr>
        <w:t xml:space="preserve"> </w:t>
      </w:r>
      <w:proofErr w:type="spellStart"/>
      <w:r w:rsidR="00C60555">
        <w:rPr>
          <w:rFonts w:ascii="Times New Roman" w:hAnsi="Times New Roman"/>
          <w:sz w:val="28"/>
          <w:szCs w:val="28"/>
        </w:rPr>
        <w:t>si</w:t>
      </w:r>
      <w:proofErr w:type="spellEnd"/>
      <w:r w:rsidR="00C60555">
        <w:rPr>
          <w:rFonts w:ascii="Times New Roman" w:hAnsi="Times New Roman"/>
          <w:sz w:val="28"/>
          <w:szCs w:val="28"/>
        </w:rPr>
        <w:t xml:space="preserve"> platform </w:t>
      </w:r>
      <w:proofErr w:type="spellStart"/>
      <w:r w:rsidR="00C60555">
        <w:rPr>
          <w:rFonts w:ascii="Times New Roman" w:hAnsi="Times New Roman"/>
          <w:sz w:val="28"/>
          <w:szCs w:val="28"/>
        </w:rPr>
        <w:t>betonate</w:t>
      </w:r>
      <w:proofErr w:type="spellEnd"/>
      <w:r w:rsidR="00C60555">
        <w:rPr>
          <w:rFonts w:ascii="Times New Roman" w:hAnsi="Times New Roman"/>
          <w:sz w:val="28"/>
          <w:szCs w:val="28"/>
        </w:rPr>
        <w:t xml:space="preserve">                             </w:t>
      </w:r>
      <w:proofErr w:type="gramStart"/>
      <w:r w:rsidR="00C60555">
        <w:rPr>
          <w:rFonts w:ascii="Times New Roman" w:hAnsi="Times New Roman"/>
          <w:sz w:val="28"/>
          <w:szCs w:val="28"/>
        </w:rPr>
        <w:t>449</w:t>
      </w:r>
      <w:r w:rsidRPr="00C11810">
        <w:rPr>
          <w:rFonts w:ascii="Times New Roman" w:hAnsi="Times New Roman"/>
          <w:sz w:val="28"/>
          <w:szCs w:val="28"/>
        </w:rPr>
        <w:t>.</w:t>
      </w:r>
      <w:r w:rsidR="006904FA">
        <w:rPr>
          <w:rFonts w:ascii="Times New Roman" w:hAnsi="Times New Roman"/>
          <w:sz w:val="28"/>
          <w:szCs w:val="28"/>
        </w:rPr>
        <w:t>5</w:t>
      </w:r>
      <w:r w:rsidR="00C60555">
        <w:rPr>
          <w:rFonts w:ascii="Times New Roman" w:hAnsi="Times New Roman"/>
          <w:sz w:val="28"/>
          <w:szCs w:val="28"/>
        </w:rPr>
        <w:t xml:space="preserve">0 </w:t>
      </w:r>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proofErr w:type="gramEnd"/>
    </w:p>
    <w:p w:rsidR="006D47DE" w:rsidRPr="00C11810" w:rsidRDefault="006D47DE" w:rsidP="006D47DE">
      <w:pPr>
        <w:autoSpaceDE w:val="0"/>
        <w:autoSpaceDN w:val="0"/>
        <w:adjustRightInd w:val="0"/>
        <w:spacing w:after="0" w:line="240" w:lineRule="auto"/>
        <w:jc w:val="both"/>
        <w:rPr>
          <w:rFonts w:ascii="Times New Roman" w:hAnsi="Times New Roman"/>
          <w:sz w:val="28"/>
          <w:szCs w:val="28"/>
        </w:rPr>
      </w:pPr>
      <w:proofErr w:type="spellStart"/>
      <w:r w:rsidRPr="00C11810">
        <w:rPr>
          <w:rFonts w:ascii="Times New Roman" w:hAnsi="Times New Roman"/>
          <w:sz w:val="28"/>
          <w:szCs w:val="28"/>
        </w:rPr>
        <w:t>Suprafaţă</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spaţiu</w:t>
      </w:r>
      <w:proofErr w:type="spellEnd"/>
      <w:r w:rsidRPr="00C11810">
        <w:rPr>
          <w:rFonts w:ascii="Times New Roman" w:hAnsi="Times New Roman"/>
          <w:sz w:val="28"/>
          <w:szCs w:val="28"/>
        </w:rPr>
        <w:t xml:space="preserve"> </w:t>
      </w:r>
      <w:proofErr w:type="spellStart"/>
      <w:r w:rsidRPr="00C11810">
        <w:rPr>
          <w:rFonts w:ascii="Times New Roman" w:hAnsi="Times New Roman"/>
          <w:sz w:val="28"/>
          <w:szCs w:val="28"/>
        </w:rPr>
        <w:t>verde</w:t>
      </w:r>
      <w:proofErr w:type="spellEnd"/>
      <w:r w:rsidRPr="00C11810">
        <w:rPr>
          <w:rFonts w:ascii="Times New Roman" w:hAnsi="Times New Roman"/>
          <w:sz w:val="28"/>
          <w:szCs w:val="28"/>
        </w:rPr>
        <w:t xml:space="preserve"> </w:t>
      </w:r>
      <w:r w:rsidR="00C60555">
        <w:rPr>
          <w:rFonts w:ascii="Times New Roman" w:hAnsi="Times New Roman"/>
          <w:sz w:val="28"/>
          <w:szCs w:val="28"/>
        </w:rPr>
        <w:t xml:space="preserve">                                             1027</w:t>
      </w:r>
      <w:proofErr w:type="gramStart"/>
      <w:r w:rsidR="00C60555">
        <w:rPr>
          <w:rFonts w:ascii="Times New Roman" w:hAnsi="Times New Roman"/>
          <w:sz w:val="28"/>
          <w:szCs w:val="28"/>
        </w:rPr>
        <w:t>,00</w:t>
      </w:r>
      <w:proofErr w:type="gramEnd"/>
      <w:r w:rsidRPr="00C11810">
        <w:rPr>
          <w:rFonts w:ascii="Times New Roman" w:hAnsi="Times New Roman"/>
          <w:sz w:val="28"/>
          <w:szCs w:val="28"/>
        </w:rPr>
        <w:t xml:space="preserve"> </w:t>
      </w:r>
      <w:proofErr w:type="spellStart"/>
      <w:r w:rsidRPr="00C11810">
        <w:rPr>
          <w:rFonts w:ascii="Times New Roman" w:hAnsi="Times New Roman"/>
          <w:sz w:val="28"/>
          <w:szCs w:val="28"/>
        </w:rPr>
        <w:t>mp</w:t>
      </w:r>
      <w:proofErr w:type="spellEnd"/>
      <w:r w:rsidRPr="00C11810">
        <w:rPr>
          <w:rFonts w:ascii="Times New Roman" w:hAnsi="Times New Roman"/>
          <w:sz w:val="28"/>
          <w:szCs w:val="28"/>
        </w:rPr>
        <w:t>.</w:t>
      </w:r>
    </w:p>
    <w:p w:rsidR="006D47DE" w:rsidRDefault="006D47DE" w:rsidP="006D47DE">
      <w:pPr>
        <w:autoSpaceDE w:val="0"/>
        <w:autoSpaceDN w:val="0"/>
        <w:adjustRightInd w:val="0"/>
        <w:spacing w:after="0" w:line="240" w:lineRule="auto"/>
        <w:jc w:val="both"/>
        <w:rPr>
          <w:rFonts w:ascii="Times New Roman" w:hAnsi="Times New Roman"/>
          <w:b/>
          <w:sz w:val="28"/>
          <w:szCs w:val="28"/>
        </w:rPr>
      </w:pPr>
    </w:p>
    <w:p w:rsidR="00C60555" w:rsidRPr="00C60555" w:rsidRDefault="00C60555" w:rsidP="00C60555">
      <w:pPr>
        <w:autoSpaceDE w:val="0"/>
        <w:autoSpaceDN w:val="0"/>
        <w:adjustRightInd w:val="0"/>
        <w:spacing w:after="0" w:line="240" w:lineRule="auto"/>
        <w:rPr>
          <w:rFonts w:ascii="Times New Roman" w:hAnsi="Times New Roman"/>
          <w:sz w:val="28"/>
          <w:szCs w:val="28"/>
        </w:rPr>
      </w:pPr>
      <w:r w:rsidRPr="00C60555">
        <w:rPr>
          <w:rFonts w:ascii="Times New Roman" w:hAnsi="Times New Roman"/>
          <w:sz w:val="28"/>
          <w:szCs w:val="28"/>
        </w:rPr>
        <w:t>POT existent -</w:t>
      </w:r>
      <w:r>
        <w:rPr>
          <w:rFonts w:ascii="Times New Roman" w:hAnsi="Times New Roman"/>
          <w:sz w:val="28"/>
          <w:szCs w:val="28"/>
        </w:rPr>
        <w:t xml:space="preserve"> </w:t>
      </w:r>
      <w:r w:rsidRPr="00C60555">
        <w:rPr>
          <w:rFonts w:ascii="Times New Roman" w:hAnsi="Times New Roman"/>
          <w:sz w:val="28"/>
          <w:szCs w:val="28"/>
        </w:rPr>
        <w:t>10.90 %</w:t>
      </w:r>
    </w:p>
    <w:p w:rsidR="00C60555" w:rsidRDefault="00C60555" w:rsidP="00C6055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CUT</w:t>
      </w:r>
      <w:r w:rsidRPr="00C60555">
        <w:rPr>
          <w:rFonts w:ascii="Times New Roman" w:hAnsi="Times New Roman"/>
          <w:sz w:val="28"/>
          <w:szCs w:val="28"/>
        </w:rPr>
        <w:t xml:space="preserve"> </w:t>
      </w:r>
      <w:proofErr w:type="gramStart"/>
      <w:r w:rsidRPr="00C60555">
        <w:rPr>
          <w:rFonts w:ascii="Times New Roman" w:hAnsi="Times New Roman"/>
          <w:sz w:val="28"/>
          <w:szCs w:val="28"/>
        </w:rPr>
        <w:t xml:space="preserve">existent  </w:t>
      </w:r>
      <w:r>
        <w:rPr>
          <w:rFonts w:ascii="Times New Roman" w:hAnsi="Times New Roman"/>
          <w:sz w:val="28"/>
          <w:szCs w:val="28"/>
        </w:rPr>
        <w:t>-</w:t>
      </w:r>
      <w:proofErr w:type="gramEnd"/>
      <w:r>
        <w:rPr>
          <w:rFonts w:ascii="Times New Roman" w:hAnsi="Times New Roman"/>
          <w:sz w:val="28"/>
          <w:szCs w:val="28"/>
        </w:rPr>
        <w:t xml:space="preserve">  </w:t>
      </w:r>
      <w:r w:rsidRPr="00C60555">
        <w:rPr>
          <w:rFonts w:ascii="Times New Roman" w:hAnsi="Times New Roman"/>
          <w:sz w:val="28"/>
          <w:szCs w:val="28"/>
        </w:rPr>
        <w:t>0.22</w:t>
      </w:r>
    </w:p>
    <w:p w:rsidR="00C60555" w:rsidRDefault="00C60555" w:rsidP="00C60555">
      <w:pPr>
        <w:pStyle w:val="ListParagraph"/>
        <w:autoSpaceDE w:val="0"/>
        <w:autoSpaceDN w:val="0"/>
        <w:adjustRightInd w:val="0"/>
        <w:spacing w:after="0" w:line="240" w:lineRule="auto"/>
        <w:ind w:left="0" w:firstLine="720"/>
        <w:jc w:val="both"/>
        <w:rPr>
          <w:rFonts w:ascii="Times New Roman" w:hAnsi="Times New Roman"/>
          <w:sz w:val="28"/>
          <w:szCs w:val="28"/>
          <w:lang w:val="fr-FR"/>
        </w:rPr>
      </w:pPr>
    </w:p>
    <w:p w:rsidR="00C60555" w:rsidRPr="00C60555" w:rsidRDefault="00C60555" w:rsidP="00C60555">
      <w:pPr>
        <w:pStyle w:val="ListParagraph"/>
        <w:autoSpaceDE w:val="0"/>
        <w:autoSpaceDN w:val="0"/>
        <w:adjustRightInd w:val="0"/>
        <w:spacing w:after="0" w:line="240" w:lineRule="auto"/>
        <w:ind w:left="0" w:firstLine="720"/>
        <w:jc w:val="both"/>
        <w:rPr>
          <w:rFonts w:ascii="Times New Roman" w:hAnsi="Times New Roman"/>
          <w:sz w:val="28"/>
          <w:szCs w:val="28"/>
          <w:lang w:val="fr-FR"/>
        </w:rPr>
      </w:pPr>
      <w:proofErr w:type="spellStart"/>
      <w:r w:rsidRPr="00C60555">
        <w:rPr>
          <w:rFonts w:ascii="Times New Roman" w:hAnsi="Times New Roman"/>
          <w:sz w:val="28"/>
          <w:szCs w:val="28"/>
          <w:lang w:val="fr-FR"/>
        </w:rPr>
        <w:t>Pe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amplasament</w:t>
      </w:r>
      <w:proofErr w:type="spellEnd"/>
      <w:r w:rsidRPr="00C60555">
        <w:rPr>
          <w:rFonts w:ascii="Times New Roman" w:hAnsi="Times New Roman"/>
          <w:sz w:val="28"/>
          <w:szCs w:val="28"/>
          <w:lang w:val="fr-FR"/>
        </w:rPr>
        <w:t xml:space="preserve"> este </w:t>
      </w:r>
      <w:proofErr w:type="spellStart"/>
      <w:r w:rsidRPr="00C60555">
        <w:rPr>
          <w:rFonts w:ascii="Times New Roman" w:hAnsi="Times New Roman"/>
          <w:sz w:val="28"/>
          <w:szCs w:val="28"/>
          <w:lang w:val="fr-FR"/>
        </w:rPr>
        <w:t>construita</w:t>
      </w:r>
      <w:proofErr w:type="spellEnd"/>
      <w:r w:rsidRPr="00C60555">
        <w:rPr>
          <w:rFonts w:ascii="Times New Roman" w:hAnsi="Times New Roman"/>
          <w:sz w:val="28"/>
          <w:szCs w:val="28"/>
          <w:lang w:val="fr-FR"/>
        </w:rPr>
        <w:t xml:space="preserve"> o </w:t>
      </w:r>
      <w:proofErr w:type="spellStart"/>
      <w:r w:rsidRPr="00C60555">
        <w:rPr>
          <w:rFonts w:ascii="Times New Roman" w:hAnsi="Times New Roman"/>
          <w:sz w:val="28"/>
          <w:szCs w:val="28"/>
          <w:lang w:val="fr-FR"/>
        </w:rPr>
        <w:t>pensiune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pe</w:t>
      </w:r>
      <w:proofErr w:type="spellEnd"/>
      <w:r w:rsidRPr="00C60555">
        <w:rPr>
          <w:rFonts w:ascii="Times New Roman" w:hAnsi="Times New Roman"/>
          <w:sz w:val="28"/>
          <w:szCs w:val="28"/>
          <w:lang w:val="fr-FR"/>
        </w:rPr>
        <w:t xml:space="preserve"> </w:t>
      </w:r>
      <w:proofErr w:type="spellStart"/>
      <w:r>
        <w:rPr>
          <w:rFonts w:ascii="Times New Roman" w:hAnsi="Times New Roman"/>
          <w:sz w:val="28"/>
          <w:szCs w:val="28"/>
          <w:lang w:val="fr-FR"/>
        </w:rPr>
        <w:t>latura</w:t>
      </w:r>
      <w:proofErr w:type="spellEnd"/>
      <w:r>
        <w:rPr>
          <w:rFonts w:ascii="Times New Roman" w:hAnsi="Times New Roman"/>
          <w:sz w:val="28"/>
          <w:szCs w:val="28"/>
          <w:lang w:val="fr-FR"/>
        </w:rPr>
        <w:t xml:space="preserve"> de </w:t>
      </w:r>
      <w:proofErr w:type="spellStart"/>
      <w:r>
        <w:rPr>
          <w:rFonts w:ascii="Times New Roman" w:hAnsi="Times New Roman"/>
          <w:sz w:val="28"/>
          <w:szCs w:val="28"/>
          <w:lang w:val="fr-FR"/>
        </w:rPr>
        <w:t>vest</w:t>
      </w:r>
      <w:proofErr w:type="spellEnd"/>
      <w:r>
        <w:rPr>
          <w:rFonts w:ascii="Times New Roman" w:hAnsi="Times New Roman"/>
          <w:sz w:val="28"/>
          <w:szCs w:val="28"/>
          <w:lang w:val="fr-FR"/>
        </w:rPr>
        <w:t xml:space="preserve"> a </w:t>
      </w:r>
      <w:proofErr w:type="spellStart"/>
      <w:r>
        <w:rPr>
          <w:rFonts w:ascii="Times New Roman" w:hAnsi="Times New Roman"/>
          <w:sz w:val="28"/>
          <w:szCs w:val="28"/>
          <w:lang w:val="fr-FR"/>
        </w:rPr>
        <w:t>terenului</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pe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latura</w:t>
      </w:r>
      <w:proofErr w:type="spellEnd"/>
      <w:r w:rsidRPr="00C60555">
        <w:rPr>
          <w:rFonts w:ascii="Times New Roman" w:hAnsi="Times New Roman"/>
          <w:sz w:val="28"/>
          <w:szCs w:val="28"/>
          <w:lang w:val="fr-FR"/>
        </w:rPr>
        <w:t xml:space="preserve"> de nord si </w:t>
      </w:r>
      <w:proofErr w:type="spellStart"/>
      <w:r w:rsidRPr="00C60555">
        <w:rPr>
          <w:rFonts w:ascii="Times New Roman" w:hAnsi="Times New Roman"/>
          <w:sz w:val="28"/>
          <w:szCs w:val="28"/>
          <w:lang w:val="fr-FR"/>
        </w:rPr>
        <w:t>cea</w:t>
      </w:r>
      <w:proofErr w:type="spellEnd"/>
      <w:r w:rsidRPr="00C60555">
        <w:rPr>
          <w:rFonts w:ascii="Times New Roman" w:hAnsi="Times New Roman"/>
          <w:sz w:val="28"/>
          <w:szCs w:val="28"/>
          <w:lang w:val="fr-FR"/>
        </w:rPr>
        <w:t xml:space="preserve"> de sud vor fi </w:t>
      </w:r>
      <w:proofErr w:type="spellStart"/>
      <w:r w:rsidRPr="00C60555">
        <w:rPr>
          <w:rFonts w:ascii="Times New Roman" w:hAnsi="Times New Roman"/>
          <w:sz w:val="28"/>
          <w:szCs w:val="28"/>
          <w:lang w:val="fr-FR"/>
        </w:rPr>
        <w:t>amenajate</w:t>
      </w:r>
      <w:proofErr w:type="spellEnd"/>
      <w:r w:rsidRPr="00C60555">
        <w:rPr>
          <w:rFonts w:ascii="Times New Roman" w:hAnsi="Times New Roman"/>
          <w:sz w:val="28"/>
          <w:szCs w:val="28"/>
          <w:lang w:val="fr-FR"/>
        </w:rPr>
        <w:t xml:space="preserve"> 8 </w:t>
      </w:r>
      <w:proofErr w:type="spellStart"/>
      <w:r w:rsidRPr="00C60555">
        <w:rPr>
          <w:rFonts w:ascii="Times New Roman" w:hAnsi="Times New Roman"/>
          <w:sz w:val="28"/>
          <w:szCs w:val="28"/>
          <w:lang w:val="fr-FR"/>
        </w:rPr>
        <w:t>platforme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betonate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pe</w:t>
      </w:r>
      <w:proofErr w:type="spellEnd"/>
      <w:r w:rsidRPr="00C60555">
        <w:rPr>
          <w:rFonts w:ascii="Times New Roman" w:hAnsi="Times New Roman"/>
          <w:sz w:val="28"/>
          <w:szCs w:val="28"/>
          <w:lang w:val="fr-FR"/>
        </w:rPr>
        <w:t xml:space="preserve"> care vor fi </w:t>
      </w:r>
      <w:proofErr w:type="spellStart"/>
      <w:r w:rsidRPr="00C60555">
        <w:rPr>
          <w:rFonts w:ascii="Times New Roman" w:hAnsi="Times New Roman"/>
          <w:sz w:val="28"/>
          <w:szCs w:val="28"/>
          <w:lang w:val="fr-FR"/>
        </w:rPr>
        <w:t>amplasate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casute</w:t>
      </w:r>
      <w:proofErr w:type="spellEnd"/>
      <w:r w:rsidRPr="00C60555">
        <w:rPr>
          <w:rFonts w:ascii="Times New Roman" w:hAnsi="Times New Roman"/>
          <w:sz w:val="28"/>
          <w:szCs w:val="28"/>
          <w:lang w:val="fr-FR"/>
        </w:rPr>
        <w:t xml:space="preserve"> de </w:t>
      </w:r>
      <w:proofErr w:type="spellStart"/>
      <w:r w:rsidRPr="00C60555">
        <w:rPr>
          <w:rFonts w:ascii="Times New Roman" w:hAnsi="Times New Roman"/>
          <w:sz w:val="28"/>
          <w:szCs w:val="28"/>
          <w:lang w:val="fr-FR"/>
        </w:rPr>
        <w:t>lemn</w:t>
      </w:r>
      <w:proofErr w:type="spellEnd"/>
      <w:r w:rsidRPr="00C60555">
        <w:rPr>
          <w:rFonts w:ascii="Times New Roman" w:hAnsi="Times New Roman"/>
          <w:sz w:val="28"/>
          <w:szCs w:val="28"/>
          <w:lang w:val="fr-FR"/>
        </w:rPr>
        <w:t xml:space="preserve"> si </w:t>
      </w:r>
      <w:proofErr w:type="spellStart"/>
      <w:r w:rsidRPr="00C60555">
        <w:rPr>
          <w:rFonts w:ascii="Times New Roman" w:hAnsi="Times New Roman"/>
          <w:sz w:val="28"/>
          <w:szCs w:val="28"/>
          <w:lang w:val="fr-FR"/>
        </w:rPr>
        <w:t>patru</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alei</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pietonale</w:t>
      </w:r>
      <w:proofErr w:type="spellEnd"/>
      <w:r w:rsidRPr="00C60555">
        <w:rPr>
          <w:rFonts w:ascii="Times New Roman" w:hAnsi="Times New Roman"/>
          <w:sz w:val="28"/>
          <w:szCs w:val="28"/>
          <w:lang w:val="fr-FR"/>
        </w:rPr>
        <w:t xml:space="preserve"> ce vor </w:t>
      </w:r>
      <w:proofErr w:type="spellStart"/>
      <w:r w:rsidRPr="00C60555">
        <w:rPr>
          <w:rFonts w:ascii="Times New Roman" w:hAnsi="Times New Roman"/>
          <w:sz w:val="28"/>
          <w:szCs w:val="28"/>
          <w:lang w:val="fr-FR"/>
        </w:rPr>
        <w:t>asigura</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accesul</w:t>
      </w:r>
      <w:proofErr w:type="spellEnd"/>
      <w:r w:rsidRPr="00C60555">
        <w:rPr>
          <w:rFonts w:ascii="Times New Roman" w:hAnsi="Times New Roman"/>
          <w:sz w:val="28"/>
          <w:szCs w:val="28"/>
          <w:lang w:val="fr-FR"/>
        </w:rPr>
        <w:t xml:space="preserve"> la </w:t>
      </w:r>
      <w:proofErr w:type="spellStart"/>
      <w:r w:rsidRPr="00C60555">
        <w:rPr>
          <w:rFonts w:ascii="Times New Roman" w:hAnsi="Times New Roman"/>
          <w:sz w:val="28"/>
          <w:szCs w:val="28"/>
          <w:lang w:val="fr-FR"/>
        </w:rPr>
        <w:t>platformele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pe</w:t>
      </w:r>
      <w:proofErr w:type="spellEnd"/>
      <w:r w:rsidRPr="00C60555">
        <w:rPr>
          <w:rFonts w:ascii="Times New Roman" w:hAnsi="Times New Roman"/>
          <w:sz w:val="28"/>
          <w:szCs w:val="28"/>
          <w:lang w:val="fr-FR"/>
        </w:rPr>
        <w:t xml:space="preserve"> care </w:t>
      </w:r>
      <w:proofErr w:type="spellStart"/>
      <w:r w:rsidRPr="00C60555">
        <w:rPr>
          <w:rFonts w:ascii="Times New Roman" w:hAnsi="Times New Roman"/>
          <w:sz w:val="28"/>
          <w:szCs w:val="28"/>
          <w:lang w:val="fr-FR"/>
        </w:rPr>
        <w:t>sunt</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amplasate</w:t>
      </w:r>
      <w:proofErr w:type="spellEnd"/>
      <w:r w:rsidRPr="00C60555">
        <w:rPr>
          <w:rFonts w:ascii="Times New Roman" w:hAnsi="Times New Roman"/>
          <w:sz w:val="28"/>
          <w:szCs w:val="28"/>
          <w:lang w:val="fr-FR"/>
        </w:rPr>
        <w:t xml:space="preserve"> </w:t>
      </w:r>
      <w:proofErr w:type="spellStart"/>
      <w:r w:rsidRPr="00C60555">
        <w:rPr>
          <w:rFonts w:ascii="Times New Roman" w:hAnsi="Times New Roman"/>
          <w:sz w:val="28"/>
          <w:szCs w:val="28"/>
          <w:lang w:val="fr-FR"/>
        </w:rPr>
        <w:t>casutele</w:t>
      </w:r>
      <w:proofErr w:type="spellEnd"/>
      <w:r w:rsidRPr="00C60555">
        <w:rPr>
          <w:rFonts w:ascii="Times New Roman" w:hAnsi="Times New Roman"/>
          <w:sz w:val="28"/>
          <w:szCs w:val="28"/>
          <w:lang w:val="fr-FR"/>
        </w:rPr>
        <w:t>.</w:t>
      </w:r>
    </w:p>
    <w:p w:rsidR="00C60555" w:rsidRPr="00C60555" w:rsidRDefault="00C60555" w:rsidP="00C60555">
      <w:pPr>
        <w:autoSpaceDE w:val="0"/>
        <w:autoSpaceDN w:val="0"/>
        <w:adjustRightInd w:val="0"/>
        <w:spacing w:after="0" w:line="240" w:lineRule="auto"/>
        <w:ind w:firstLine="720"/>
        <w:jc w:val="both"/>
        <w:rPr>
          <w:rFonts w:ascii="Times New Roman" w:hAnsi="Times New Roman"/>
          <w:sz w:val="28"/>
          <w:szCs w:val="28"/>
        </w:rPr>
      </w:pPr>
      <w:proofErr w:type="spellStart"/>
      <w:r w:rsidRPr="00C60555">
        <w:rPr>
          <w:rFonts w:ascii="Times New Roman" w:hAnsi="Times New Roman"/>
          <w:sz w:val="28"/>
          <w:szCs w:val="28"/>
        </w:rPr>
        <w:t>Terenul</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pe</w:t>
      </w:r>
      <w:proofErr w:type="spellEnd"/>
      <w:r w:rsidRPr="00C60555">
        <w:rPr>
          <w:rFonts w:ascii="Times New Roman" w:hAnsi="Times New Roman"/>
          <w:sz w:val="28"/>
          <w:szCs w:val="28"/>
        </w:rPr>
        <w:t xml:space="preserve"> care se </w:t>
      </w:r>
      <w:proofErr w:type="spellStart"/>
      <w:proofErr w:type="gramStart"/>
      <w:r w:rsidRPr="00C60555">
        <w:rPr>
          <w:rFonts w:ascii="Times New Roman" w:hAnsi="Times New Roman"/>
          <w:sz w:val="28"/>
          <w:szCs w:val="28"/>
        </w:rPr>
        <w:t>va</w:t>
      </w:r>
      <w:proofErr w:type="spellEnd"/>
      <w:proofErr w:type="gramEnd"/>
      <w:r w:rsidRPr="00C60555">
        <w:rPr>
          <w:rFonts w:ascii="Times New Roman" w:hAnsi="Times New Roman"/>
          <w:sz w:val="28"/>
          <w:szCs w:val="28"/>
        </w:rPr>
        <w:t xml:space="preserve"> </w:t>
      </w:r>
      <w:proofErr w:type="spellStart"/>
      <w:r w:rsidRPr="00C60555">
        <w:rPr>
          <w:rFonts w:ascii="Times New Roman" w:hAnsi="Times New Roman"/>
          <w:sz w:val="28"/>
          <w:szCs w:val="28"/>
        </w:rPr>
        <w:t>amenaja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parcarea</w:t>
      </w:r>
      <w:proofErr w:type="spellEnd"/>
      <w:r w:rsidRPr="00C60555">
        <w:rPr>
          <w:rFonts w:ascii="Times New Roman" w:hAnsi="Times New Roman"/>
          <w:sz w:val="28"/>
          <w:szCs w:val="28"/>
        </w:rPr>
        <w:t xml:space="preserve"> nu are </w:t>
      </w:r>
      <w:proofErr w:type="spellStart"/>
      <w:r w:rsidRPr="00C60555">
        <w:rPr>
          <w:rFonts w:ascii="Times New Roman" w:hAnsi="Times New Roman"/>
          <w:sz w:val="28"/>
          <w:szCs w:val="28"/>
        </w:rPr>
        <w:t>nevoie</w:t>
      </w:r>
      <w:proofErr w:type="spellEnd"/>
      <w:r w:rsidRPr="00C60555">
        <w:rPr>
          <w:rFonts w:ascii="Times New Roman" w:hAnsi="Times New Roman"/>
          <w:sz w:val="28"/>
          <w:szCs w:val="28"/>
        </w:rPr>
        <w:t xml:space="preserve"> de </w:t>
      </w:r>
      <w:proofErr w:type="spellStart"/>
      <w:r w:rsidRPr="00C60555">
        <w:rPr>
          <w:rFonts w:ascii="Times New Roman" w:hAnsi="Times New Roman"/>
          <w:sz w:val="28"/>
          <w:szCs w:val="28"/>
        </w:rPr>
        <w:t>terasare</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astfel</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platformele</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si</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aleile</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vor</w:t>
      </w:r>
      <w:proofErr w:type="spellEnd"/>
      <w:r w:rsidRPr="00C60555">
        <w:rPr>
          <w:rFonts w:ascii="Times New Roman" w:hAnsi="Times New Roman"/>
          <w:sz w:val="28"/>
          <w:szCs w:val="28"/>
        </w:rPr>
        <w:t xml:space="preserve"> fi </w:t>
      </w:r>
      <w:proofErr w:type="spellStart"/>
      <w:r w:rsidRPr="00C60555">
        <w:rPr>
          <w:rFonts w:ascii="Times New Roman" w:hAnsi="Times New Roman"/>
          <w:sz w:val="28"/>
          <w:szCs w:val="28"/>
        </w:rPr>
        <w:t>ridicate</w:t>
      </w:r>
      <w:proofErr w:type="spellEnd"/>
      <w:r w:rsidRPr="00C60555">
        <w:rPr>
          <w:rFonts w:ascii="Times New Roman" w:hAnsi="Times New Roman"/>
          <w:sz w:val="28"/>
          <w:szCs w:val="28"/>
        </w:rPr>
        <w:t xml:space="preserve"> 10 </w:t>
      </w:r>
      <w:proofErr w:type="spellStart"/>
      <w:r w:rsidRPr="00C60555">
        <w:rPr>
          <w:rFonts w:ascii="Times New Roman" w:hAnsi="Times New Roman"/>
          <w:sz w:val="28"/>
          <w:szCs w:val="28"/>
        </w:rPr>
        <w:t>centimetri</w:t>
      </w:r>
      <w:proofErr w:type="spellEnd"/>
      <w:r w:rsidRPr="00C60555">
        <w:rPr>
          <w:rFonts w:ascii="Times New Roman" w:hAnsi="Times New Roman"/>
          <w:sz w:val="28"/>
          <w:szCs w:val="28"/>
        </w:rPr>
        <w:t xml:space="preserve"> fata de </w:t>
      </w:r>
      <w:proofErr w:type="spellStart"/>
      <w:r w:rsidRPr="00C60555">
        <w:rPr>
          <w:rFonts w:ascii="Times New Roman" w:hAnsi="Times New Roman"/>
          <w:sz w:val="28"/>
          <w:szCs w:val="28"/>
        </w:rPr>
        <w:t>cota</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terenului</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amenajat</w:t>
      </w:r>
      <w:proofErr w:type="spellEnd"/>
      <w:r w:rsidRPr="00C60555">
        <w:rPr>
          <w:rFonts w:ascii="Times New Roman" w:hAnsi="Times New Roman"/>
          <w:sz w:val="28"/>
          <w:szCs w:val="28"/>
        </w:rPr>
        <w:t>.</w:t>
      </w:r>
    </w:p>
    <w:p w:rsidR="00065D3C" w:rsidRPr="00C60555" w:rsidRDefault="00C60555" w:rsidP="00C60555">
      <w:pPr>
        <w:autoSpaceDE w:val="0"/>
        <w:autoSpaceDN w:val="0"/>
        <w:adjustRightInd w:val="0"/>
        <w:spacing w:after="0" w:line="240" w:lineRule="auto"/>
        <w:jc w:val="both"/>
        <w:rPr>
          <w:rFonts w:ascii="Times New Roman" w:hAnsi="Times New Roman"/>
          <w:sz w:val="28"/>
          <w:szCs w:val="28"/>
        </w:rPr>
      </w:pPr>
      <w:proofErr w:type="spellStart"/>
      <w:r w:rsidRPr="00C60555">
        <w:rPr>
          <w:rFonts w:ascii="Times New Roman" w:hAnsi="Times New Roman"/>
          <w:sz w:val="28"/>
          <w:szCs w:val="28"/>
        </w:rPr>
        <w:t>Platformele</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si</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aleile</w:t>
      </w:r>
      <w:proofErr w:type="spellEnd"/>
      <w:r w:rsidRPr="00C60555">
        <w:rPr>
          <w:rFonts w:ascii="Times New Roman" w:hAnsi="Times New Roman"/>
          <w:sz w:val="28"/>
          <w:szCs w:val="28"/>
        </w:rPr>
        <w:t xml:space="preserve"> </w:t>
      </w:r>
      <w:proofErr w:type="spellStart"/>
      <w:r w:rsidRPr="00C60555">
        <w:rPr>
          <w:rFonts w:ascii="Times New Roman" w:hAnsi="Times New Roman"/>
          <w:sz w:val="28"/>
          <w:szCs w:val="28"/>
        </w:rPr>
        <w:t>vor</w:t>
      </w:r>
      <w:proofErr w:type="spellEnd"/>
      <w:r w:rsidRPr="00C60555">
        <w:rPr>
          <w:rFonts w:ascii="Times New Roman" w:hAnsi="Times New Roman"/>
          <w:sz w:val="28"/>
          <w:szCs w:val="28"/>
        </w:rPr>
        <w:t xml:space="preserve"> fi din </w:t>
      </w:r>
      <w:proofErr w:type="spellStart"/>
      <w:r w:rsidRPr="00C60555">
        <w:rPr>
          <w:rFonts w:ascii="Times New Roman" w:hAnsi="Times New Roman"/>
          <w:sz w:val="28"/>
          <w:szCs w:val="28"/>
        </w:rPr>
        <w:t>beton</w:t>
      </w:r>
      <w:proofErr w:type="spellEnd"/>
      <w:r w:rsidRPr="00C60555">
        <w:rPr>
          <w:rFonts w:ascii="Times New Roman" w:hAnsi="Times New Roman"/>
          <w:sz w:val="28"/>
          <w:szCs w:val="28"/>
        </w:rPr>
        <w:t xml:space="preserve"> </w:t>
      </w:r>
      <w:proofErr w:type="spellStart"/>
      <w:proofErr w:type="gramStart"/>
      <w:r w:rsidRPr="00C60555">
        <w:rPr>
          <w:rFonts w:ascii="Times New Roman" w:hAnsi="Times New Roman"/>
          <w:sz w:val="28"/>
          <w:szCs w:val="28"/>
        </w:rPr>
        <w:t>armat</w:t>
      </w:r>
      <w:proofErr w:type="spellEnd"/>
      <w:r w:rsidRPr="00C60555">
        <w:rPr>
          <w:rFonts w:ascii="Times New Roman" w:hAnsi="Times New Roman"/>
          <w:sz w:val="28"/>
          <w:szCs w:val="28"/>
        </w:rPr>
        <w:t xml:space="preserve"> .</w:t>
      </w:r>
      <w:proofErr w:type="gramEnd"/>
    </w:p>
    <w:p w:rsidR="00C60555" w:rsidRPr="00C60555" w:rsidRDefault="00C60555" w:rsidP="00C60555">
      <w:pPr>
        <w:spacing w:after="0" w:line="240" w:lineRule="auto"/>
        <w:jc w:val="both"/>
        <w:rPr>
          <w:rFonts w:ascii="Times New Roman" w:hAnsi="Times New Roman"/>
          <w:i/>
          <w:sz w:val="28"/>
          <w:szCs w:val="28"/>
          <w:lang w:val="ro-RO"/>
        </w:rPr>
      </w:pPr>
      <w:r w:rsidRPr="00C60555">
        <w:rPr>
          <w:rFonts w:ascii="Times New Roman" w:hAnsi="Times New Roman"/>
          <w:i/>
          <w:sz w:val="28"/>
          <w:szCs w:val="28"/>
          <w:lang w:val="ro-RO"/>
        </w:rPr>
        <w:t>Caile de acces nu se vor schimba,se vor mentine caile de acces existente.</w:t>
      </w:r>
    </w:p>
    <w:p w:rsidR="00065D3C" w:rsidRDefault="00C60555" w:rsidP="00C60555">
      <w:pPr>
        <w:spacing w:after="0" w:line="240" w:lineRule="auto"/>
        <w:ind w:firstLine="720"/>
        <w:jc w:val="both"/>
        <w:rPr>
          <w:rFonts w:ascii="Times New Roman" w:hAnsi="Times New Roman"/>
          <w:sz w:val="28"/>
          <w:szCs w:val="28"/>
          <w:lang w:val="ro-RO"/>
        </w:rPr>
      </w:pPr>
      <w:r w:rsidRPr="00C60555">
        <w:rPr>
          <w:rFonts w:ascii="Times New Roman" w:hAnsi="Times New Roman"/>
          <w:sz w:val="28"/>
          <w:szCs w:val="28"/>
          <w:lang w:val="ro-RO"/>
        </w:rPr>
        <w:lastRenderedPageBreak/>
        <w:t>Accesul pe amplasament se face pe latura de est,prin intermediul caii de acces existente.</w:t>
      </w:r>
      <w:r>
        <w:rPr>
          <w:rFonts w:ascii="Times New Roman" w:hAnsi="Times New Roman"/>
          <w:sz w:val="28"/>
          <w:szCs w:val="28"/>
          <w:lang w:val="ro-RO"/>
        </w:rPr>
        <w:t xml:space="preserve"> </w:t>
      </w:r>
      <w:r w:rsidRPr="00C60555">
        <w:rPr>
          <w:rFonts w:ascii="Times New Roman" w:hAnsi="Times New Roman"/>
          <w:sz w:val="28"/>
          <w:szCs w:val="28"/>
          <w:lang w:val="ro-RO"/>
        </w:rPr>
        <w:t>Din punct de vedere al infrastructurii zona nu este perfectata,urmand ca in timp calea de acces sa fie asfaltata.</w:t>
      </w:r>
    </w:p>
    <w:p w:rsidR="00C60555" w:rsidRDefault="00F549AB" w:rsidP="00C60555">
      <w:pPr>
        <w:spacing w:after="0" w:line="240" w:lineRule="auto"/>
        <w:ind w:firstLine="720"/>
        <w:jc w:val="both"/>
        <w:rPr>
          <w:rFonts w:ascii="Times New Roman" w:hAnsi="Times New Roman"/>
          <w:sz w:val="28"/>
          <w:szCs w:val="28"/>
          <w:lang w:val="ro-RO"/>
        </w:rPr>
      </w:pPr>
      <w:r w:rsidRPr="00F549AB">
        <w:rPr>
          <w:rFonts w:ascii="Times New Roman" w:hAnsi="Times New Roman"/>
          <w:sz w:val="28"/>
          <w:szCs w:val="28"/>
          <w:lang w:val="ro-RO"/>
        </w:rPr>
        <w:t>Pe amplasament,</w:t>
      </w:r>
      <w:r>
        <w:rPr>
          <w:rFonts w:ascii="Times New Roman" w:hAnsi="Times New Roman"/>
          <w:sz w:val="28"/>
          <w:szCs w:val="28"/>
          <w:lang w:val="ro-RO"/>
        </w:rPr>
        <w:t xml:space="preserve"> </w:t>
      </w:r>
      <w:r w:rsidRPr="00F549AB">
        <w:rPr>
          <w:rFonts w:ascii="Times New Roman" w:hAnsi="Times New Roman"/>
          <w:sz w:val="28"/>
          <w:szCs w:val="28"/>
          <w:lang w:val="ro-RO"/>
        </w:rPr>
        <w:t>fiecare platforma va avea asiguarata racordarea la reteaua publica de energie electrica existenta in zona, la reteaua publica de alimentare cu apa,reteaua publica de canalizare.</w:t>
      </w:r>
    </w:p>
    <w:p w:rsidR="00C60555" w:rsidRPr="00C60555" w:rsidRDefault="00C60555" w:rsidP="00C60555">
      <w:pPr>
        <w:spacing w:after="0" w:line="240" w:lineRule="auto"/>
        <w:ind w:firstLine="720"/>
        <w:jc w:val="both"/>
        <w:rPr>
          <w:rFonts w:ascii="Times New Roman" w:hAnsi="Times New Roman"/>
          <w:sz w:val="28"/>
          <w:szCs w:val="28"/>
          <w:lang w:val="ro-RO"/>
        </w:rPr>
      </w:pPr>
    </w:p>
    <w:p w:rsidR="0088648C" w:rsidRPr="00C11810" w:rsidRDefault="0088648C" w:rsidP="003B4488">
      <w:pPr>
        <w:spacing w:after="0" w:line="240" w:lineRule="auto"/>
        <w:ind w:firstLine="720"/>
        <w:jc w:val="both"/>
        <w:rPr>
          <w:rFonts w:ascii="Times New Roman" w:hAnsi="Times New Roman"/>
          <w:b/>
          <w:i/>
          <w:sz w:val="28"/>
          <w:szCs w:val="28"/>
          <w:lang w:val="ro-RO"/>
        </w:rPr>
      </w:pPr>
      <w:r w:rsidRPr="00C11810">
        <w:rPr>
          <w:rFonts w:ascii="Times New Roman" w:hAnsi="Times New Roman"/>
          <w:b/>
          <w:i/>
          <w:sz w:val="28"/>
          <w:szCs w:val="28"/>
          <w:lang w:val="ro-RO"/>
        </w:rPr>
        <w:t xml:space="preserve">Organizarea de șantier: </w:t>
      </w:r>
    </w:p>
    <w:p w:rsidR="003B4488" w:rsidRDefault="0088648C" w:rsidP="003B4488">
      <w:pPr>
        <w:autoSpaceDE w:val="0"/>
        <w:autoSpaceDN w:val="0"/>
        <w:adjustRightInd w:val="0"/>
        <w:spacing w:after="0" w:line="240" w:lineRule="auto"/>
        <w:jc w:val="both"/>
        <w:rPr>
          <w:rFonts w:ascii="Times New Roman" w:hAnsi="Times New Roman"/>
          <w:sz w:val="28"/>
          <w:szCs w:val="28"/>
        </w:rPr>
      </w:pPr>
      <w:r w:rsidRPr="00C11810">
        <w:rPr>
          <w:rFonts w:ascii="Times New Roman" w:hAnsi="Times New Roman"/>
          <w:b/>
          <w:sz w:val="28"/>
          <w:szCs w:val="28"/>
        </w:rPr>
        <w:tab/>
      </w:r>
      <w:proofErr w:type="spellStart"/>
      <w:r w:rsidR="003B4488" w:rsidRPr="003B4488">
        <w:rPr>
          <w:rFonts w:ascii="Times New Roman" w:hAnsi="Times New Roman"/>
          <w:sz w:val="28"/>
          <w:szCs w:val="28"/>
        </w:rPr>
        <w:t>Santierul</w:t>
      </w:r>
      <w:proofErr w:type="spellEnd"/>
      <w:r w:rsidR="003B4488" w:rsidRPr="003B4488">
        <w:rPr>
          <w:rFonts w:ascii="Times New Roman" w:hAnsi="Times New Roman"/>
          <w:sz w:val="28"/>
          <w:szCs w:val="28"/>
        </w:rPr>
        <w:t xml:space="preserve"> se </w:t>
      </w:r>
      <w:proofErr w:type="spellStart"/>
      <w:proofErr w:type="gramStart"/>
      <w:r w:rsidR="003B4488" w:rsidRPr="003B4488">
        <w:rPr>
          <w:rFonts w:ascii="Times New Roman" w:hAnsi="Times New Roman"/>
          <w:sz w:val="28"/>
          <w:szCs w:val="28"/>
        </w:rPr>
        <w:t>va</w:t>
      </w:r>
      <w:proofErr w:type="spellEnd"/>
      <w:proofErr w:type="gram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desfasura</w:t>
      </w:r>
      <w:proofErr w:type="spellEnd"/>
      <w:r w:rsidR="003B4488" w:rsidRPr="003B4488">
        <w:rPr>
          <w:rFonts w:ascii="Times New Roman" w:hAnsi="Times New Roman"/>
          <w:sz w:val="28"/>
          <w:szCs w:val="28"/>
        </w:rPr>
        <w:t xml:space="preserve"> in </w:t>
      </w:r>
      <w:proofErr w:type="spellStart"/>
      <w:r w:rsidR="003B4488" w:rsidRPr="003B4488">
        <w:rPr>
          <w:rFonts w:ascii="Times New Roman" w:hAnsi="Times New Roman"/>
          <w:sz w:val="28"/>
          <w:szCs w:val="28"/>
        </w:rPr>
        <w:t>interiorul</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incintei</w:t>
      </w:r>
      <w:proofErr w:type="spellEnd"/>
      <w:r w:rsidR="003B4488" w:rsidRPr="003B4488">
        <w:rPr>
          <w:rFonts w:ascii="Times New Roman" w:hAnsi="Times New Roman"/>
          <w:sz w:val="28"/>
          <w:szCs w:val="28"/>
        </w:rPr>
        <w:t>,</w:t>
      </w:r>
      <w:r w:rsidR="003B4488">
        <w:rPr>
          <w:rFonts w:ascii="Times New Roman" w:hAnsi="Times New Roman"/>
          <w:sz w:val="28"/>
          <w:szCs w:val="28"/>
        </w:rPr>
        <w:t xml:space="preserve"> </w:t>
      </w:r>
      <w:r w:rsidR="003B4488" w:rsidRPr="003B4488">
        <w:rPr>
          <w:rFonts w:ascii="Times New Roman" w:hAnsi="Times New Roman"/>
          <w:sz w:val="28"/>
          <w:szCs w:val="28"/>
        </w:rPr>
        <w:t xml:space="preserve">se </w:t>
      </w:r>
      <w:proofErr w:type="spellStart"/>
      <w:r w:rsidR="003B4488" w:rsidRPr="003B4488">
        <w:rPr>
          <w:rFonts w:ascii="Times New Roman" w:hAnsi="Times New Roman"/>
          <w:sz w:val="28"/>
          <w:szCs w:val="28"/>
        </w:rPr>
        <w:t>va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asigura</w:t>
      </w:r>
      <w:proofErr w:type="spellEnd"/>
      <w:r w:rsidR="003B4488" w:rsidRPr="003B4488">
        <w:rPr>
          <w:rFonts w:ascii="Times New Roman" w:hAnsi="Times New Roman"/>
          <w:sz w:val="28"/>
          <w:szCs w:val="28"/>
        </w:rPr>
        <w:t xml:space="preserve"> o </w:t>
      </w:r>
      <w:proofErr w:type="spellStart"/>
      <w:r w:rsidR="003B4488" w:rsidRPr="003B4488">
        <w:rPr>
          <w:rFonts w:ascii="Times New Roman" w:hAnsi="Times New Roman"/>
          <w:sz w:val="28"/>
          <w:szCs w:val="28"/>
        </w:rPr>
        <w:t>platforma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pentru</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depozitarea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materialelor</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si</w:t>
      </w:r>
      <w:proofErr w:type="spellEnd"/>
      <w:r w:rsidR="003B4488" w:rsidRPr="003B4488">
        <w:rPr>
          <w:rFonts w:ascii="Times New Roman" w:hAnsi="Times New Roman"/>
          <w:sz w:val="28"/>
          <w:szCs w:val="28"/>
        </w:rPr>
        <w:t xml:space="preserve"> se </w:t>
      </w:r>
      <w:proofErr w:type="spellStart"/>
      <w:r w:rsidR="003B4488" w:rsidRPr="003B4488">
        <w:rPr>
          <w:rFonts w:ascii="Times New Roman" w:hAnsi="Times New Roman"/>
          <w:sz w:val="28"/>
          <w:szCs w:val="28"/>
        </w:rPr>
        <w:t>va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asigura</w:t>
      </w:r>
      <w:proofErr w:type="spellEnd"/>
      <w:r w:rsidR="003B4488" w:rsidRPr="003B4488">
        <w:rPr>
          <w:rFonts w:ascii="Times New Roman" w:hAnsi="Times New Roman"/>
          <w:sz w:val="28"/>
          <w:szCs w:val="28"/>
        </w:rPr>
        <w:t xml:space="preserve"> un flux </w:t>
      </w:r>
      <w:proofErr w:type="spellStart"/>
      <w:r w:rsidR="003B4488" w:rsidRPr="003B4488">
        <w:rPr>
          <w:rFonts w:ascii="Times New Roman" w:hAnsi="Times New Roman"/>
          <w:sz w:val="28"/>
          <w:szCs w:val="28"/>
        </w:rPr>
        <w:t>pentru</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intrarea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si</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iesirea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utilajelor</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folosite</w:t>
      </w:r>
      <w:proofErr w:type="spellEnd"/>
      <w:r w:rsidR="003B4488" w:rsidRPr="003B4488">
        <w:rPr>
          <w:rFonts w:ascii="Times New Roman" w:hAnsi="Times New Roman"/>
          <w:sz w:val="28"/>
          <w:szCs w:val="28"/>
        </w:rPr>
        <w:t xml:space="preserve"> in </w:t>
      </w:r>
      <w:proofErr w:type="spellStart"/>
      <w:r w:rsidR="003B4488" w:rsidRPr="003B4488">
        <w:rPr>
          <w:rFonts w:ascii="Times New Roman" w:hAnsi="Times New Roman"/>
          <w:sz w:val="28"/>
          <w:szCs w:val="28"/>
        </w:rPr>
        <w:t>executia</w:t>
      </w:r>
      <w:proofErr w:type="spellEnd"/>
      <w:r w:rsidR="003B4488" w:rsidRPr="003B4488">
        <w:rPr>
          <w:rFonts w:ascii="Times New Roman" w:hAnsi="Times New Roman"/>
          <w:sz w:val="28"/>
          <w:szCs w:val="28"/>
        </w:rPr>
        <w:t xml:space="preserve"> </w:t>
      </w:r>
      <w:proofErr w:type="spellStart"/>
      <w:r w:rsidR="003B4488" w:rsidRPr="003B4488">
        <w:rPr>
          <w:rFonts w:ascii="Times New Roman" w:hAnsi="Times New Roman"/>
          <w:sz w:val="28"/>
          <w:szCs w:val="28"/>
        </w:rPr>
        <w:t>constructiei</w:t>
      </w:r>
      <w:proofErr w:type="spellEnd"/>
      <w:r w:rsidR="003B4488" w:rsidRPr="003B4488">
        <w:rPr>
          <w:rFonts w:ascii="Times New Roman" w:hAnsi="Times New Roman"/>
          <w:sz w:val="28"/>
          <w:szCs w:val="28"/>
        </w:rPr>
        <w:t>.</w:t>
      </w:r>
    </w:p>
    <w:p w:rsidR="003B4488" w:rsidRPr="003B4488" w:rsidRDefault="003B4488" w:rsidP="003B4488">
      <w:pPr>
        <w:autoSpaceDE w:val="0"/>
        <w:autoSpaceDN w:val="0"/>
        <w:adjustRightInd w:val="0"/>
        <w:spacing w:after="0" w:line="240" w:lineRule="auto"/>
        <w:ind w:firstLine="720"/>
        <w:jc w:val="both"/>
        <w:rPr>
          <w:rFonts w:ascii="Times New Roman" w:hAnsi="Times New Roman"/>
          <w:sz w:val="28"/>
          <w:szCs w:val="28"/>
        </w:rPr>
      </w:pPr>
      <w:proofErr w:type="spellStart"/>
      <w:r w:rsidRPr="003B4488">
        <w:rPr>
          <w:rFonts w:ascii="Times New Roman" w:hAnsi="Times New Roman"/>
          <w:sz w:val="28"/>
          <w:szCs w:val="28"/>
        </w:rPr>
        <w:t>Platforma</w:t>
      </w:r>
      <w:proofErr w:type="spellEnd"/>
      <w:r w:rsidRPr="003B4488">
        <w:rPr>
          <w:rFonts w:ascii="Times New Roman" w:hAnsi="Times New Roman"/>
          <w:sz w:val="28"/>
          <w:szCs w:val="28"/>
        </w:rPr>
        <w:t xml:space="preserve"> </w:t>
      </w:r>
      <w:r>
        <w:rPr>
          <w:rFonts w:ascii="Times New Roman" w:hAnsi="Times New Roman"/>
          <w:sz w:val="28"/>
          <w:szCs w:val="28"/>
        </w:rPr>
        <w:t xml:space="preserve">se </w:t>
      </w:r>
      <w:proofErr w:type="spellStart"/>
      <w:r>
        <w:rPr>
          <w:rFonts w:ascii="Times New Roman" w:hAnsi="Times New Roman"/>
          <w:sz w:val="28"/>
          <w:szCs w:val="28"/>
        </w:rPr>
        <w:t>va</w:t>
      </w:r>
      <w:proofErr w:type="spellEnd"/>
      <w:r>
        <w:rPr>
          <w:rFonts w:ascii="Times New Roman" w:hAnsi="Times New Roman"/>
          <w:sz w:val="28"/>
          <w:szCs w:val="28"/>
        </w:rPr>
        <w:t xml:space="preserve"> </w:t>
      </w:r>
      <w:proofErr w:type="spellStart"/>
      <w:r w:rsidRPr="003B4488">
        <w:rPr>
          <w:rFonts w:ascii="Times New Roman" w:hAnsi="Times New Roman"/>
          <w:sz w:val="28"/>
          <w:szCs w:val="28"/>
        </w:rPr>
        <w:t>amplasa</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pe</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laturile</w:t>
      </w:r>
      <w:proofErr w:type="spellEnd"/>
      <w:r w:rsidRPr="003B4488">
        <w:rPr>
          <w:rFonts w:ascii="Times New Roman" w:hAnsi="Times New Roman"/>
          <w:sz w:val="28"/>
          <w:szCs w:val="28"/>
        </w:rPr>
        <w:t xml:space="preserve"> N-E ale </w:t>
      </w:r>
      <w:proofErr w:type="spellStart"/>
      <w:proofErr w:type="gramStart"/>
      <w:r>
        <w:rPr>
          <w:rFonts w:ascii="Times New Roman" w:hAnsi="Times New Roman"/>
          <w:sz w:val="28"/>
          <w:szCs w:val="28"/>
        </w:rPr>
        <w:t>terenului</w:t>
      </w:r>
      <w:proofErr w:type="spellEnd"/>
      <w:r>
        <w:rPr>
          <w:rFonts w:ascii="Times New Roman" w:hAnsi="Times New Roman"/>
          <w:sz w:val="28"/>
          <w:szCs w:val="28"/>
        </w:rPr>
        <w:t xml:space="preserve"> .</w:t>
      </w:r>
      <w:proofErr w:type="gramEnd"/>
    </w:p>
    <w:p w:rsidR="003B4488" w:rsidRDefault="003B4488" w:rsidP="003B4488">
      <w:pPr>
        <w:autoSpaceDE w:val="0"/>
        <w:autoSpaceDN w:val="0"/>
        <w:adjustRightInd w:val="0"/>
        <w:spacing w:after="0" w:line="240" w:lineRule="auto"/>
        <w:ind w:firstLine="720"/>
        <w:jc w:val="both"/>
        <w:rPr>
          <w:rFonts w:ascii="Times New Roman" w:hAnsi="Times New Roman"/>
          <w:sz w:val="28"/>
          <w:szCs w:val="28"/>
        </w:rPr>
      </w:pPr>
      <w:r w:rsidRPr="003B4488">
        <w:rPr>
          <w:rFonts w:ascii="Times New Roman" w:hAnsi="Times New Roman"/>
          <w:sz w:val="28"/>
          <w:szCs w:val="28"/>
        </w:rPr>
        <w:t xml:space="preserve">Se </w:t>
      </w:r>
      <w:proofErr w:type="spellStart"/>
      <w:proofErr w:type="gramStart"/>
      <w:r w:rsidRPr="003B4488">
        <w:rPr>
          <w:rFonts w:ascii="Times New Roman" w:hAnsi="Times New Roman"/>
          <w:sz w:val="28"/>
          <w:szCs w:val="28"/>
        </w:rPr>
        <w:t>va</w:t>
      </w:r>
      <w:proofErr w:type="spellEnd"/>
      <w:proofErr w:type="gramEnd"/>
      <w:r w:rsidRPr="003B4488">
        <w:rPr>
          <w:rFonts w:ascii="Times New Roman" w:hAnsi="Times New Roman"/>
          <w:sz w:val="28"/>
          <w:szCs w:val="28"/>
        </w:rPr>
        <w:t xml:space="preserve"> </w:t>
      </w:r>
      <w:proofErr w:type="spellStart"/>
      <w:r w:rsidRPr="003B4488">
        <w:rPr>
          <w:rFonts w:ascii="Times New Roman" w:hAnsi="Times New Roman"/>
          <w:sz w:val="28"/>
          <w:szCs w:val="28"/>
        </w:rPr>
        <w:t>amplasa</w:t>
      </w:r>
      <w:proofErr w:type="spellEnd"/>
      <w:r w:rsidRPr="003B4488">
        <w:rPr>
          <w:rFonts w:ascii="Times New Roman" w:hAnsi="Times New Roman"/>
          <w:sz w:val="28"/>
          <w:szCs w:val="28"/>
        </w:rPr>
        <w:t xml:space="preserve"> un </w:t>
      </w:r>
      <w:proofErr w:type="spellStart"/>
      <w:r w:rsidRPr="003B4488">
        <w:rPr>
          <w:rFonts w:ascii="Times New Roman" w:hAnsi="Times New Roman"/>
          <w:sz w:val="28"/>
          <w:szCs w:val="28"/>
        </w:rPr>
        <w:t>grup</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sanitar</w:t>
      </w:r>
      <w:proofErr w:type="spellEnd"/>
      <w:r w:rsidRPr="003B4488">
        <w:rPr>
          <w:rFonts w:ascii="Times New Roman" w:hAnsi="Times New Roman"/>
          <w:sz w:val="28"/>
          <w:szCs w:val="28"/>
        </w:rPr>
        <w:t xml:space="preserve"> ecologic </w:t>
      </w:r>
      <w:proofErr w:type="spellStart"/>
      <w:r w:rsidRPr="003B4488">
        <w:rPr>
          <w:rFonts w:ascii="Times New Roman" w:hAnsi="Times New Roman"/>
          <w:sz w:val="28"/>
          <w:szCs w:val="28"/>
        </w:rPr>
        <w:t>ce</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va</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desrvi</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pe</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toata</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durata</w:t>
      </w:r>
      <w:proofErr w:type="spellEnd"/>
      <w:r w:rsidRPr="003B4488">
        <w:rPr>
          <w:rFonts w:ascii="Times New Roman" w:hAnsi="Times New Roman"/>
          <w:sz w:val="28"/>
          <w:szCs w:val="28"/>
        </w:rPr>
        <w:t xml:space="preserve"> </w:t>
      </w:r>
      <w:proofErr w:type="spellStart"/>
      <w:r w:rsidRPr="003B4488">
        <w:rPr>
          <w:rFonts w:ascii="Times New Roman" w:hAnsi="Times New Roman"/>
          <w:sz w:val="28"/>
          <w:szCs w:val="28"/>
        </w:rPr>
        <w:t>santierului</w:t>
      </w:r>
      <w:proofErr w:type="spellEnd"/>
    </w:p>
    <w:p w:rsidR="003B4488" w:rsidRDefault="003B4488" w:rsidP="003B4488">
      <w:pPr>
        <w:autoSpaceDE w:val="0"/>
        <w:autoSpaceDN w:val="0"/>
        <w:adjustRightInd w:val="0"/>
        <w:spacing w:after="0" w:line="240" w:lineRule="auto"/>
        <w:ind w:firstLine="360"/>
        <w:jc w:val="both"/>
        <w:rPr>
          <w:rFonts w:ascii="Times New Roman" w:hAnsi="Times New Roman"/>
          <w:i/>
          <w:sz w:val="28"/>
          <w:szCs w:val="28"/>
          <w:lang w:val="ro-RO"/>
        </w:rPr>
      </w:pPr>
    </w:p>
    <w:p w:rsidR="0088648C" w:rsidRPr="00C11810" w:rsidRDefault="0088648C" w:rsidP="003B4488">
      <w:pPr>
        <w:autoSpaceDE w:val="0"/>
        <w:autoSpaceDN w:val="0"/>
        <w:adjustRightInd w:val="0"/>
        <w:spacing w:after="0" w:line="240" w:lineRule="auto"/>
        <w:ind w:firstLine="360"/>
        <w:jc w:val="both"/>
        <w:rPr>
          <w:rFonts w:ascii="Times New Roman" w:hAnsi="Times New Roman"/>
          <w:sz w:val="28"/>
          <w:szCs w:val="28"/>
          <w:lang w:val="ro-RO"/>
        </w:rPr>
      </w:pPr>
      <w:r w:rsidRPr="00C11810">
        <w:rPr>
          <w:rFonts w:ascii="Times New Roman" w:hAnsi="Times New Roman"/>
          <w:i/>
          <w:sz w:val="28"/>
          <w:szCs w:val="28"/>
          <w:lang w:val="ro-RO"/>
        </w:rPr>
        <w:t>b)cumularea cu alte proiecte existente și /sau aprobate</w:t>
      </w:r>
      <w:r w:rsidRPr="00C11810">
        <w:rPr>
          <w:rFonts w:ascii="Times New Roman" w:hAnsi="Times New Roman"/>
          <w:sz w:val="28"/>
          <w:szCs w:val="28"/>
          <w:lang w:val="ro-RO"/>
        </w:rPr>
        <w:t>: nu este cazul</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lang w:val="ro-RO"/>
        </w:rPr>
      </w:pPr>
      <w:r w:rsidRPr="00C11810">
        <w:rPr>
          <w:rFonts w:ascii="Times New Roman" w:hAnsi="Times New Roman"/>
          <w:i/>
          <w:sz w:val="28"/>
          <w:szCs w:val="28"/>
          <w:lang w:val="ro-RO"/>
        </w:rPr>
        <w:t>c</w:t>
      </w:r>
      <w:r w:rsidRPr="00C11810">
        <w:rPr>
          <w:rFonts w:ascii="Times New Roman" w:hAnsi="Times New Roman"/>
          <w:sz w:val="28"/>
          <w:szCs w:val="28"/>
          <w:lang w:val="ro-RO"/>
        </w:rPr>
        <w:t xml:space="preserve">) </w:t>
      </w:r>
      <w:r w:rsidRPr="00C11810">
        <w:rPr>
          <w:rFonts w:ascii="Times New Roman" w:hAnsi="Times New Roman"/>
          <w:i/>
          <w:sz w:val="28"/>
          <w:szCs w:val="28"/>
          <w:lang w:val="ro-RO"/>
        </w:rPr>
        <w:t>utilizarea resurselor naturale, în special a solului, a terenurilor, a apei și a biodiversității</w:t>
      </w:r>
      <w:r w:rsidRPr="00C11810">
        <w:rPr>
          <w:rFonts w:ascii="Times New Roman" w:hAnsi="Times New Roman"/>
          <w:sz w:val="28"/>
          <w:szCs w:val="28"/>
          <w:lang w:val="ro-RO"/>
        </w:rPr>
        <w:t>: nu este cazul.</w:t>
      </w:r>
    </w:p>
    <w:p w:rsidR="0088648C" w:rsidRPr="00C11810" w:rsidRDefault="00065D3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val="ro-RO"/>
        </w:rPr>
      </w:pPr>
      <w:r>
        <w:rPr>
          <w:rFonts w:ascii="Times New Roman" w:hAnsi="Times New Roman"/>
          <w:i/>
          <w:sz w:val="28"/>
          <w:szCs w:val="28"/>
          <w:lang w:val="ro-RO"/>
        </w:rPr>
        <w:t xml:space="preserve">     </w:t>
      </w:r>
      <w:r w:rsidR="0088648C" w:rsidRPr="00C11810">
        <w:rPr>
          <w:rFonts w:ascii="Times New Roman" w:hAnsi="Times New Roman"/>
          <w:i/>
          <w:sz w:val="28"/>
          <w:szCs w:val="28"/>
          <w:lang w:val="ro-RO"/>
        </w:rPr>
        <w:t xml:space="preserve">d) cantitatea și tipurile de deșeuri generate/gestionate: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În timpul execuţiei lucrărilor rezultă deşeuri menajere şi deşeuri din construcții, care vor fi valorificate/eliminate prin agenți economici autorizați. </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Toate deșeurile generate în timpul lucrărilor de execuție se vor colecta/depozita în spații special amenajate, pe categorii de deșeuri șipredate către operatori autorizați pentru valorificare/eliminare.</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i/>
          <w:sz w:val="28"/>
          <w:szCs w:val="28"/>
          <w:lang w:val="ro-RO"/>
        </w:rPr>
        <w:t xml:space="preserve">     e)poluarea și alte efecte negative - </w:t>
      </w:r>
      <w:r w:rsidRPr="00C11810">
        <w:rPr>
          <w:rFonts w:ascii="Times New Roman" w:hAnsi="Times New Roman"/>
          <w:sz w:val="28"/>
          <w:szCs w:val="28"/>
          <w:lang w:val="ro-RO"/>
        </w:rPr>
        <w:t>emisiile vor rezulta în perioada de execuție a lucrărilor, din surse mobile (mijloacele folosite la transportul materialelor), din lucrările efective realizate pentru executarea proiectului. Nivelul de zgomot nu va depăși nivelul prevăzut de SR 10009/2017 - “Acustică. Limite admisibile ale nivelului de zgomot din mediul ambiant;</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r>
      <w:r w:rsidRPr="00C11810">
        <w:rPr>
          <w:rFonts w:ascii="Times New Roman" w:hAnsi="Times New Roman"/>
          <w:i/>
          <w:sz w:val="28"/>
          <w:szCs w:val="28"/>
          <w:lang w:val="ro-RO"/>
        </w:rPr>
        <w:t>f) riscul de accidente majore și/sau dezastre relevante pentru proiectul în cauză, inclusiv cele cauzate de schimbările climatice, conform informațiilor științifice</w:t>
      </w:r>
      <w:r w:rsidRPr="00C11810">
        <w:rPr>
          <w:rFonts w:ascii="Times New Roman" w:hAnsi="Times New Roman"/>
          <w:sz w:val="28"/>
          <w:szCs w:val="28"/>
          <w:lang w:val="ro-RO"/>
        </w:rPr>
        <w:t xml:space="preserve"> – minor.</w:t>
      </w:r>
    </w:p>
    <w:p w:rsidR="0088648C" w:rsidRPr="00C11810" w:rsidRDefault="0088648C" w:rsidP="0088648C">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ab/>
        <w:t xml:space="preserve">g) </w:t>
      </w:r>
      <w:r w:rsidRPr="00C11810">
        <w:rPr>
          <w:rFonts w:ascii="Times New Roman" w:hAnsi="Times New Roman"/>
          <w:i/>
          <w:sz w:val="28"/>
          <w:szCs w:val="28"/>
          <w:lang w:val="ro-RO"/>
        </w:rPr>
        <w:t>riscurile pentru sănătatea umană – de exemplu, din cauza contaminării apei sau a poluării atmosferice</w:t>
      </w:r>
      <w:r w:rsidRPr="00C11810">
        <w:rPr>
          <w:rFonts w:ascii="Times New Roman" w:hAnsi="Times New Roman"/>
          <w:sz w:val="28"/>
          <w:szCs w:val="28"/>
          <w:lang w:val="ro-RO"/>
        </w:rPr>
        <w:t xml:space="preserve"> – nu este cazul</w:t>
      </w:r>
    </w:p>
    <w:p w:rsid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2) Amplasarea proiectului</w:t>
      </w:r>
    </w:p>
    <w:p w:rsidR="00C11810" w:rsidRPr="00053E22" w:rsidRDefault="0088648C" w:rsidP="00053E22">
      <w:pPr>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val="ro-RO"/>
        </w:rPr>
      </w:pPr>
      <w:r w:rsidRPr="00C11810">
        <w:rPr>
          <w:rFonts w:ascii="Times New Roman" w:hAnsi="Times New Roman"/>
          <w:sz w:val="28"/>
          <w:szCs w:val="28"/>
          <w:lang w:val="ro-RO"/>
        </w:rPr>
        <w:t xml:space="preserve">a) </w:t>
      </w:r>
      <w:r w:rsidRPr="00C11810">
        <w:rPr>
          <w:rFonts w:ascii="Times New Roman" w:hAnsi="Times New Roman"/>
          <w:i/>
          <w:sz w:val="28"/>
          <w:szCs w:val="28"/>
          <w:lang w:val="ro-RO"/>
        </w:rPr>
        <w:t>Utilizarea actuală și aprobata a terenurilor</w:t>
      </w:r>
      <w:r w:rsidRPr="00C11810">
        <w:rPr>
          <w:rFonts w:ascii="Times New Roman" w:hAnsi="Times New Roman"/>
          <w:sz w:val="28"/>
          <w:szCs w:val="28"/>
          <w:lang w:val="ro-RO"/>
        </w:rPr>
        <w:t xml:space="preserve">: amplasamentul este situat în </w:t>
      </w:r>
      <w:r w:rsidR="00C11810" w:rsidRPr="00C11810">
        <w:rPr>
          <w:rFonts w:ascii="Times New Roman" w:hAnsi="Times New Roman"/>
          <w:sz w:val="28"/>
          <w:szCs w:val="28"/>
          <w:lang w:val="ro-RO"/>
        </w:rPr>
        <w:t xml:space="preserve">intravilanul </w:t>
      </w:r>
      <w:r w:rsidR="00B008CE">
        <w:rPr>
          <w:rFonts w:ascii="Times New Roman" w:hAnsi="Times New Roman"/>
          <w:sz w:val="28"/>
          <w:szCs w:val="28"/>
          <w:lang w:val="ro-RO"/>
        </w:rPr>
        <w:t>localitatii</w:t>
      </w:r>
      <w:r w:rsidR="00B008CE" w:rsidRPr="00B008CE">
        <w:rPr>
          <w:rFonts w:ascii="Times New Roman" w:hAnsi="Times New Roman"/>
          <w:sz w:val="28"/>
          <w:szCs w:val="28"/>
          <w:lang w:val="ro-RO"/>
        </w:rPr>
        <w:t xml:space="preserve"> Murighiol, str. Baltii, nr.34, T22, Cc143, N.C.30241, CF30241</w:t>
      </w:r>
      <w:r w:rsidR="00065D3C">
        <w:rPr>
          <w:rFonts w:ascii="Times New Roman" w:hAnsi="Times New Roman"/>
          <w:sz w:val="28"/>
          <w:szCs w:val="28"/>
          <w:lang w:val="ro-RO"/>
        </w:rPr>
        <w:t>, j</w:t>
      </w:r>
      <w:r w:rsidR="00C11810" w:rsidRPr="00C11810">
        <w:rPr>
          <w:rFonts w:ascii="Times New Roman" w:hAnsi="Times New Roman"/>
          <w:sz w:val="28"/>
          <w:szCs w:val="28"/>
          <w:lang w:val="ro-RO"/>
        </w:rPr>
        <w:t>udețul Tulcea</w:t>
      </w:r>
      <w:r w:rsidRPr="00C11810">
        <w:rPr>
          <w:rFonts w:ascii="Times New Roman" w:hAnsi="Times New Roman"/>
          <w:sz w:val="28"/>
          <w:szCs w:val="28"/>
          <w:lang w:val="ro-RO"/>
        </w:rPr>
        <w:t xml:space="preserve">, cu </w:t>
      </w:r>
      <w:r w:rsidR="00C11810">
        <w:rPr>
          <w:rFonts w:ascii="Times New Roman" w:hAnsi="Times New Roman"/>
          <w:sz w:val="28"/>
          <w:szCs w:val="28"/>
          <w:lang w:val="ro-RO"/>
        </w:rPr>
        <w:t>folosinţa</w:t>
      </w:r>
      <w:r w:rsidRPr="00C11810">
        <w:rPr>
          <w:rFonts w:ascii="Times New Roman" w:hAnsi="Times New Roman"/>
          <w:sz w:val="28"/>
          <w:szCs w:val="28"/>
          <w:lang w:val="ro-RO"/>
        </w:rPr>
        <w:t xml:space="preserve"> actuală </w:t>
      </w:r>
      <w:r w:rsidR="00B008CE">
        <w:rPr>
          <w:rFonts w:ascii="Times New Roman" w:hAnsi="Times New Roman"/>
          <w:sz w:val="28"/>
          <w:szCs w:val="28"/>
          <w:lang w:val="ro-RO"/>
        </w:rPr>
        <w:t>- teren curti</w:t>
      </w:r>
      <w:r w:rsidR="00C11810">
        <w:rPr>
          <w:rFonts w:ascii="Times New Roman" w:hAnsi="Times New Roman"/>
          <w:sz w:val="28"/>
          <w:szCs w:val="28"/>
          <w:lang w:val="ro-RO"/>
        </w:rPr>
        <w:t xml:space="preserve"> construcţii; destinaţia pro</w:t>
      </w:r>
      <w:r w:rsidR="00B008CE">
        <w:rPr>
          <w:rFonts w:ascii="Times New Roman" w:hAnsi="Times New Roman"/>
          <w:sz w:val="28"/>
          <w:szCs w:val="28"/>
          <w:lang w:val="ro-RO"/>
        </w:rPr>
        <w:t>pusa</w:t>
      </w:r>
      <w:r w:rsidR="00C11810">
        <w:rPr>
          <w:rFonts w:ascii="Times New Roman" w:hAnsi="Times New Roman"/>
          <w:sz w:val="28"/>
          <w:szCs w:val="28"/>
          <w:lang w:val="ro-RO"/>
        </w:rPr>
        <w:t xml:space="preserve"> -</w:t>
      </w:r>
      <w:r w:rsidR="00C11810" w:rsidRPr="00C11810">
        <w:rPr>
          <w:rFonts w:ascii="Times New Roman" w:hAnsi="Times New Roman"/>
          <w:sz w:val="28"/>
          <w:szCs w:val="28"/>
          <w:lang w:val="ro-RO"/>
        </w:rPr>
        <w:t xml:space="preserve"> zon</w:t>
      </w:r>
      <w:r w:rsidR="00C11810">
        <w:rPr>
          <w:rFonts w:ascii="Times New Roman" w:hAnsi="Times New Roman"/>
          <w:sz w:val="28"/>
          <w:szCs w:val="28"/>
          <w:lang w:val="ro-RO"/>
        </w:rPr>
        <w:t>ă</w:t>
      </w:r>
      <w:r w:rsidR="00C11810" w:rsidRPr="00C11810">
        <w:rPr>
          <w:rFonts w:ascii="Times New Roman" w:hAnsi="Times New Roman"/>
          <w:sz w:val="28"/>
          <w:szCs w:val="28"/>
          <w:lang w:val="ro-RO"/>
        </w:rPr>
        <w:t xml:space="preserve"> </w:t>
      </w:r>
      <w:r w:rsidR="00B008CE">
        <w:rPr>
          <w:rFonts w:ascii="Times New Roman" w:hAnsi="Times New Roman"/>
          <w:sz w:val="28"/>
          <w:szCs w:val="28"/>
          <w:lang w:val="ro-RO"/>
        </w:rPr>
        <w:t xml:space="preserve">cu pondere mare agroturism conform PUG si servicii mixte, turism, </w:t>
      </w:r>
      <w:r w:rsidR="00B008CE">
        <w:rPr>
          <w:rFonts w:ascii="Times New Roman" w:hAnsi="Times New Roman"/>
          <w:sz w:val="28"/>
          <w:szCs w:val="28"/>
          <w:lang w:val="ro-RO"/>
        </w:rPr>
        <w:lastRenderedPageBreak/>
        <w:t>locuire sezoniera, agroturism, alimentatie publica, garare ambarcatiuni conform PUZ aprobat prin HCL 59/2010.</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 </w:t>
      </w:r>
      <w:r w:rsidRPr="00C11810">
        <w:rPr>
          <w:rFonts w:ascii="Times New Roman" w:hAnsi="Times New Roman"/>
          <w:i/>
          <w:sz w:val="28"/>
          <w:szCs w:val="28"/>
          <w:lang w:val="ro-RO"/>
        </w:rPr>
        <w:t>bogăția, disponibilitatea, calitatea și capacitatea de regenerare relative ale resurselor naturale, inclusiv solul, terenurile, apa, biodiversitatea, din zonă și din subteranul acesteia</w:t>
      </w:r>
      <w:r w:rsidRPr="00C11810">
        <w:rPr>
          <w:rFonts w:ascii="Times New Roman" w:hAnsi="Times New Roman"/>
          <w:sz w:val="28"/>
          <w:szCs w:val="28"/>
          <w:lang w:val="ro-RO"/>
        </w:rPr>
        <w:t xml:space="preserve"> – nu este cazul</w:t>
      </w:r>
      <w:r w:rsidRPr="00C11810">
        <w:rPr>
          <w:rFonts w:ascii="Times New Roman" w:hAnsi="Times New Roman"/>
          <w:sz w:val="28"/>
          <w:szCs w:val="28"/>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c) </w:t>
      </w:r>
      <w:r w:rsidRPr="00C11810">
        <w:rPr>
          <w:rFonts w:ascii="Times New Roman" w:hAnsi="Times New Roman"/>
          <w:i/>
          <w:sz w:val="28"/>
          <w:szCs w:val="28"/>
          <w:lang w:val="ro-RO"/>
        </w:rPr>
        <w:t>capacitatea de absorbție a mediului natural, acordându-se o atenție specială următoarelor zone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umede, zone riverane, guri ale râurilor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costiere și mediul marin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-zone montane și forestiere – nu este cazul;</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-arii naturale protejate de interes național, comunitar, internațional – </w:t>
      </w:r>
      <w:r w:rsidR="00321C43" w:rsidRPr="00321C43">
        <w:rPr>
          <w:rFonts w:ascii="Times New Roman" w:hAnsi="Times New Roman"/>
          <w:sz w:val="28"/>
          <w:szCs w:val="28"/>
          <w:lang w:val="ro-RO"/>
        </w:rPr>
        <w:t>amplasamentul se suprapune cu aria naturala protejata ROSCI0065 Delta Dunarii si se afla la cca 8 m de limita RBDD si 20 m de limita ROSPA0031 Delta Dunarii si Complexul Razim- Sinoie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 </w:t>
      </w:r>
      <w:r w:rsidR="00321C43" w:rsidRPr="00321C43">
        <w:rPr>
          <w:rFonts w:ascii="Times New Roman" w:hAnsi="Times New Roman"/>
          <w:sz w:val="28"/>
          <w:szCs w:val="28"/>
          <w:lang w:val="ro-RO"/>
        </w:rPr>
        <w:t>amplasamentul se suprapune cu aria naturala protejata ROSCI0065 Delta Dunarii si se afla la cca 8 m de limita RBDD si 20 m de limita ROSPA0031 Delta Dunarii si Complexul Razim- Sinoie</w:t>
      </w:r>
      <w:r w:rsidRPr="00C11810">
        <w:rPr>
          <w:rFonts w:ascii="Times New Roman" w:hAnsi="Times New Roman"/>
          <w:sz w:val="28"/>
          <w:szCs w:val="28"/>
          <w:lang w:val="ro-RO"/>
        </w:rPr>
        <w:t>;</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zonele cu o densitate mare a populaţiei – nu este cazul;</w:t>
      </w:r>
    </w:p>
    <w:p w:rsidR="0088648C" w:rsidRPr="00C11810" w:rsidRDefault="0088648C" w:rsidP="0088648C">
      <w:pPr>
        <w:tabs>
          <w:tab w:val="left" w:pos="8535"/>
        </w:tabs>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-peisaje şi situri importante din punct de vedere istoric, cultural sau arheologic – conform punctului de vedere emis de DIRECȚIA JUDEȚEANĂ PENTRU CULTURĂ TULCEA- nu este necesar Avizul DJC Tulcea. "Potrivit normelor legale existente, dacă, pe parcursul desfăşurării lucrărilor de execuţie, vor rezulta descoperiri arheologice întâmplătoare, beneficiarul şi executantul lucrărilor au următoarele obligaţii: să întrerupă execuţia lucrărilor şi să anunţe imediat DJC Tulcea şi emitentul autorizaţiei de construire."</w:t>
      </w:r>
    </w:p>
    <w:p w:rsidR="0088648C" w:rsidRPr="00C11810" w:rsidRDefault="0088648C" w:rsidP="0088648C">
      <w:p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3) Tipurile şi caracteristicile impactului potenţial</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importanţa şi extinderea spaţială a impactului - de exemplu, zona geografică şi dimensiunea populaţiei care poate fi afectată – impact minor</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natura impactului – implementarea proiectului va avea un impact pozitiv, permanent, pe termen mediu și lung asupra peisajului, mediului vizual, social, </w:t>
      </w:r>
      <w:r w:rsidRPr="00C11810">
        <w:rPr>
          <w:rFonts w:ascii="Times New Roman" w:hAnsi="Times New Roman"/>
          <w:sz w:val="28"/>
          <w:szCs w:val="28"/>
          <w:lang w:val="ro-RO"/>
        </w:rPr>
        <w:lastRenderedPageBreak/>
        <w:t>cultural. Impactul asupra faunei, florei, calității aerului, climei, bunurilor materiale va fi temporar, nesemnificativ.</w:t>
      </w:r>
    </w:p>
    <w:p w:rsidR="0088648C" w:rsidRPr="00C11810" w:rsidRDefault="0088648C" w:rsidP="0088648C">
      <w:pPr>
        <w:spacing w:after="0" w:line="240" w:lineRule="auto"/>
        <w:jc w:val="both"/>
        <w:rPr>
          <w:rFonts w:ascii="Times New Roman" w:hAnsi="Times New Roman"/>
          <w:color w:val="000000"/>
          <w:sz w:val="28"/>
          <w:szCs w:val="28"/>
          <w:lang w:val="fr-FR"/>
        </w:rPr>
      </w:pPr>
      <w:r w:rsidRPr="00C11810">
        <w:rPr>
          <w:rFonts w:ascii="Times New Roman" w:hAnsi="Times New Roman"/>
          <w:sz w:val="28"/>
          <w:szCs w:val="28"/>
          <w:lang w:val="ro-RO"/>
        </w:rPr>
        <w:t xml:space="preserve">- natura transfrontalierǎ a impactului: </w:t>
      </w:r>
      <w:r w:rsidRPr="00C11810">
        <w:rPr>
          <w:rFonts w:ascii="Times New Roman" w:hAnsi="Times New Roman"/>
          <w:color w:val="000000"/>
          <w:sz w:val="28"/>
          <w:szCs w:val="28"/>
          <w:lang w:val="fr-FR"/>
        </w:rPr>
        <w:t xml:space="preserve">nu este </w:t>
      </w:r>
      <w:proofErr w:type="spellStart"/>
      <w:r w:rsidRPr="00C11810">
        <w:rPr>
          <w:rFonts w:ascii="Times New Roman" w:hAnsi="Times New Roman"/>
          <w:color w:val="000000"/>
          <w:sz w:val="28"/>
          <w:szCs w:val="28"/>
          <w:lang w:val="fr-FR"/>
        </w:rPr>
        <w:t>cazul</w:t>
      </w:r>
      <w:proofErr w:type="spellEnd"/>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intensitatea și complexitatea impactului: impactul determinat de lucrările de extindere, nu sunt de natura să determine efecte negative permanente pe termen mediu și lung. Se estimează că lucrările vor avea un impact nesemnificativ asupra factorilor de mediu.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probabilitatea impactului: pe durata de implementare și exploatare a proiectului va fi redusă,</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debutul, durata, frecvența și reversabilitatea preconizate ale impactului – impactul nesemnificativ identificat se va manifesta doar pe perioada lucrărilor de investiție. După finalizarea lucrărilor se estimează un impact neutru,</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cumularea impactului cu impactul altor proiecte existente și/sau aprobate – impact minor,</w:t>
      </w:r>
    </w:p>
    <w:p w:rsidR="0088648C" w:rsidRDefault="0088648C" w:rsidP="0088648C">
      <w:p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posibilitatea de reducere efectivă a impactului: pământul și nisipul vor fi depozitate pe terenul proprietate, vor fi acoperite cu prelate pentru evitarea antrenării acestora de către vânt. Se va utiliza material absorbant în cazul unor scurgeri accidentale de combustibil de la utilajele cu care se lucrează.</w:t>
      </w:r>
    </w:p>
    <w:p w:rsidR="00321C43" w:rsidRPr="00C11810" w:rsidRDefault="00321C43" w:rsidP="0088648C">
      <w:pPr>
        <w:autoSpaceDE w:val="0"/>
        <w:autoSpaceDN w:val="0"/>
        <w:adjustRightInd w:val="0"/>
        <w:spacing w:after="0" w:line="240" w:lineRule="auto"/>
        <w:jc w:val="both"/>
        <w:rPr>
          <w:rFonts w:ascii="Times New Roman" w:hAnsi="Times New Roman"/>
          <w:sz w:val="28"/>
          <w:szCs w:val="28"/>
          <w:lang w:val="ro-RO"/>
        </w:rPr>
      </w:pPr>
    </w:p>
    <w:p w:rsidR="00321C43" w:rsidRPr="00321C43" w:rsidRDefault="0088648C" w:rsidP="00321C43">
      <w:pPr>
        <w:spacing w:after="0"/>
        <w:jc w:val="both"/>
        <w:rPr>
          <w:rFonts w:ascii="Times New Roman" w:eastAsia="Times New Roman" w:hAnsi="Times New Roman"/>
          <w:sz w:val="28"/>
          <w:szCs w:val="28"/>
          <w:lang w:val="ro-RO"/>
        </w:rPr>
      </w:pPr>
      <w:r w:rsidRPr="00C11810">
        <w:rPr>
          <w:rFonts w:ascii="Times New Roman" w:hAnsi="Times New Roman"/>
          <w:sz w:val="28"/>
          <w:szCs w:val="28"/>
          <w:lang w:val="ro-RO"/>
        </w:rPr>
        <w:t xml:space="preserve">II. </w:t>
      </w:r>
      <w:r w:rsidRPr="00C11810">
        <w:rPr>
          <w:rFonts w:ascii="Times New Roman" w:hAnsi="Times New Roman"/>
          <w:b/>
          <w:sz w:val="28"/>
          <w:szCs w:val="28"/>
          <w:lang w:val="ro-RO"/>
        </w:rPr>
        <w:t xml:space="preserve">Motivele pe </w:t>
      </w:r>
      <w:r w:rsidRPr="00321C43">
        <w:rPr>
          <w:rFonts w:ascii="Times New Roman" w:hAnsi="Times New Roman"/>
          <w:b/>
          <w:sz w:val="28"/>
          <w:szCs w:val="28"/>
          <w:lang w:val="ro-RO"/>
        </w:rPr>
        <w:t xml:space="preserve">baza carora s-a stabilit neefectuarea evaluării adecvate </w:t>
      </w:r>
      <w:r w:rsidR="00321C43" w:rsidRPr="00321C43">
        <w:rPr>
          <w:rFonts w:ascii="Times New Roman" w:hAnsi="Times New Roman"/>
          <w:b/>
          <w:sz w:val="28"/>
          <w:szCs w:val="28"/>
          <w:lang w:val="ro-RO"/>
        </w:rPr>
        <w:t>:</w:t>
      </w:r>
    </w:p>
    <w:p w:rsidR="00321C43" w:rsidRPr="00321C43" w:rsidRDefault="00321C43" w:rsidP="00321C43">
      <w:pPr>
        <w:spacing w:after="0"/>
        <w:jc w:val="both"/>
        <w:rPr>
          <w:rFonts w:ascii="Times New Roman" w:eastAsia="Times New Roman" w:hAnsi="Times New Roman"/>
          <w:sz w:val="28"/>
          <w:szCs w:val="28"/>
          <w:lang w:val="ro-RO"/>
        </w:rPr>
      </w:pPr>
      <w:r w:rsidRPr="00321C43">
        <w:rPr>
          <w:rFonts w:ascii="Times New Roman" w:hAnsi="Times New Roman"/>
          <w:sz w:val="28"/>
          <w:szCs w:val="28"/>
          <w:lang w:val="ro-RO"/>
        </w:rPr>
        <w:t xml:space="preserve">     1. </w:t>
      </w:r>
      <w:r w:rsidRPr="00321C43">
        <w:rPr>
          <w:rFonts w:ascii="Times New Roman" w:eastAsia="Times New Roman" w:hAnsi="Times New Roman"/>
          <w:sz w:val="28"/>
          <w:szCs w:val="28"/>
          <w:lang w:val="ro-RO"/>
        </w:rPr>
        <w:t xml:space="preserve">Amplasamentul proiectului se suprapune cu aria naturală protejată de interes comunitar ROSCI0065 Delta Dunării și se află la cca 20 m de limita ROSPA0031 Delta Dunării-Complexul Razim-Sinoie și la cca 8 m de limita Rezervaţiei Biosferei Delta Dunării; </w:t>
      </w:r>
    </w:p>
    <w:p w:rsidR="00321C43" w:rsidRPr="00321C43" w:rsidRDefault="00321C43" w:rsidP="00321C43">
      <w:pPr>
        <w:numPr>
          <w:ilvl w:val="0"/>
          <w:numId w:val="30"/>
        </w:numPr>
        <w:spacing w:after="0" w:line="240" w:lineRule="auto"/>
        <w:ind w:left="0" w:firstLine="360"/>
        <w:jc w:val="both"/>
        <w:rPr>
          <w:rFonts w:ascii="Times New Roman" w:eastAsia="Times New Roman" w:hAnsi="Times New Roman"/>
          <w:sz w:val="28"/>
          <w:szCs w:val="28"/>
          <w:lang w:val="ro-RO"/>
        </w:rPr>
      </w:pPr>
      <w:r w:rsidRPr="00321C43">
        <w:rPr>
          <w:rFonts w:ascii="Times New Roman" w:eastAsia="Times New Roman" w:hAnsi="Times New Roman"/>
          <w:sz w:val="28"/>
          <w:szCs w:val="28"/>
          <w:lang w:val="ro-RO"/>
        </w:rPr>
        <w:t xml:space="preserve">Amplasamentul proiectului este situat în localitatea Murighiol, pe un teren cu folosința actuală de teren curți construcții și destinația propusă zonă cu pondere mare agroturism și servicii mixte, turism, locuire sezonieră, agroturism, alimentație publică, garare ambarcațiuni, conf. Certificat de urbanism nr. 11/842/01.03.2019 eliberat de Primăria Com. Murighiol;  pe amplasament există construite o pensiune și o piscină; pe amplasament nu există habitate şi specii de floră şi faună de interes comunitar pentru care au fost declarate ariile naturale protejate şi care ar putea fi afectate semnificativ negativ de implementarea proiectului;  </w:t>
      </w:r>
    </w:p>
    <w:p w:rsidR="00321C43" w:rsidRPr="00321C43" w:rsidRDefault="00321C43" w:rsidP="00321C43">
      <w:pPr>
        <w:numPr>
          <w:ilvl w:val="0"/>
          <w:numId w:val="30"/>
        </w:numPr>
        <w:spacing w:after="0" w:line="240" w:lineRule="auto"/>
        <w:ind w:left="0" w:firstLine="360"/>
        <w:jc w:val="both"/>
        <w:rPr>
          <w:rFonts w:ascii="Times New Roman" w:eastAsia="Times New Roman" w:hAnsi="Times New Roman"/>
          <w:sz w:val="28"/>
          <w:szCs w:val="28"/>
          <w:lang w:val="ro-RO"/>
        </w:rPr>
      </w:pPr>
      <w:r w:rsidRPr="00321C43">
        <w:rPr>
          <w:rFonts w:ascii="Times New Roman" w:eastAsia="Times New Roman" w:hAnsi="Times New Roman"/>
          <w:sz w:val="28"/>
          <w:szCs w:val="28"/>
          <w:lang w:val="ro-RO"/>
        </w:rPr>
        <w:t xml:space="preserve">Prin implementarea proiectului nu se vor fragmenta habitate naturale de interes comunitar; nu se vor tăia copaci; </w:t>
      </w:r>
    </w:p>
    <w:p w:rsidR="00321C43" w:rsidRPr="00321C43" w:rsidRDefault="00321C43" w:rsidP="00321C43">
      <w:pPr>
        <w:numPr>
          <w:ilvl w:val="0"/>
          <w:numId w:val="30"/>
        </w:numPr>
        <w:spacing w:after="0" w:line="240" w:lineRule="auto"/>
        <w:ind w:left="0" w:firstLine="360"/>
        <w:jc w:val="both"/>
        <w:rPr>
          <w:rFonts w:ascii="Times New Roman" w:eastAsia="Times New Roman" w:hAnsi="Times New Roman"/>
          <w:sz w:val="28"/>
          <w:szCs w:val="28"/>
          <w:lang w:val="ro-RO"/>
        </w:rPr>
      </w:pPr>
      <w:r w:rsidRPr="00321C43">
        <w:rPr>
          <w:rFonts w:ascii="Times New Roman" w:eastAsia="Times New Roman" w:hAnsi="Times New Roman"/>
          <w:sz w:val="28"/>
          <w:szCs w:val="28"/>
          <w:lang w:val="ro-RO"/>
        </w:rPr>
        <w:t xml:space="preserve">Emisiile şi zgomotul produse în timpul implementării proiectului pot avea un impact negativ pentru biodiversitatea din vecinătatea amplasamentului, dar acesta va fi de scurtă durată, pe perioada de realizare a proiectului; </w:t>
      </w:r>
    </w:p>
    <w:p w:rsidR="0088648C" w:rsidRPr="00C11810" w:rsidRDefault="0088648C" w:rsidP="0088648C">
      <w:pPr>
        <w:autoSpaceDE w:val="0"/>
        <w:autoSpaceDN w:val="0"/>
        <w:adjustRightInd w:val="0"/>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lastRenderedPageBreak/>
        <w:t xml:space="preserve">III. </w:t>
      </w:r>
      <w:r w:rsidRPr="00321C43">
        <w:rPr>
          <w:rFonts w:ascii="Times New Roman" w:hAnsi="Times New Roman"/>
          <w:b/>
          <w:sz w:val="28"/>
          <w:szCs w:val="28"/>
          <w:lang w:val="ro-RO"/>
        </w:rPr>
        <w:t>Motivele pe baza cărora</w:t>
      </w:r>
      <w:r w:rsidRPr="00C11810">
        <w:rPr>
          <w:rFonts w:ascii="Times New Roman" w:hAnsi="Times New Roman"/>
          <w:b/>
          <w:sz w:val="28"/>
          <w:szCs w:val="28"/>
          <w:lang w:val="ro-RO"/>
        </w:rPr>
        <w:t xml:space="preserve"> s-a stabilit neefectuarea evaluării impactului asupra corpurilor de apă</w:t>
      </w:r>
      <w:r w:rsidRPr="00C11810">
        <w:rPr>
          <w:rFonts w:ascii="Times New Roman" w:hAnsi="Times New Roman"/>
          <w:sz w:val="28"/>
          <w:szCs w:val="28"/>
          <w:lang w:val="ro-RO"/>
        </w:rPr>
        <w:t xml:space="preserve"> – conform punctului de vedere al SGA Tulcea, nu este afectat niciun corp de apă.</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Condițiile de realizare a proiectului pentru evitarea sau prevenirea eventualelor efecte negative semnificative asupra mediului: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respecta datele și specificațiile din documentația tehnică precum și legislația de mediu în vigoare; se vor respecta măsurile prevăzute prin proiect în vederea diminuării impactului asupra factorilor de mediu.</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proiectul se va realiza conform documentațiilor prezentate, cu respectarea prevederilor legislației de protecția mediului, în vigoare.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lucrările se vor executa strict în perimetrul destinat prin proiect și nu se vor deteriora zonele învecinate perimetrului de desfǎșurare a lucrǎrilor.</w:t>
      </w:r>
    </w:p>
    <w:p w:rsidR="0088648C"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este interzisă părăsirea incintei organizării de șantier cu mijloacele de transport cu roțile/caroseria autovehiculelor încărcate cu noroi, în vederea evitării antrenării acestuia pe drumurile publice.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Pr>
          <w:rFonts w:ascii="Times New Roman" w:hAnsi="Times New Roman"/>
          <w:sz w:val="28"/>
          <w:szCs w:val="28"/>
          <w:lang w:val="ro-RO"/>
        </w:rPr>
        <w:t>conditii</w:t>
      </w:r>
      <w:r w:rsidRPr="00321C43">
        <w:rPr>
          <w:rFonts w:ascii="Times New Roman" w:hAnsi="Times New Roman"/>
          <w:sz w:val="28"/>
          <w:szCs w:val="28"/>
          <w:lang w:val="ro-RO"/>
        </w:rPr>
        <w:t xml:space="preserve"> pentru ca implementarea proiectului să nu aibă un impact semnificativ negativ asupra ariilor naturale protejate :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măsuri specifice pentru prevenirea şi protecţia împotriva poluării accidentale; </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delimitarea zonei de construcție și a celei de depozitare a materialelor pe perioada construirii;</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suprafeţele pe care se vor depozita materialele de construcţie, recipienţii şi pentru depozitarea temporară a deşeurilor rezultate vor fi  impermeabilizate în prealabil, sau vor fi folosite platforme betonate existente sau containere pentru deşeurile rezultate; deșeurile rezultate se vor colecta selectiv și se vor preda firmelor autorizate cu care primăria are contract;</w:t>
      </w:r>
    </w:p>
    <w:p w:rsidR="00321C43" w:rsidRPr="00321C43" w:rsidRDefault="00321C43" w:rsidP="00321C43">
      <w:pPr>
        <w:pStyle w:val="ListParagraph"/>
        <w:numPr>
          <w:ilvl w:val="0"/>
          <w:numId w:val="31"/>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 xml:space="preserve">suprafeţele, al căror înveliş vegetal va fi afectat de lucrări, vor fi refăcute şi redate folosinţei lor iniţiale; </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folosirea unor echipamente şi utilaje corespunzătoare al căror zgomot să nu depăşească limitele legale admise;</w:t>
      </w:r>
    </w:p>
    <w:p w:rsidR="00321C43" w:rsidRPr="00321C43" w:rsidRDefault="00321C43" w:rsidP="00321C43">
      <w:pPr>
        <w:numPr>
          <w:ilvl w:val="0"/>
          <w:numId w:val="23"/>
        </w:numPr>
        <w:spacing w:after="0" w:line="240" w:lineRule="auto"/>
        <w:jc w:val="both"/>
        <w:rPr>
          <w:rFonts w:ascii="Times New Roman" w:hAnsi="Times New Roman"/>
          <w:sz w:val="28"/>
          <w:szCs w:val="28"/>
          <w:lang w:val="ro-RO"/>
        </w:rPr>
      </w:pPr>
      <w:r w:rsidRPr="00321C43">
        <w:rPr>
          <w:rFonts w:ascii="Times New Roman" w:hAnsi="Times New Roman"/>
          <w:sz w:val="28"/>
          <w:szCs w:val="28"/>
          <w:lang w:val="ro-RO"/>
        </w:rPr>
        <w:t>montarea unor panouri despărțitoare pentru estomparea emisiilor generate de realizarea lucrărilor și a panourilor fonoabsorbante pentru reducerea zgomotului;</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se interzice eliminarea oricaror tipuri de deșeuri care ar putea afecta calitatea solului;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menajere și cele rezultate în timpul executării lucrărilor, vor fi colectate selectiv și preluate de o societate autorizată în acest sens.</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lastRenderedPageBreak/>
        <w:t xml:space="preserve"> titularii pe numele cărora se va emite autorizația de construcție au obligația să gestioneze deșeurile din construcții astfel încât să atingă progresiv, până la data de 31 decembrie 2020, un nivel de pregătire pentru reutilizare, reciclare și alte operațiuni de valorificare materială, inclusiv operațiuni de umplere, rambleiere care utilizează deșeuri pentru a înlocui alte materiale, de minimum 70% din masa cantităților de deșeuri nepericuloase provenite din activități de construcție, cu excepția materialelor geologice naturale definite la categoria 17 05 04 din anexă la Decizia Comisiei 2014/955/UE;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managementul deșeurilor generate în urma execuției lucrărilor prevăzute în proiect se va realiza în conformitate cu legislația specifică de mediu și va fi în responsabilitatea titularului proiectului, astfel:</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municipale amestecate generate în perioada lucrărilor de construcții vor fi colectate, stocate temporar în pubele și valorificate prin agenți economici autorizați;</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industriale reciclabile rezultate în perioada lucrărilor de construcții (metalice, hârtie și carton, plastic, etc.) vor fi colectate, stocate temporar pe tipuri, în recipiente speciale, în vederea valorificării prin societăți autorizate;</w:t>
      </w:r>
    </w:p>
    <w:p w:rsidR="0088648C" w:rsidRPr="00C11810" w:rsidRDefault="0088648C" w:rsidP="0088648C">
      <w:pPr>
        <w:numPr>
          <w:ilvl w:val="0"/>
          <w:numId w:val="26"/>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deșeurile de construcții rezultate în perioada lucrărilor de construcții vor fi colectate și stocate temporar în vederea valorificării prin societăți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evacuarea deșeurilor în alte locuri, decât în spațiile special amenajate.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pentru lucrările prevăzute prin proiect va fi amplasată în incinta amplasamentului și se va avea în vedere următoarele</w:t>
      </w:r>
      <w:r w:rsidRPr="00C11810">
        <w:rPr>
          <w:rFonts w:ascii="Times New Roman" w:hAnsi="Times New Roman"/>
          <w:sz w:val="28"/>
          <w:szCs w:val="28"/>
        </w:rPr>
        <w:t>:</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șantier va ocupa suprafețe cât mai reduse;</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organizarea de santier se va realiza astfel încât impactul generat de aceasta asupra factorilor de mediu locali, pe timpul derulării lucrărilor prevăzute prin proiect, să fie cât mai redus;</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interzice spălarea utilajelor/vehiculelor în zona de lucru aferentă sau în zona organizării de șantier;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materialele necesare executării lucrărilor propuse se vor depozita în locuri bine stabilite, amenajate corespunzător;</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se vor lua măsuri pentru minimizarea emisiilor de pulberi în suspensie și sedimentabile cu repectarea prevederilor STAS 12574-87 privind protecția atmosferei;</w:t>
      </w:r>
    </w:p>
    <w:p w:rsidR="0088648C" w:rsidRPr="00C11810" w:rsidRDefault="0088648C" w:rsidP="0088648C">
      <w:pPr>
        <w:numPr>
          <w:ilvl w:val="0"/>
          <w:numId w:val="29"/>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pe perioada de execuție a lucrărilor, zgomotul produs de activitățile de pe amplasament nu trebuie să depașească nivelul de presiune </w:t>
      </w:r>
      <w:r w:rsidRPr="00C11810">
        <w:rPr>
          <w:rFonts w:ascii="Times New Roman" w:hAnsi="Times New Roman"/>
          <w:sz w:val="28"/>
          <w:szCs w:val="28"/>
          <w:lang w:val="ro-RO"/>
        </w:rPr>
        <w:lastRenderedPageBreak/>
        <w:t>acustică, conform SR 10009-2017 – Acustica. Limite admisibile ale nivelului de zgomot din mediul ambiant;</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utilajele folosite pe durata de realizare a lucrǎrilor, precum și mijloacele de transport, vor avea o stare tehnicǎ corespunzǎtoare, astfel încat sǎ fie exclusǎ orice posibilitate de poluare a mediului înconjurător cu combustibil ori material lubrifiant direct sau indirect. </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în cazul poluării accidentale a solului cu produse petroliere și uleiuri minerale de la vehiculele grele și echipamentele mobile se va proceda imediat la decopertarea solului contaminat, stocarea lui în saci, tratarea de către firme autorizate/ depozitarea în depozite de deșeuri autorizate;</w:t>
      </w:r>
    </w:p>
    <w:p w:rsidR="0088648C" w:rsidRPr="00C11810" w:rsidRDefault="0088648C" w:rsidP="0088648C">
      <w:pPr>
        <w:numPr>
          <w:ilvl w:val="0"/>
          <w:numId w:val="23"/>
        </w:num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prezenta decizie nu exonerează de răspundere proiectantul și constructorul, în cazul producerii unor accidente în timpul execuției lucrărilor sau exploatării acestora;</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raportarea imediată la APM Tulcea și GNM – SCJ Tulcea în cazul producerii unui eveniment (indiferent de factorul de mediu afectat – apă, aer, sol) care poate conduce la accidente/incidente ecologice, poluare accidentală;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beneficiarul răspunde de realizarea corectă a lucrărilor propuse, respectând condițiile  prezentate în memoriul de prezentare;</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dacă terenurile cu destinația de spații verzi vor fi afectate în mod accidental în timpul realizării proiectului, ele vor fi aduse la stadiul de funcționalitate avut anterior, cu refacerea acestora (se va realiza reabilitarea ecologică a zonelor afectate temporar și readucerea lor la starea și funcționalitatea inițială);</w:t>
      </w:r>
    </w:p>
    <w:p w:rsidR="0088648C" w:rsidRPr="00C11810" w:rsidRDefault="0088648C" w:rsidP="0088648C">
      <w:pPr>
        <w:numPr>
          <w:ilvl w:val="0"/>
          <w:numId w:val="23"/>
        </w:numPr>
        <w:autoSpaceDE w:val="0"/>
        <w:autoSpaceDN w:val="0"/>
        <w:adjustRightInd w:val="0"/>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la finalizarea lucrărilor se va notifica APM Tulcea, în vederea întocmirii procesului verbal de constatare a realizării lucrărilor prevăzute în actul de reglementare. Procesul-verbal încheiat de APM Tulcea la verificarea respectării prevederilor prezentei decizii, se anexează și face parte integrantă din procesul-verbal de recepție la terminarea lucrărilor;</w:t>
      </w:r>
    </w:p>
    <w:p w:rsidR="0088648C" w:rsidRPr="00C11810" w:rsidRDefault="0088648C" w:rsidP="00321C43">
      <w:pPr>
        <w:numPr>
          <w:ilvl w:val="0"/>
          <w:numId w:val="23"/>
        </w:numPr>
        <w:autoSpaceDE w:val="0"/>
        <w:autoSpaceDN w:val="0"/>
        <w:adjustRightInd w:val="0"/>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beneficiarul va respecta condițiile impuse prin </w:t>
      </w:r>
      <w:r w:rsidR="00321C43" w:rsidRPr="00321C43">
        <w:rPr>
          <w:rFonts w:ascii="Times New Roman" w:hAnsi="Times New Roman"/>
          <w:sz w:val="28"/>
          <w:szCs w:val="28"/>
          <w:lang w:val="ro-RO"/>
        </w:rPr>
        <w:t>Certificatul de Urbanism nr. 11/842  din 01.03.2019 emis de Primaria Comunei Murighiol</w:t>
      </w:r>
      <w:r w:rsidRPr="00C11810">
        <w:rPr>
          <w:rFonts w:ascii="Times New Roman" w:hAnsi="Times New Roman"/>
          <w:sz w:val="28"/>
          <w:szCs w:val="28"/>
          <w:lang w:val="ro-RO"/>
        </w:rPr>
        <w:t>;</w:t>
      </w:r>
    </w:p>
    <w:p w:rsidR="0088648C" w:rsidRPr="00C11810" w:rsidRDefault="0088648C" w:rsidP="0088648C">
      <w:pPr>
        <w:spacing w:after="0" w:line="240" w:lineRule="auto"/>
        <w:jc w:val="both"/>
        <w:rPr>
          <w:rFonts w:ascii="Times New Roman" w:hAnsi="Times New Roman"/>
          <w:b/>
          <w:sz w:val="28"/>
          <w:szCs w:val="28"/>
          <w:lang w:val="ro-RO"/>
        </w:rPr>
      </w:pPr>
    </w:p>
    <w:p w:rsidR="0088648C" w:rsidRPr="00C11810" w:rsidRDefault="0088648C" w:rsidP="0088648C">
      <w:pPr>
        <w:spacing w:after="0" w:line="240" w:lineRule="auto"/>
        <w:jc w:val="both"/>
        <w:rPr>
          <w:rFonts w:ascii="Times New Roman" w:hAnsi="Times New Roman"/>
          <w:b/>
          <w:sz w:val="28"/>
          <w:szCs w:val="28"/>
          <w:lang w:val="ro-RO"/>
        </w:rPr>
      </w:pPr>
      <w:r w:rsidRPr="00C11810">
        <w:rPr>
          <w:rFonts w:ascii="Times New Roman" w:hAnsi="Times New Roman"/>
          <w:b/>
          <w:sz w:val="28"/>
          <w:szCs w:val="28"/>
          <w:lang w:val="ro-RO"/>
        </w:rPr>
        <w:t xml:space="preserve"> Prezenta decizie este valabilă pe toata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Orice persoană care face parte din publicul interesat și care se consideră vatamată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w:t>
      </w:r>
      <w:r w:rsidRPr="00C11810">
        <w:rPr>
          <w:rFonts w:ascii="Times New Roman" w:hAnsi="Times New Roman"/>
          <w:sz w:val="28"/>
          <w:szCs w:val="28"/>
          <w:lang w:val="ro-RO"/>
        </w:rPr>
        <w:lastRenderedPageBreak/>
        <w:t>Legii contenciosului administrativ nr. 554/2004, cu modificările și completările ulterioare.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Se poate adresa instanței de contencios administrativ competente și orice organizație neguvernamentală care îndeplinește condițiile prevăzute la art. 2 din Legea nr. 292 privind evaluarea impactului anumitor proiecte publice și private asupra mediului, considerându-se că acestea sunt vătămate într-un drept al lor sau într-un interes legitim.</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Actele sau omisiunile autorității publice competente care fac obiectul participării publicului se atacă în instanța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Înainte de a se adresa instanței de contencios administrativ competente, persoanele prevăzute la art. 21 din Legea nr. 292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cunostință publicului a deciziei.</w:t>
      </w: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Autoritatea publica emitenta are obligatia de a raspunde la plangerea prealabila prevazuta la art. 22 alin. (1) in termen de 30 de zile de la data inregistrarii acesteia la acea autoritate.</w:t>
      </w:r>
    </w:p>
    <w:p w:rsidR="0088648C" w:rsidRPr="00C11810" w:rsidRDefault="0088648C" w:rsidP="0088648C">
      <w:pPr>
        <w:spacing w:after="0" w:line="240" w:lineRule="auto"/>
        <w:jc w:val="both"/>
        <w:rPr>
          <w:rFonts w:ascii="Times New Roman" w:hAnsi="Times New Roman"/>
          <w:sz w:val="28"/>
          <w:szCs w:val="28"/>
          <w:lang w:val="ro-RO"/>
        </w:rPr>
      </w:pPr>
    </w:p>
    <w:p w:rsidR="0088648C" w:rsidRPr="00C11810" w:rsidRDefault="0088648C" w:rsidP="0088648C">
      <w:pPr>
        <w:spacing w:after="0" w:line="240" w:lineRule="auto"/>
        <w:jc w:val="both"/>
        <w:rPr>
          <w:rFonts w:ascii="Times New Roman" w:hAnsi="Times New Roman"/>
          <w:sz w:val="28"/>
          <w:szCs w:val="28"/>
          <w:lang w:val="ro-RO"/>
        </w:rPr>
      </w:pPr>
      <w:r w:rsidRPr="00C11810">
        <w:rPr>
          <w:rFonts w:ascii="Times New Roman" w:hAnsi="Times New Roman"/>
          <w:sz w:val="28"/>
          <w:szCs w:val="28"/>
          <w:lang w:val="ro-RO"/>
        </w:rPr>
        <w:t xml:space="preserve">    Procedura de soluționare a plângerii prealabile prevăzută la art. 22 alin. (1) este gratuită și trebuie să fie echitabilă, rapidă și corectă.</w:t>
      </w:r>
    </w:p>
    <w:p w:rsidR="0088648C" w:rsidRPr="00C11810" w:rsidRDefault="0088648C" w:rsidP="0088648C">
      <w:pPr>
        <w:spacing w:after="0" w:line="240" w:lineRule="auto"/>
        <w:jc w:val="both"/>
        <w:rPr>
          <w:rFonts w:ascii="Times New Roman" w:hAnsi="Times New Roman"/>
          <w:b/>
          <w:bCs/>
          <w:sz w:val="28"/>
          <w:szCs w:val="28"/>
          <w:lang w:val="ro-RO"/>
        </w:rPr>
      </w:pPr>
      <w:r w:rsidRPr="00C11810">
        <w:rPr>
          <w:rFonts w:ascii="Times New Roman" w:hAnsi="Times New Roman"/>
          <w:sz w:val="28"/>
          <w:szCs w:val="28"/>
          <w:lang w:val="ro-RO"/>
        </w:rPr>
        <w:t xml:space="preserve">    Prezenta decizie poate fi contestată în conformitate cu prevederile Legii nr. 292 privind evaluarea impactului anumitor proiecte publice și private asupra mediului și ale Legii nr. 554/2004, cu modificările și completările ulterioare.</w:t>
      </w:r>
    </w:p>
    <w:p w:rsidR="00053E22" w:rsidRDefault="00053E22" w:rsidP="0088648C">
      <w:pPr>
        <w:spacing w:after="0" w:line="240" w:lineRule="auto"/>
        <w:rPr>
          <w:rFonts w:ascii="Times New Roman" w:hAnsi="Times New Roman"/>
          <w:b/>
          <w:bCs/>
          <w:sz w:val="28"/>
          <w:szCs w:val="28"/>
          <w:lang w:val="ro-RO"/>
        </w:rPr>
      </w:pPr>
    </w:p>
    <w:p w:rsidR="00053E22" w:rsidRPr="00C11810" w:rsidRDefault="00053E22" w:rsidP="0088648C">
      <w:pPr>
        <w:spacing w:after="0" w:line="240" w:lineRule="auto"/>
        <w:rPr>
          <w:rFonts w:ascii="Times New Roman" w:hAnsi="Times New Roman"/>
          <w:b/>
          <w:bCs/>
          <w:sz w:val="28"/>
          <w:szCs w:val="28"/>
          <w:lang w:val="ro-RO"/>
        </w:rPr>
      </w:pPr>
    </w:p>
    <w:p w:rsidR="0088648C" w:rsidRPr="00C11810" w:rsidRDefault="0088648C" w:rsidP="00321C43">
      <w:pPr>
        <w:spacing w:after="0" w:line="240" w:lineRule="auto"/>
        <w:jc w:val="center"/>
        <w:rPr>
          <w:rFonts w:ascii="Times New Roman" w:hAnsi="Times New Roman"/>
          <w:b/>
          <w:bCs/>
          <w:sz w:val="28"/>
          <w:szCs w:val="28"/>
          <w:lang w:val="ro-RO"/>
        </w:rPr>
      </w:pPr>
      <w:r w:rsidRPr="00C11810">
        <w:rPr>
          <w:rFonts w:ascii="Times New Roman" w:hAnsi="Times New Roman"/>
          <w:b/>
          <w:bCs/>
          <w:sz w:val="28"/>
          <w:szCs w:val="28"/>
          <w:lang w:val="ro-RO"/>
        </w:rPr>
        <w:t>DIRECTOR EXECUTIV</w:t>
      </w:r>
    </w:p>
    <w:p w:rsidR="00053E22" w:rsidRPr="00065D3C" w:rsidRDefault="0088648C" w:rsidP="00065D3C">
      <w:pPr>
        <w:tabs>
          <w:tab w:val="left" w:pos="3735"/>
        </w:tabs>
        <w:spacing w:after="0" w:line="240" w:lineRule="auto"/>
        <w:jc w:val="center"/>
        <w:rPr>
          <w:rFonts w:ascii="Times New Roman" w:hAnsi="Times New Roman"/>
          <w:b/>
          <w:sz w:val="28"/>
          <w:szCs w:val="28"/>
          <w:lang w:val="ro-RO"/>
        </w:rPr>
      </w:pPr>
      <w:r w:rsidRPr="00C11810">
        <w:rPr>
          <w:rFonts w:ascii="Times New Roman" w:hAnsi="Times New Roman"/>
          <w:b/>
          <w:sz w:val="28"/>
          <w:szCs w:val="28"/>
          <w:lang w:val="ro-RO"/>
        </w:rPr>
        <w:t>Chim. Mirela Aurelia RAICU</w:t>
      </w:r>
    </w:p>
    <w:p w:rsidR="00053E22" w:rsidRPr="00C11810" w:rsidRDefault="00053E22" w:rsidP="0088648C">
      <w:pPr>
        <w:spacing w:after="0" w:line="240" w:lineRule="auto"/>
        <w:jc w:val="both"/>
        <w:rPr>
          <w:rFonts w:ascii="Times New Roman" w:hAnsi="Times New Roman"/>
          <w:b/>
          <w:bCs/>
          <w:sz w:val="28"/>
          <w:szCs w:val="28"/>
          <w:lang w:val="ro-RO"/>
        </w:rPr>
      </w:pPr>
    </w:p>
    <w:p w:rsidR="0088648C" w:rsidRPr="00053E22" w:rsidRDefault="0088648C" w:rsidP="0088648C">
      <w:pPr>
        <w:spacing w:after="0" w:line="240" w:lineRule="auto"/>
        <w:ind w:left="-90" w:right="-225"/>
        <w:rPr>
          <w:rFonts w:ascii="Times New Roman" w:hAnsi="Times New Roman"/>
          <w:sz w:val="24"/>
          <w:szCs w:val="24"/>
          <w:lang w:val="ro-RO"/>
        </w:rPr>
      </w:pPr>
      <w:r w:rsidRPr="00053E22">
        <w:rPr>
          <w:rFonts w:ascii="Times New Roman" w:hAnsi="Times New Roman"/>
          <w:sz w:val="24"/>
          <w:szCs w:val="24"/>
          <w:lang w:val="ro-RO"/>
        </w:rPr>
        <w:t xml:space="preserve">Şef Serviciu Avize, Acorduri, Autorizaţii </w:t>
      </w:r>
      <w:r w:rsidRPr="00053E22">
        <w:rPr>
          <w:rFonts w:ascii="Times New Roman" w:hAnsi="Times New Roman"/>
          <w:sz w:val="24"/>
          <w:szCs w:val="24"/>
          <w:lang w:val="ro-RO"/>
        </w:rPr>
        <w:tab/>
        <w:t xml:space="preserve">  </w:t>
      </w:r>
      <w:r w:rsidR="00065D3C">
        <w:rPr>
          <w:rFonts w:ascii="Times New Roman" w:hAnsi="Times New Roman"/>
          <w:sz w:val="24"/>
          <w:szCs w:val="24"/>
          <w:lang w:val="ro-RO"/>
        </w:rPr>
        <w:t xml:space="preserve">          </w:t>
      </w:r>
      <w:r w:rsidRPr="00053E22">
        <w:rPr>
          <w:rFonts w:ascii="Times New Roman" w:hAnsi="Times New Roman"/>
          <w:sz w:val="24"/>
          <w:szCs w:val="24"/>
          <w:lang w:val="ro-RO"/>
        </w:rPr>
        <w:t xml:space="preserve">   Şef Serviciu Calitatea Factorilor de Mediu</w:t>
      </w:r>
    </w:p>
    <w:p w:rsidR="0088648C" w:rsidRPr="00053E22" w:rsidRDefault="00065D3C" w:rsidP="0088648C">
      <w:pPr>
        <w:spacing w:after="0" w:line="240" w:lineRule="auto"/>
        <w:ind w:left="-90"/>
        <w:rPr>
          <w:rFonts w:ascii="Times New Roman" w:hAnsi="Times New Roman"/>
          <w:sz w:val="24"/>
          <w:szCs w:val="24"/>
          <w:lang w:val="ro-RO"/>
        </w:rPr>
      </w:pPr>
      <w:r>
        <w:rPr>
          <w:rFonts w:ascii="Times New Roman" w:hAnsi="Times New Roman"/>
          <w:sz w:val="24"/>
          <w:szCs w:val="24"/>
          <w:lang w:val="ro-RO"/>
        </w:rPr>
        <w:t xml:space="preserve">      </w:t>
      </w:r>
      <w:r w:rsidR="0088648C" w:rsidRPr="00053E22">
        <w:rPr>
          <w:rFonts w:ascii="Times New Roman" w:hAnsi="Times New Roman"/>
          <w:sz w:val="24"/>
          <w:szCs w:val="24"/>
          <w:lang w:val="ro-RO"/>
        </w:rPr>
        <w:t>ing. Simona CONSTANTINESCU</w:t>
      </w:r>
      <w:r w:rsidR="0088648C" w:rsidRPr="00053E22">
        <w:rPr>
          <w:rFonts w:ascii="Times New Roman" w:hAnsi="Times New Roman"/>
          <w:sz w:val="24"/>
          <w:szCs w:val="24"/>
          <w:lang w:val="ro-RO"/>
        </w:rPr>
        <w:tab/>
      </w:r>
      <w:r w:rsidR="0088648C" w:rsidRPr="00053E22">
        <w:rPr>
          <w:rFonts w:ascii="Times New Roman" w:hAnsi="Times New Roman"/>
          <w:sz w:val="24"/>
          <w:szCs w:val="24"/>
          <w:lang w:val="ro-RO"/>
        </w:rPr>
        <w:tab/>
        <w:t xml:space="preserve">  </w:t>
      </w:r>
      <w:r>
        <w:rPr>
          <w:rFonts w:ascii="Times New Roman" w:hAnsi="Times New Roman"/>
          <w:sz w:val="24"/>
          <w:szCs w:val="24"/>
          <w:lang w:val="ro-RO"/>
        </w:rPr>
        <w:t xml:space="preserve">                              </w:t>
      </w:r>
      <w:r w:rsidR="0088648C" w:rsidRPr="00053E22">
        <w:rPr>
          <w:rFonts w:ascii="Times New Roman" w:hAnsi="Times New Roman"/>
          <w:sz w:val="24"/>
          <w:szCs w:val="24"/>
          <w:lang w:val="ro-RO"/>
        </w:rPr>
        <w:t xml:space="preserve">   ing. Elena MICU</w:t>
      </w:r>
    </w:p>
    <w:p w:rsidR="00053E22" w:rsidRDefault="00053E22" w:rsidP="0088648C">
      <w:pPr>
        <w:spacing w:after="0" w:line="240" w:lineRule="auto"/>
        <w:rPr>
          <w:rFonts w:ascii="Times New Roman" w:hAnsi="Times New Roman"/>
          <w:sz w:val="24"/>
          <w:szCs w:val="24"/>
          <w:lang w:val="ro-RO"/>
        </w:rPr>
      </w:pPr>
    </w:p>
    <w:p w:rsidR="0088648C" w:rsidRPr="00053E22" w:rsidRDefault="0088648C" w:rsidP="0088648C">
      <w:pPr>
        <w:spacing w:after="0" w:line="240" w:lineRule="auto"/>
        <w:rPr>
          <w:rFonts w:ascii="Times New Roman" w:hAnsi="Times New Roman"/>
          <w:b/>
          <w:sz w:val="24"/>
          <w:szCs w:val="24"/>
          <w:lang w:val="ro-RO"/>
        </w:rPr>
      </w:pPr>
      <w:r w:rsidRPr="00053E22">
        <w:rPr>
          <w:rFonts w:ascii="Times New Roman" w:hAnsi="Times New Roman"/>
          <w:sz w:val="24"/>
          <w:szCs w:val="24"/>
          <w:lang w:val="ro-RO"/>
        </w:rPr>
        <w:t xml:space="preserve">Întocmit: </w:t>
      </w:r>
      <w:r w:rsidR="00065D3C">
        <w:rPr>
          <w:rFonts w:ascii="Times New Roman" w:hAnsi="Times New Roman"/>
          <w:sz w:val="24"/>
          <w:szCs w:val="24"/>
          <w:lang w:val="ro-RO"/>
        </w:rPr>
        <w:t xml:space="preserve">Elizabeth Varzaru </w:t>
      </w:r>
      <w:r w:rsidRPr="00053E22">
        <w:rPr>
          <w:rFonts w:ascii="Times New Roman" w:hAnsi="Times New Roman"/>
          <w:sz w:val="24"/>
          <w:szCs w:val="24"/>
          <w:lang w:val="ro-RO"/>
        </w:rPr>
        <w:t>/</w:t>
      </w:r>
      <w:r w:rsidR="00321C43">
        <w:rPr>
          <w:rFonts w:ascii="Times New Roman" w:hAnsi="Times New Roman"/>
          <w:sz w:val="24"/>
          <w:szCs w:val="24"/>
          <w:lang w:val="ro-RO"/>
        </w:rPr>
        <w:t>28</w:t>
      </w:r>
      <w:r w:rsidRPr="00053E22">
        <w:rPr>
          <w:rFonts w:ascii="Times New Roman" w:hAnsi="Times New Roman"/>
          <w:sz w:val="24"/>
          <w:szCs w:val="24"/>
          <w:lang w:val="ro-RO"/>
        </w:rPr>
        <w:t>.06.2019/</w:t>
      </w:r>
      <w:r w:rsidR="00065D3C">
        <w:rPr>
          <w:rFonts w:ascii="Times New Roman" w:hAnsi="Times New Roman"/>
          <w:sz w:val="24"/>
          <w:szCs w:val="24"/>
          <w:lang w:val="ro-RO"/>
        </w:rPr>
        <w:t xml:space="preserve"> </w:t>
      </w:r>
      <w:r w:rsidRPr="00053E22">
        <w:rPr>
          <w:rFonts w:ascii="Times New Roman" w:hAnsi="Times New Roman"/>
          <w:sz w:val="24"/>
          <w:szCs w:val="24"/>
          <w:lang w:val="ro-RO"/>
        </w:rPr>
        <w:t>1</w:t>
      </w:r>
      <w:r w:rsidR="00321C43">
        <w:rPr>
          <w:rFonts w:ascii="Times New Roman" w:hAnsi="Times New Roman"/>
          <w:sz w:val="24"/>
          <w:szCs w:val="24"/>
          <w:lang w:val="ro-RO"/>
        </w:rPr>
        <w:t>3</w:t>
      </w:r>
      <w:r w:rsidRPr="00053E22">
        <w:rPr>
          <w:rFonts w:ascii="Times New Roman" w:hAnsi="Times New Roman"/>
          <w:sz w:val="24"/>
          <w:szCs w:val="24"/>
          <w:lang w:val="ro-RO"/>
        </w:rPr>
        <w:t>:</w:t>
      </w:r>
      <w:r w:rsidR="00321C43">
        <w:rPr>
          <w:rFonts w:ascii="Times New Roman" w:hAnsi="Times New Roman"/>
          <w:sz w:val="24"/>
          <w:szCs w:val="24"/>
          <w:lang w:val="ro-RO"/>
        </w:rPr>
        <w:t>30</w:t>
      </w:r>
    </w:p>
    <w:p w:rsidR="0088648C" w:rsidRPr="00053E22" w:rsidRDefault="0088648C" w:rsidP="0088648C">
      <w:pPr>
        <w:spacing w:after="0" w:line="240" w:lineRule="auto"/>
        <w:rPr>
          <w:rFonts w:ascii="Times New Roman" w:hAnsi="Times New Roman"/>
          <w:sz w:val="24"/>
          <w:szCs w:val="24"/>
          <w:lang w:val="ro-RO"/>
        </w:rPr>
      </w:pPr>
    </w:p>
    <w:p w:rsidR="0088648C" w:rsidRDefault="0088648C" w:rsidP="0088648C">
      <w:pPr>
        <w:spacing w:after="0" w:line="240" w:lineRule="auto"/>
        <w:rPr>
          <w:rFonts w:ascii="Times New Roman" w:hAnsi="Times New Roman"/>
          <w:sz w:val="24"/>
          <w:szCs w:val="24"/>
          <w:lang w:val="ro-RO"/>
        </w:rPr>
      </w:pPr>
      <w:r w:rsidRPr="00053E22">
        <w:rPr>
          <w:rFonts w:ascii="Times New Roman" w:hAnsi="Times New Roman"/>
          <w:sz w:val="24"/>
          <w:szCs w:val="24"/>
          <w:lang w:val="ro-RO"/>
        </w:rPr>
        <w:t xml:space="preserve">A.A.A. ............../.........06.2019 </w:t>
      </w:r>
    </w:p>
    <w:p w:rsidR="00321C43" w:rsidRPr="00053E22" w:rsidRDefault="00321C43" w:rsidP="0088648C">
      <w:pPr>
        <w:spacing w:after="0" w:line="240" w:lineRule="auto"/>
        <w:rPr>
          <w:rFonts w:ascii="Times New Roman" w:hAnsi="Times New Roman"/>
          <w:sz w:val="24"/>
          <w:szCs w:val="24"/>
          <w:lang w:val="ro-RO"/>
        </w:rPr>
      </w:pPr>
      <w:bookmarkStart w:id="0" w:name="_GoBack"/>
      <w:bookmarkEnd w:id="0"/>
    </w:p>
    <w:p w:rsidR="00763D8F" w:rsidRPr="00321C43" w:rsidRDefault="0088648C" w:rsidP="00D7797E">
      <w:pPr>
        <w:spacing w:after="0" w:line="240" w:lineRule="auto"/>
        <w:rPr>
          <w:rFonts w:ascii="Times New Roman" w:hAnsi="Times New Roman"/>
          <w:sz w:val="20"/>
          <w:szCs w:val="20"/>
        </w:rPr>
      </w:pPr>
      <w:r w:rsidRPr="00321C43">
        <w:rPr>
          <w:rFonts w:ascii="Times New Roman" w:hAnsi="Times New Roman"/>
          <w:sz w:val="20"/>
          <w:szCs w:val="20"/>
          <w:lang w:val="ro-RO"/>
        </w:rPr>
        <w:t xml:space="preserve">Întocmit în trei exemplare din care: unul la titular, unul la dosar obiectiv şi unul la dosar acte de reglementare.    </w:t>
      </w:r>
    </w:p>
    <w:sectPr w:rsidR="00763D8F" w:rsidRPr="00321C43" w:rsidSect="00053E22">
      <w:headerReference w:type="default" r:id="rId9"/>
      <w:footerReference w:type="default" r:id="rId10"/>
      <w:pgSz w:w="11907" w:h="16839" w:code="9"/>
      <w:pgMar w:top="2074" w:right="720" w:bottom="1166" w:left="158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42" w:rsidRDefault="00E63C42" w:rsidP="0010560A">
      <w:pPr>
        <w:spacing w:after="0" w:line="240" w:lineRule="auto"/>
      </w:pPr>
      <w:r>
        <w:separator/>
      </w:r>
    </w:p>
  </w:endnote>
  <w:endnote w:type="continuationSeparator" w:id="0">
    <w:p w:rsidR="00E63C42" w:rsidRDefault="00E63C42"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9B" w:rsidRPr="009F15A4" w:rsidRDefault="00E63C42" w:rsidP="00B75DBA">
    <w:pPr>
      <w:pStyle w:val="Header"/>
      <w:tabs>
        <w:tab w:val="clear" w:pos="4680"/>
      </w:tabs>
      <w:jc w:val="center"/>
      <w:rPr>
        <w:rFonts w:ascii="Times New Roman" w:hAnsi="Times New Roman"/>
        <w:b/>
        <w:color w:val="00214E"/>
        <w:sz w:val="24"/>
        <w:szCs w:val="24"/>
        <w:lang w:val="ro-RO"/>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6.65pt;margin-top:-33.6pt;width:41.9pt;height:34.45pt;z-index:-251660288">
          <v:imagedata r:id="rId1" o:title=""/>
        </v:shape>
        <o:OLEObject Type="Embed" ProgID="CorelDRAW.Graphic.13" ShapeID="_x0000_s2053" DrawAspect="Content" ObjectID="_1623234177" r:id="rId2"/>
      </w:pict>
    </w:r>
    <w:r>
      <w:rPr>
        <w:noProof/>
        <w:sz w:val="24"/>
        <w:szCs w:val="24"/>
      </w:rPr>
      <w:pict>
        <v:shapetype id="_x0000_t32" coordsize="21600,21600" o:spt="32" o:oned="t" path="m,l21600,21600e" filled="f">
          <v:path arrowok="t" fillok="f" o:connecttype="none"/>
          <o:lock v:ext="edit" shapetype="t"/>
        </v:shapetype>
        <v:shape id="_x0000_s2054" type="#_x0000_t32" style="position:absolute;left:0;text-align:left;margin-left:-11.25pt;margin-top:-2.75pt;width:492pt;height:.05pt;z-index:251657216" o:connectortype="straight" strokecolor="#00214e" strokeweight="1.5pt"/>
      </w:pict>
    </w:r>
    <w:r w:rsidR="007D459B" w:rsidRPr="009F15A4">
      <w:rPr>
        <w:rFonts w:ascii="Times New Roman" w:hAnsi="Times New Roman"/>
        <w:b/>
        <w:color w:val="00214E"/>
        <w:sz w:val="24"/>
        <w:szCs w:val="24"/>
      </w:rPr>
      <w:t>AGEN</w:t>
    </w:r>
    <w:r w:rsidR="007D459B" w:rsidRPr="009F15A4">
      <w:rPr>
        <w:rFonts w:ascii="Times New Roman" w:hAnsi="Times New Roman"/>
        <w:b/>
        <w:color w:val="00214E"/>
        <w:sz w:val="24"/>
        <w:szCs w:val="24"/>
        <w:lang w:val="ro-RO"/>
      </w:rPr>
      <w:t>ŢIA</w:t>
    </w:r>
    <w:r w:rsidR="00F03A73" w:rsidRPr="009F15A4">
      <w:rPr>
        <w:rFonts w:ascii="Times New Roman" w:hAnsi="Times New Roman"/>
        <w:b/>
        <w:color w:val="00214E"/>
        <w:sz w:val="24"/>
        <w:szCs w:val="24"/>
        <w:lang w:val="ro-RO"/>
      </w:rPr>
      <w:t xml:space="preserve"> </w:t>
    </w:r>
    <w:r w:rsidR="007D459B" w:rsidRPr="009F15A4">
      <w:rPr>
        <w:rFonts w:ascii="Times New Roman" w:hAnsi="Times New Roman"/>
        <w:b/>
        <w:color w:val="00214E"/>
        <w:sz w:val="24"/>
        <w:szCs w:val="24"/>
        <w:lang w:val="ro-RO"/>
      </w:rPr>
      <w:t>PENTRU PROTECŢIA MEDIULUI</w:t>
    </w:r>
    <w:r w:rsidR="00B75DBA" w:rsidRPr="009F15A4">
      <w:rPr>
        <w:rFonts w:ascii="Times New Roman" w:hAnsi="Times New Roman"/>
        <w:b/>
        <w:color w:val="00214E"/>
        <w:sz w:val="24"/>
        <w:szCs w:val="24"/>
        <w:lang w:val="ro-RO"/>
      </w:rPr>
      <w:t xml:space="preserve"> TULCEA</w:t>
    </w:r>
  </w:p>
  <w:p w:rsidR="0075379C" w:rsidRPr="009F15A4" w:rsidRDefault="00F03A73" w:rsidP="0075379C">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Adresa</w:t>
    </w:r>
    <w:r w:rsidR="00B75DBA" w:rsidRPr="009F15A4">
      <w:rPr>
        <w:rFonts w:ascii="Times New Roman" w:hAnsi="Times New Roman"/>
        <w:color w:val="00214E"/>
        <w:sz w:val="24"/>
        <w:szCs w:val="24"/>
        <w:lang w:val="ro-RO"/>
      </w:rPr>
      <w:t>: Tulcea , S</w:t>
    </w:r>
    <w:r w:rsidR="0075379C" w:rsidRPr="009F15A4">
      <w:rPr>
        <w:rFonts w:ascii="Times New Roman" w:hAnsi="Times New Roman"/>
        <w:color w:val="00214E"/>
        <w:sz w:val="24"/>
        <w:szCs w:val="24"/>
        <w:lang w:val="ro-RO"/>
      </w:rPr>
      <w:t>tr. 14 Noiembrie nr. 5,</w:t>
    </w:r>
    <w:r w:rsidR="007F08E0" w:rsidRPr="009F15A4">
      <w:rPr>
        <w:rFonts w:ascii="Times New Roman" w:hAnsi="Times New Roman"/>
        <w:color w:val="00214E"/>
        <w:sz w:val="24"/>
        <w:szCs w:val="24"/>
        <w:lang w:val="ro-RO"/>
      </w:rPr>
      <w:t xml:space="preserve"> </w:t>
    </w:r>
    <w:r w:rsidR="0075379C" w:rsidRPr="009F15A4">
      <w:rPr>
        <w:rFonts w:ascii="Times New Roman" w:hAnsi="Times New Roman"/>
        <w:color w:val="00214E"/>
        <w:sz w:val="24"/>
        <w:szCs w:val="24"/>
        <w:lang w:val="ro-RO"/>
      </w:rPr>
      <w:t>e-mail : office@apmtl.anpm.ro</w:t>
    </w:r>
  </w:p>
  <w:p w:rsidR="00AA65FF" w:rsidRPr="009F15A4" w:rsidRDefault="00AA65FF" w:rsidP="007F08E0">
    <w:pPr>
      <w:pStyle w:val="Header"/>
      <w:tabs>
        <w:tab w:val="clear" w:pos="4680"/>
      </w:tabs>
      <w:jc w:val="center"/>
      <w:rPr>
        <w:rFonts w:ascii="Times New Roman" w:hAnsi="Times New Roman"/>
        <w:color w:val="00214E"/>
        <w:sz w:val="24"/>
        <w:szCs w:val="24"/>
        <w:lang w:val="ro-RO"/>
      </w:rPr>
    </w:pPr>
    <w:r w:rsidRPr="009F15A4">
      <w:rPr>
        <w:rFonts w:ascii="Times New Roman" w:hAnsi="Times New Roman"/>
        <w:color w:val="00214E"/>
        <w:sz w:val="24"/>
        <w:szCs w:val="24"/>
        <w:lang w:val="ro-RO"/>
      </w:rPr>
      <w:t xml:space="preserve">Tel : </w:t>
    </w:r>
    <w:r w:rsidR="007F08E0" w:rsidRPr="009F15A4">
      <w:rPr>
        <w:rFonts w:ascii="Times New Roman" w:hAnsi="Times New Roman"/>
        <w:color w:val="00214E"/>
        <w:sz w:val="24"/>
        <w:szCs w:val="24"/>
        <w:lang w:val="ro-RO"/>
      </w:rPr>
      <w:t xml:space="preserve">0240510620, </w:t>
    </w:r>
    <w:r w:rsidR="00B75DBA" w:rsidRPr="009F15A4">
      <w:rPr>
        <w:rFonts w:ascii="Times New Roman" w:hAnsi="Times New Roman"/>
        <w:color w:val="00214E"/>
        <w:sz w:val="24"/>
        <w:szCs w:val="24"/>
        <w:lang w:val="ro-RO"/>
      </w:rPr>
      <w:t xml:space="preserve">0240510622, 0240510623, </w:t>
    </w:r>
    <w:r w:rsidRPr="009F15A4">
      <w:rPr>
        <w:rFonts w:ascii="Times New Roman" w:hAnsi="Times New Roman"/>
        <w:color w:val="00214E"/>
        <w:sz w:val="24"/>
        <w:szCs w:val="24"/>
        <w:lang w:val="ro-RO"/>
      </w:rPr>
      <w:t xml:space="preserve"> Fax : </w:t>
    </w:r>
    <w:r w:rsidR="00B75DBA" w:rsidRPr="009F15A4">
      <w:rPr>
        <w:rFonts w:ascii="Times New Roman" w:hAnsi="Times New Roman"/>
        <w:color w:val="00214E"/>
        <w:sz w:val="24"/>
        <w:szCs w:val="24"/>
        <w:lang w:val="ro-RO"/>
      </w:rPr>
      <w:t>0240510621</w:t>
    </w:r>
  </w:p>
  <w:p w:rsidR="00575325" w:rsidRPr="009F15A4" w:rsidRDefault="00575325" w:rsidP="007D459B">
    <w:pPr>
      <w:pStyle w:val="Header"/>
      <w:tabs>
        <w:tab w:val="clear" w:pos="4680"/>
      </w:tabs>
      <w:spacing w:before="120"/>
      <w:jc w:val="center"/>
      <w:rPr>
        <w:rFonts w:ascii="Times New Roman" w:hAnsi="Times New Roman"/>
        <w:sz w:val="24"/>
        <w:szCs w:val="24"/>
      </w:rPr>
    </w:pPr>
  </w:p>
  <w:p w:rsidR="007D459B" w:rsidRDefault="007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42" w:rsidRDefault="00E63C42" w:rsidP="0010560A">
      <w:pPr>
        <w:spacing w:after="0" w:line="240" w:lineRule="auto"/>
      </w:pPr>
      <w:r>
        <w:separator/>
      </w:r>
    </w:p>
  </w:footnote>
  <w:footnote w:type="continuationSeparator" w:id="0">
    <w:p w:rsidR="00E63C42" w:rsidRDefault="00E63C42"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8F" w:rsidRDefault="00E63C42" w:rsidP="00763D8F">
    <w:pPr>
      <w:pStyle w:val="Header"/>
      <w:tabs>
        <w:tab w:val="clear" w:pos="4680"/>
        <w:tab w:val="clear" w:pos="9360"/>
        <w:tab w:val="left" w:pos="9000"/>
      </w:tabs>
      <w:rPr>
        <w:lang w:val="it-IT"/>
      </w:rPr>
    </w:pPr>
    <w:r>
      <w:rPr>
        <w:noProof/>
        <w:lang w:val="it-IT" w:eastAsia="zh-TW"/>
      </w:rPr>
      <w:pict>
        <v:rect id="_x0000_s2071"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2071;mso-fit-shape-to-text:t">
            <w:txbxContent>
              <w:p w:rsidR="00D5045A" w:rsidRDefault="00D5045A">
                <w:pPr>
                  <w:pStyle w:val="Footer"/>
                  <w:rPr>
                    <w:rFonts w:asciiTheme="majorHAnsi" w:hAnsiTheme="majorHAnsi"/>
                    <w:sz w:val="44"/>
                    <w:szCs w:val="44"/>
                  </w:rPr>
                </w:pPr>
                <w:r>
                  <w:rPr>
                    <w:rFonts w:asciiTheme="majorHAnsi" w:hAnsiTheme="majorHAnsi"/>
                  </w:rPr>
                  <w:t>Page</w:t>
                </w:r>
                <w:r w:rsidR="00F020DB">
                  <w:fldChar w:fldCharType="begin"/>
                </w:r>
                <w:r w:rsidR="00F020DB">
                  <w:instrText xml:space="preserve"> PAGE    \* MERGEFORMAT </w:instrText>
                </w:r>
                <w:r w:rsidR="00F020DB">
                  <w:fldChar w:fldCharType="separate"/>
                </w:r>
                <w:r w:rsidR="00321C43" w:rsidRPr="00321C43">
                  <w:rPr>
                    <w:rFonts w:asciiTheme="majorHAnsi" w:hAnsiTheme="majorHAnsi"/>
                    <w:noProof/>
                    <w:sz w:val="44"/>
                    <w:szCs w:val="44"/>
                  </w:rPr>
                  <w:t>9</w:t>
                </w:r>
                <w:r w:rsidR="00F020DB">
                  <w:rPr>
                    <w:rFonts w:asciiTheme="majorHAnsi" w:hAnsiTheme="majorHAnsi"/>
                    <w:noProof/>
                    <w:sz w:val="44"/>
                    <w:szCs w:val="44"/>
                  </w:rPr>
                  <w:fldChar w:fldCharType="end"/>
                </w:r>
              </w:p>
            </w:txbxContent>
          </v:textbox>
          <w10:wrap anchorx="page" anchory="margin"/>
        </v:rect>
      </w:pict>
    </w:r>
    <w:r w:rsidR="00D5045A">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19050" t="0" r="0" b="0"/>
          <wp:wrapSquare wrapText="bothSides"/>
          <wp:docPr id="2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763D8F">
      <w:rPr>
        <w:lang w:val="it-IT"/>
      </w:rPr>
      <w:t xml:space="preserve">                     </w:t>
    </w:r>
  </w:p>
  <w:p w:rsidR="00763D8F" w:rsidRDefault="00D5045A" w:rsidP="00763D8F">
    <w:pPr>
      <w:pStyle w:val="Header"/>
      <w:tabs>
        <w:tab w:val="clear" w:pos="4680"/>
        <w:tab w:val="clear" w:pos="9360"/>
        <w:tab w:val="left" w:pos="9000"/>
      </w:tabs>
      <w:jc w:val="center"/>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4978400</wp:posOffset>
          </wp:positionH>
          <wp:positionV relativeFrom="paragraph">
            <wp:posOffset>103505</wp:posOffset>
          </wp:positionV>
          <wp:extent cx="1311275" cy="699770"/>
          <wp:effectExtent l="19050" t="0" r="317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11275" cy="699770"/>
                  </a:xfrm>
                  <a:prstGeom prst="rect">
                    <a:avLst/>
                  </a:prstGeom>
                  <a:noFill/>
                  <a:ln w="9525">
                    <a:noFill/>
                    <a:miter lim="800000"/>
                    <a:headEnd/>
                    <a:tailEnd/>
                  </a:ln>
                </pic:spPr>
              </pic:pic>
            </a:graphicData>
          </a:graphic>
        </wp:anchor>
      </w:drawing>
    </w:r>
  </w:p>
  <w:p w:rsidR="00763D8F" w:rsidRDefault="00763D8F" w:rsidP="00763D8F">
    <w:pPr>
      <w:pStyle w:val="Header"/>
      <w:tabs>
        <w:tab w:val="clear" w:pos="4680"/>
        <w:tab w:val="clear" w:pos="9360"/>
        <w:tab w:val="left" w:pos="9000"/>
      </w:tabs>
      <w:jc w:val="center"/>
      <w:rPr>
        <w:rFonts w:ascii="Times New Roman" w:hAnsi="Times New Roman"/>
        <w:b/>
        <w:sz w:val="28"/>
        <w:szCs w:val="28"/>
        <w:lang w:val="it-IT"/>
      </w:rPr>
    </w:pPr>
  </w:p>
  <w:p w:rsidR="00763D8F" w:rsidRPr="00E757D2" w:rsidRDefault="00763D8F" w:rsidP="00763D8F">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63D8F" w:rsidRPr="00E757D2" w:rsidRDefault="00763D8F" w:rsidP="00763D8F">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63D8F" w:rsidRPr="004075B3" w:rsidTr="00CA0417">
      <w:trPr>
        <w:trHeight w:val="692"/>
      </w:trPr>
      <w:tc>
        <w:tcPr>
          <w:tcW w:w="10031" w:type="dxa"/>
          <w:tcBorders>
            <w:top w:val="single" w:sz="8" w:space="0" w:color="000000"/>
            <w:bottom w:val="single" w:sz="8" w:space="0" w:color="000000"/>
          </w:tcBorders>
          <w:shd w:val="clear" w:color="auto" w:fill="auto"/>
          <w:vAlign w:val="center"/>
        </w:tcPr>
        <w:p w:rsidR="00763D8F" w:rsidRPr="004075B3" w:rsidRDefault="00763D8F" w:rsidP="00CA0417">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A9283D" w:rsidRPr="00763D8F" w:rsidRDefault="00763D8F" w:rsidP="00763D8F">
    <w:pPr>
      <w:pStyle w:val="Header"/>
    </w:pPr>
    <w:r w:rsidRPr="004075B3">
      <w:rPr>
        <w:rFonts w:ascii="Times New Roman" w:hAnsi="Times New Roman"/>
        <w:b/>
        <w:bCs/>
        <w:color w:val="FFFFFF"/>
        <w:sz w:val="28"/>
        <w:szCs w:val="28"/>
        <w:lang w:val="fr-FR"/>
      </w:rPr>
      <w:t>DE 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A187049"/>
    <w:multiLevelType w:val="hybridMultilevel"/>
    <w:tmpl w:val="18B2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01024"/>
    <w:multiLevelType w:val="hybridMultilevel"/>
    <w:tmpl w:val="04FED52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CF3874"/>
    <w:multiLevelType w:val="hybridMultilevel"/>
    <w:tmpl w:val="9F283612"/>
    <w:lvl w:ilvl="0" w:tplc="27D6C150">
      <w:start w:val="1"/>
      <w:numFmt w:val="lowerLetter"/>
      <w:lvlText w:val="%1)"/>
      <w:lvlJc w:val="left"/>
      <w:pPr>
        <w:ind w:left="1470" w:hanging="39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D951BE3"/>
    <w:multiLevelType w:val="hybridMultilevel"/>
    <w:tmpl w:val="79484E0A"/>
    <w:lvl w:ilvl="0" w:tplc="97C4B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52D6664"/>
    <w:multiLevelType w:val="hybridMultilevel"/>
    <w:tmpl w:val="438A87B0"/>
    <w:lvl w:ilvl="0" w:tplc="F7589D2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BD4E80"/>
    <w:multiLevelType w:val="hybridMultilevel"/>
    <w:tmpl w:val="03288910"/>
    <w:lvl w:ilvl="0" w:tplc="C6A08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1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00468"/>
    <w:multiLevelType w:val="hybridMultilevel"/>
    <w:tmpl w:val="7FE05498"/>
    <w:lvl w:ilvl="0" w:tplc="E2CA03FE">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5128AA"/>
    <w:multiLevelType w:val="hybridMultilevel"/>
    <w:tmpl w:val="86BA148C"/>
    <w:lvl w:ilvl="0" w:tplc="5052DF06">
      <w:start w:val="3"/>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81348E6"/>
    <w:multiLevelType w:val="hybridMultilevel"/>
    <w:tmpl w:val="18AE4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A07E96"/>
    <w:multiLevelType w:val="hybridMultilevel"/>
    <w:tmpl w:val="3482B398"/>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2">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3">
    <w:nsid w:val="5D9D1EF0"/>
    <w:multiLevelType w:val="hybridMultilevel"/>
    <w:tmpl w:val="498288FE"/>
    <w:lvl w:ilvl="0" w:tplc="459E22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8">
    <w:nsid w:val="6BE04F83"/>
    <w:multiLevelType w:val="hybridMultilevel"/>
    <w:tmpl w:val="2DC08E46"/>
    <w:lvl w:ilvl="0" w:tplc="E32E1B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4D30315"/>
    <w:multiLevelType w:val="hybridMultilevel"/>
    <w:tmpl w:val="B4AC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6"/>
  </w:num>
  <w:num w:numId="3">
    <w:abstractNumId w:val="15"/>
  </w:num>
  <w:num w:numId="4">
    <w:abstractNumId w:val="21"/>
  </w:num>
  <w:num w:numId="5">
    <w:abstractNumId w:val="4"/>
  </w:num>
  <w:num w:numId="6">
    <w:abstractNumId w:val="7"/>
  </w:num>
  <w:num w:numId="7">
    <w:abstractNumId w:val="9"/>
  </w:num>
  <w:num w:numId="8">
    <w:abstractNumId w:val="2"/>
  </w:num>
  <w:num w:numId="9">
    <w:abstractNumId w:val="5"/>
  </w:num>
  <w:num w:numId="10">
    <w:abstractNumId w:val="23"/>
  </w:num>
  <w:num w:numId="11">
    <w:abstractNumId w:val="3"/>
  </w:num>
  <w:num w:numId="12">
    <w:abstractNumId w:val="1"/>
  </w:num>
  <w:num w:numId="13">
    <w:abstractNumId w:val="11"/>
  </w:num>
  <w:num w:numId="14">
    <w:abstractNumId w:val="6"/>
  </w:num>
  <w:num w:numId="15">
    <w:abstractNumId w:val="27"/>
  </w:num>
  <w:num w:numId="16">
    <w:abstractNumId w:val="20"/>
  </w:num>
  <w:num w:numId="17">
    <w:abstractNumId w:val="29"/>
  </w:num>
  <w:num w:numId="18">
    <w:abstractNumId w:val="13"/>
  </w:num>
  <w:num w:numId="19">
    <w:abstractNumId w:val="10"/>
  </w:num>
  <w:num w:numId="20">
    <w:abstractNumId w:val="22"/>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6"/>
  </w:num>
  <w:num w:numId="24">
    <w:abstractNumId w:val="8"/>
  </w:num>
  <w:num w:numId="25">
    <w:abstractNumId w:val="25"/>
  </w:num>
  <w:num w:numId="26">
    <w:abstractNumId w:val="19"/>
  </w:num>
  <w:num w:numId="27">
    <w:abstractNumId w:val="30"/>
  </w:num>
  <w:num w:numId="28">
    <w:abstractNumId w:val="12"/>
  </w:num>
  <w:num w:numId="29">
    <w:abstractNumId w:val="14"/>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72">
      <o:colormru v:ext="edit" colors="#00214e"/>
    </o:shapedefaults>
    <o:shapelayout v:ext="edit">
      <o:idmap v:ext="edit" data="2"/>
      <o:rules v:ext="edit">
        <o:r id="V:Rule1"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6E9"/>
    <w:rsid w:val="00001E60"/>
    <w:rsid w:val="00005C34"/>
    <w:rsid w:val="000129E7"/>
    <w:rsid w:val="0001647C"/>
    <w:rsid w:val="00023064"/>
    <w:rsid w:val="000246FD"/>
    <w:rsid w:val="00025B8F"/>
    <w:rsid w:val="00026BCA"/>
    <w:rsid w:val="00027567"/>
    <w:rsid w:val="00031AB0"/>
    <w:rsid w:val="000404E4"/>
    <w:rsid w:val="00040924"/>
    <w:rsid w:val="0004458E"/>
    <w:rsid w:val="000445FA"/>
    <w:rsid w:val="000462F7"/>
    <w:rsid w:val="00053E22"/>
    <w:rsid w:val="000570CB"/>
    <w:rsid w:val="00057537"/>
    <w:rsid w:val="00057799"/>
    <w:rsid w:val="00061D89"/>
    <w:rsid w:val="0006258E"/>
    <w:rsid w:val="00064E8F"/>
    <w:rsid w:val="00065D3C"/>
    <w:rsid w:val="000740A8"/>
    <w:rsid w:val="0007431D"/>
    <w:rsid w:val="00075546"/>
    <w:rsid w:val="000808F0"/>
    <w:rsid w:val="00095A51"/>
    <w:rsid w:val="00096E51"/>
    <w:rsid w:val="000A1D4C"/>
    <w:rsid w:val="000A6A5E"/>
    <w:rsid w:val="000A6AC8"/>
    <w:rsid w:val="000B1871"/>
    <w:rsid w:val="000B3C26"/>
    <w:rsid w:val="000C4FA5"/>
    <w:rsid w:val="000C5906"/>
    <w:rsid w:val="000C795F"/>
    <w:rsid w:val="000D1040"/>
    <w:rsid w:val="000D17FB"/>
    <w:rsid w:val="000D1B17"/>
    <w:rsid w:val="000D3C6D"/>
    <w:rsid w:val="000E1683"/>
    <w:rsid w:val="000E38B8"/>
    <w:rsid w:val="000E3A70"/>
    <w:rsid w:val="000E65DB"/>
    <w:rsid w:val="000E7219"/>
    <w:rsid w:val="000F04B6"/>
    <w:rsid w:val="000F4697"/>
    <w:rsid w:val="000F4869"/>
    <w:rsid w:val="00101B48"/>
    <w:rsid w:val="0010296C"/>
    <w:rsid w:val="0010391D"/>
    <w:rsid w:val="001049EE"/>
    <w:rsid w:val="00104D57"/>
    <w:rsid w:val="0010560A"/>
    <w:rsid w:val="00111D1D"/>
    <w:rsid w:val="001124BC"/>
    <w:rsid w:val="00117CBE"/>
    <w:rsid w:val="001232D7"/>
    <w:rsid w:val="00123B38"/>
    <w:rsid w:val="0012485A"/>
    <w:rsid w:val="00125FC0"/>
    <w:rsid w:val="00132B05"/>
    <w:rsid w:val="001358E7"/>
    <w:rsid w:val="0014411A"/>
    <w:rsid w:val="00145063"/>
    <w:rsid w:val="00154FB5"/>
    <w:rsid w:val="00156FEA"/>
    <w:rsid w:val="001575E9"/>
    <w:rsid w:val="00157848"/>
    <w:rsid w:val="00162FB8"/>
    <w:rsid w:val="0016368E"/>
    <w:rsid w:val="001706C8"/>
    <w:rsid w:val="00173246"/>
    <w:rsid w:val="00180287"/>
    <w:rsid w:val="0018049F"/>
    <w:rsid w:val="001813EF"/>
    <w:rsid w:val="00181736"/>
    <w:rsid w:val="00187D84"/>
    <w:rsid w:val="001912AD"/>
    <w:rsid w:val="001A6B5A"/>
    <w:rsid w:val="001B097B"/>
    <w:rsid w:val="001B0AF1"/>
    <w:rsid w:val="001B1FD5"/>
    <w:rsid w:val="001C2730"/>
    <w:rsid w:val="001C4417"/>
    <w:rsid w:val="001D1C69"/>
    <w:rsid w:val="001D6670"/>
    <w:rsid w:val="001E02D7"/>
    <w:rsid w:val="001E0C64"/>
    <w:rsid w:val="001E38BB"/>
    <w:rsid w:val="001E67A3"/>
    <w:rsid w:val="001E684A"/>
    <w:rsid w:val="001E695D"/>
    <w:rsid w:val="001E7608"/>
    <w:rsid w:val="00203092"/>
    <w:rsid w:val="00203257"/>
    <w:rsid w:val="002079A3"/>
    <w:rsid w:val="00211649"/>
    <w:rsid w:val="00212361"/>
    <w:rsid w:val="002150B7"/>
    <w:rsid w:val="00215CDF"/>
    <w:rsid w:val="0021719C"/>
    <w:rsid w:val="0022122F"/>
    <w:rsid w:val="0022139B"/>
    <w:rsid w:val="00222C45"/>
    <w:rsid w:val="0022330D"/>
    <w:rsid w:val="00227921"/>
    <w:rsid w:val="0024145F"/>
    <w:rsid w:val="00245D59"/>
    <w:rsid w:val="0025735C"/>
    <w:rsid w:val="002607D5"/>
    <w:rsid w:val="0026222A"/>
    <w:rsid w:val="0026660A"/>
    <w:rsid w:val="00272851"/>
    <w:rsid w:val="002731A1"/>
    <w:rsid w:val="002815B1"/>
    <w:rsid w:val="00290617"/>
    <w:rsid w:val="002949A1"/>
    <w:rsid w:val="002A06ED"/>
    <w:rsid w:val="002A12D8"/>
    <w:rsid w:val="002A6ABE"/>
    <w:rsid w:val="002B093B"/>
    <w:rsid w:val="002B1308"/>
    <w:rsid w:val="002B67B2"/>
    <w:rsid w:val="002C6F2D"/>
    <w:rsid w:val="002C739B"/>
    <w:rsid w:val="002D0058"/>
    <w:rsid w:val="002D0FC1"/>
    <w:rsid w:val="002D58B1"/>
    <w:rsid w:val="002D657E"/>
    <w:rsid w:val="002E0224"/>
    <w:rsid w:val="002E6F75"/>
    <w:rsid w:val="002F0FB9"/>
    <w:rsid w:val="002F1A62"/>
    <w:rsid w:val="002F4456"/>
    <w:rsid w:val="002F7C14"/>
    <w:rsid w:val="003071EF"/>
    <w:rsid w:val="00307719"/>
    <w:rsid w:val="00312392"/>
    <w:rsid w:val="00312D10"/>
    <w:rsid w:val="00321C43"/>
    <w:rsid w:val="0032302F"/>
    <w:rsid w:val="00325E73"/>
    <w:rsid w:val="00331469"/>
    <w:rsid w:val="00336CD1"/>
    <w:rsid w:val="003442D9"/>
    <w:rsid w:val="003500C7"/>
    <w:rsid w:val="00351203"/>
    <w:rsid w:val="00351673"/>
    <w:rsid w:val="003528AC"/>
    <w:rsid w:val="00353289"/>
    <w:rsid w:val="00356AD1"/>
    <w:rsid w:val="0036131A"/>
    <w:rsid w:val="00365B9D"/>
    <w:rsid w:val="0036769A"/>
    <w:rsid w:val="003723C2"/>
    <w:rsid w:val="003730BE"/>
    <w:rsid w:val="00375554"/>
    <w:rsid w:val="00376E70"/>
    <w:rsid w:val="0038190E"/>
    <w:rsid w:val="00384E6D"/>
    <w:rsid w:val="00385469"/>
    <w:rsid w:val="0038766D"/>
    <w:rsid w:val="00394850"/>
    <w:rsid w:val="00395F17"/>
    <w:rsid w:val="00397A1A"/>
    <w:rsid w:val="003B3240"/>
    <w:rsid w:val="003B4488"/>
    <w:rsid w:val="003B587A"/>
    <w:rsid w:val="003E3A32"/>
    <w:rsid w:val="003E5911"/>
    <w:rsid w:val="003F0F1F"/>
    <w:rsid w:val="003F44C8"/>
    <w:rsid w:val="003F4BFA"/>
    <w:rsid w:val="003F695B"/>
    <w:rsid w:val="004063BA"/>
    <w:rsid w:val="00407099"/>
    <w:rsid w:val="0041267D"/>
    <w:rsid w:val="00414231"/>
    <w:rsid w:val="00415F77"/>
    <w:rsid w:val="0042256B"/>
    <w:rsid w:val="004248E1"/>
    <w:rsid w:val="0043078C"/>
    <w:rsid w:val="00431551"/>
    <w:rsid w:val="00431C4F"/>
    <w:rsid w:val="00433492"/>
    <w:rsid w:val="00434A88"/>
    <w:rsid w:val="00440FB3"/>
    <w:rsid w:val="004429F4"/>
    <w:rsid w:val="004441C9"/>
    <w:rsid w:val="00446A8C"/>
    <w:rsid w:val="00450E53"/>
    <w:rsid w:val="00452037"/>
    <w:rsid w:val="00464BA7"/>
    <w:rsid w:val="00467CDF"/>
    <w:rsid w:val="0047024E"/>
    <w:rsid w:val="00471FC0"/>
    <w:rsid w:val="00472262"/>
    <w:rsid w:val="004745EA"/>
    <w:rsid w:val="00477958"/>
    <w:rsid w:val="00480ABC"/>
    <w:rsid w:val="00480F2F"/>
    <w:rsid w:val="00483194"/>
    <w:rsid w:val="0048329D"/>
    <w:rsid w:val="004A41CB"/>
    <w:rsid w:val="004A6EC1"/>
    <w:rsid w:val="004B0F41"/>
    <w:rsid w:val="004C16AD"/>
    <w:rsid w:val="004C1DB2"/>
    <w:rsid w:val="004C2379"/>
    <w:rsid w:val="004C2B8C"/>
    <w:rsid w:val="004D32C8"/>
    <w:rsid w:val="004D5BC6"/>
    <w:rsid w:val="004E0BFE"/>
    <w:rsid w:val="004E4577"/>
    <w:rsid w:val="004E6FF8"/>
    <w:rsid w:val="004F0350"/>
    <w:rsid w:val="004F34DF"/>
    <w:rsid w:val="004F394B"/>
    <w:rsid w:val="004F3A0F"/>
    <w:rsid w:val="004F7EE3"/>
    <w:rsid w:val="00506B09"/>
    <w:rsid w:val="00507B99"/>
    <w:rsid w:val="005131AC"/>
    <w:rsid w:val="005173FF"/>
    <w:rsid w:val="005204BC"/>
    <w:rsid w:val="005272FE"/>
    <w:rsid w:val="00533F72"/>
    <w:rsid w:val="005347B0"/>
    <w:rsid w:val="00536209"/>
    <w:rsid w:val="00536B2A"/>
    <w:rsid w:val="00541923"/>
    <w:rsid w:val="005419A8"/>
    <w:rsid w:val="005423BA"/>
    <w:rsid w:val="0055089B"/>
    <w:rsid w:val="00550EC7"/>
    <w:rsid w:val="0055275D"/>
    <w:rsid w:val="00555B18"/>
    <w:rsid w:val="00556EE8"/>
    <w:rsid w:val="005619D1"/>
    <w:rsid w:val="005621D7"/>
    <w:rsid w:val="00566CC4"/>
    <w:rsid w:val="00567D98"/>
    <w:rsid w:val="00571253"/>
    <w:rsid w:val="00574745"/>
    <w:rsid w:val="00575325"/>
    <w:rsid w:val="0058111D"/>
    <w:rsid w:val="005818BA"/>
    <w:rsid w:val="00584F1E"/>
    <w:rsid w:val="0059286F"/>
    <w:rsid w:val="0059370B"/>
    <w:rsid w:val="005A6ED4"/>
    <w:rsid w:val="005B2590"/>
    <w:rsid w:val="005C2B7F"/>
    <w:rsid w:val="005C3682"/>
    <w:rsid w:val="005D305E"/>
    <w:rsid w:val="005D5899"/>
    <w:rsid w:val="005D6C33"/>
    <w:rsid w:val="005E224E"/>
    <w:rsid w:val="005E2B00"/>
    <w:rsid w:val="005F22A6"/>
    <w:rsid w:val="005F3331"/>
    <w:rsid w:val="005F51BD"/>
    <w:rsid w:val="005F70EE"/>
    <w:rsid w:val="005F726B"/>
    <w:rsid w:val="006031E8"/>
    <w:rsid w:val="00604F03"/>
    <w:rsid w:val="00607683"/>
    <w:rsid w:val="00613D08"/>
    <w:rsid w:val="00615AD8"/>
    <w:rsid w:val="00615EAA"/>
    <w:rsid w:val="00617485"/>
    <w:rsid w:val="00622F10"/>
    <w:rsid w:val="00627B54"/>
    <w:rsid w:val="00633A21"/>
    <w:rsid w:val="006377AE"/>
    <w:rsid w:val="006439C1"/>
    <w:rsid w:val="0064599E"/>
    <w:rsid w:val="0065147F"/>
    <w:rsid w:val="00655BC6"/>
    <w:rsid w:val="00664AE7"/>
    <w:rsid w:val="00667781"/>
    <w:rsid w:val="00670633"/>
    <w:rsid w:val="00675952"/>
    <w:rsid w:val="00675FC3"/>
    <w:rsid w:val="006765BD"/>
    <w:rsid w:val="00677CFE"/>
    <w:rsid w:val="006850DA"/>
    <w:rsid w:val="00685C39"/>
    <w:rsid w:val="0068669D"/>
    <w:rsid w:val="006904FA"/>
    <w:rsid w:val="00690F57"/>
    <w:rsid w:val="006926DA"/>
    <w:rsid w:val="00695828"/>
    <w:rsid w:val="00696145"/>
    <w:rsid w:val="00696F05"/>
    <w:rsid w:val="006A53F0"/>
    <w:rsid w:val="006A676F"/>
    <w:rsid w:val="006A7AB6"/>
    <w:rsid w:val="006B01FA"/>
    <w:rsid w:val="006B15B4"/>
    <w:rsid w:val="006B3148"/>
    <w:rsid w:val="006B32D4"/>
    <w:rsid w:val="006C3F01"/>
    <w:rsid w:val="006C6883"/>
    <w:rsid w:val="006C68BE"/>
    <w:rsid w:val="006D07F0"/>
    <w:rsid w:val="006D0A1C"/>
    <w:rsid w:val="006D0E51"/>
    <w:rsid w:val="006D2C35"/>
    <w:rsid w:val="006D47DE"/>
    <w:rsid w:val="006D4EF3"/>
    <w:rsid w:val="006D5C5D"/>
    <w:rsid w:val="006E7D17"/>
    <w:rsid w:val="006F2972"/>
    <w:rsid w:val="006F385C"/>
    <w:rsid w:val="006F4280"/>
    <w:rsid w:val="006F709D"/>
    <w:rsid w:val="006F7120"/>
    <w:rsid w:val="006F7681"/>
    <w:rsid w:val="007153B4"/>
    <w:rsid w:val="0072157E"/>
    <w:rsid w:val="007239D5"/>
    <w:rsid w:val="00723DDE"/>
    <w:rsid w:val="00733819"/>
    <w:rsid w:val="00735E12"/>
    <w:rsid w:val="00737BD6"/>
    <w:rsid w:val="00743E08"/>
    <w:rsid w:val="00746ACD"/>
    <w:rsid w:val="00751545"/>
    <w:rsid w:val="007529C9"/>
    <w:rsid w:val="00752DE9"/>
    <w:rsid w:val="0075379C"/>
    <w:rsid w:val="00754B72"/>
    <w:rsid w:val="007561B5"/>
    <w:rsid w:val="00763D8F"/>
    <w:rsid w:val="00770917"/>
    <w:rsid w:val="00770988"/>
    <w:rsid w:val="00771D31"/>
    <w:rsid w:val="00775558"/>
    <w:rsid w:val="007763ED"/>
    <w:rsid w:val="0077678C"/>
    <w:rsid w:val="007940FE"/>
    <w:rsid w:val="007942A7"/>
    <w:rsid w:val="007A5119"/>
    <w:rsid w:val="007B019F"/>
    <w:rsid w:val="007B1F3D"/>
    <w:rsid w:val="007B28B9"/>
    <w:rsid w:val="007B50F7"/>
    <w:rsid w:val="007B7417"/>
    <w:rsid w:val="007C0E2C"/>
    <w:rsid w:val="007C39A1"/>
    <w:rsid w:val="007D20E5"/>
    <w:rsid w:val="007D4210"/>
    <w:rsid w:val="007D459B"/>
    <w:rsid w:val="007D6487"/>
    <w:rsid w:val="007D6A99"/>
    <w:rsid w:val="007D7259"/>
    <w:rsid w:val="007E6776"/>
    <w:rsid w:val="007F08E0"/>
    <w:rsid w:val="007F3169"/>
    <w:rsid w:val="007F5252"/>
    <w:rsid w:val="00804802"/>
    <w:rsid w:val="00812877"/>
    <w:rsid w:val="00814667"/>
    <w:rsid w:val="0081487C"/>
    <w:rsid w:val="00821EAE"/>
    <w:rsid w:val="008248FE"/>
    <w:rsid w:val="00826C4A"/>
    <w:rsid w:val="008321B7"/>
    <w:rsid w:val="008325B6"/>
    <w:rsid w:val="00836F55"/>
    <w:rsid w:val="00850F0B"/>
    <w:rsid w:val="00851170"/>
    <w:rsid w:val="00851885"/>
    <w:rsid w:val="0085289E"/>
    <w:rsid w:val="00854B93"/>
    <w:rsid w:val="00855357"/>
    <w:rsid w:val="00862FEB"/>
    <w:rsid w:val="00871A0B"/>
    <w:rsid w:val="00872204"/>
    <w:rsid w:val="00877B40"/>
    <w:rsid w:val="008848EB"/>
    <w:rsid w:val="0088648C"/>
    <w:rsid w:val="00887EF9"/>
    <w:rsid w:val="0089069B"/>
    <w:rsid w:val="0089308C"/>
    <w:rsid w:val="00893C79"/>
    <w:rsid w:val="0089485D"/>
    <w:rsid w:val="00897E1D"/>
    <w:rsid w:val="008A1150"/>
    <w:rsid w:val="008A14A0"/>
    <w:rsid w:val="008A6C07"/>
    <w:rsid w:val="008A7D4C"/>
    <w:rsid w:val="008B7683"/>
    <w:rsid w:val="008C7741"/>
    <w:rsid w:val="008D15EA"/>
    <w:rsid w:val="008D21B6"/>
    <w:rsid w:val="008D5DD1"/>
    <w:rsid w:val="008E3AB9"/>
    <w:rsid w:val="008E67DE"/>
    <w:rsid w:val="008F0F99"/>
    <w:rsid w:val="008F4405"/>
    <w:rsid w:val="009000B1"/>
    <w:rsid w:val="0090154D"/>
    <w:rsid w:val="00903772"/>
    <w:rsid w:val="009067BA"/>
    <w:rsid w:val="00907B44"/>
    <w:rsid w:val="00912611"/>
    <w:rsid w:val="00920049"/>
    <w:rsid w:val="00921FA1"/>
    <w:rsid w:val="009231FF"/>
    <w:rsid w:val="00933232"/>
    <w:rsid w:val="00935CC4"/>
    <w:rsid w:val="0093642C"/>
    <w:rsid w:val="009376ED"/>
    <w:rsid w:val="00946E64"/>
    <w:rsid w:val="00950B5F"/>
    <w:rsid w:val="00951667"/>
    <w:rsid w:val="00955826"/>
    <w:rsid w:val="00970107"/>
    <w:rsid w:val="00970302"/>
    <w:rsid w:val="0097297B"/>
    <w:rsid w:val="00975239"/>
    <w:rsid w:val="009802C2"/>
    <w:rsid w:val="00980672"/>
    <w:rsid w:val="009819EF"/>
    <w:rsid w:val="00982F10"/>
    <w:rsid w:val="00986EF0"/>
    <w:rsid w:val="00990D58"/>
    <w:rsid w:val="0099518F"/>
    <w:rsid w:val="00997415"/>
    <w:rsid w:val="00997B0C"/>
    <w:rsid w:val="00997C43"/>
    <w:rsid w:val="00997EB4"/>
    <w:rsid w:val="009A4E37"/>
    <w:rsid w:val="009A7F86"/>
    <w:rsid w:val="009B2AA1"/>
    <w:rsid w:val="009B4629"/>
    <w:rsid w:val="009D0268"/>
    <w:rsid w:val="009D1533"/>
    <w:rsid w:val="009E2EEC"/>
    <w:rsid w:val="009F15A4"/>
    <w:rsid w:val="009F386F"/>
    <w:rsid w:val="009F3E18"/>
    <w:rsid w:val="009F4193"/>
    <w:rsid w:val="00A0358F"/>
    <w:rsid w:val="00A07BFA"/>
    <w:rsid w:val="00A1063C"/>
    <w:rsid w:val="00A1513C"/>
    <w:rsid w:val="00A15581"/>
    <w:rsid w:val="00A15A88"/>
    <w:rsid w:val="00A15B51"/>
    <w:rsid w:val="00A2417A"/>
    <w:rsid w:val="00A275AF"/>
    <w:rsid w:val="00A31D44"/>
    <w:rsid w:val="00A3767F"/>
    <w:rsid w:val="00A41DBC"/>
    <w:rsid w:val="00A44EF7"/>
    <w:rsid w:val="00A45756"/>
    <w:rsid w:val="00A45D4D"/>
    <w:rsid w:val="00A468A9"/>
    <w:rsid w:val="00A47E5F"/>
    <w:rsid w:val="00A5011A"/>
    <w:rsid w:val="00A55D0E"/>
    <w:rsid w:val="00A56769"/>
    <w:rsid w:val="00A57943"/>
    <w:rsid w:val="00A60C92"/>
    <w:rsid w:val="00A60F1D"/>
    <w:rsid w:val="00A63990"/>
    <w:rsid w:val="00A651B8"/>
    <w:rsid w:val="00A706C6"/>
    <w:rsid w:val="00A76DF3"/>
    <w:rsid w:val="00A869D7"/>
    <w:rsid w:val="00A9283D"/>
    <w:rsid w:val="00A966F6"/>
    <w:rsid w:val="00AA5196"/>
    <w:rsid w:val="00AA65FF"/>
    <w:rsid w:val="00AA662F"/>
    <w:rsid w:val="00AA6939"/>
    <w:rsid w:val="00AA6BF7"/>
    <w:rsid w:val="00AB0AA4"/>
    <w:rsid w:val="00AB6D02"/>
    <w:rsid w:val="00AC210E"/>
    <w:rsid w:val="00AC6DDD"/>
    <w:rsid w:val="00AD0B09"/>
    <w:rsid w:val="00AE20CB"/>
    <w:rsid w:val="00AE218B"/>
    <w:rsid w:val="00AE61B6"/>
    <w:rsid w:val="00AF1D71"/>
    <w:rsid w:val="00AF785C"/>
    <w:rsid w:val="00B000C6"/>
    <w:rsid w:val="00B008CE"/>
    <w:rsid w:val="00B012ED"/>
    <w:rsid w:val="00B01860"/>
    <w:rsid w:val="00B0223E"/>
    <w:rsid w:val="00B036E0"/>
    <w:rsid w:val="00B07A12"/>
    <w:rsid w:val="00B20DE2"/>
    <w:rsid w:val="00B2375F"/>
    <w:rsid w:val="00B25AF4"/>
    <w:rsid w:val="00B26468"/>
    <w:rsid w:val="00B40336"/>
    <w:rsid w:val="00B416F6"/>
    <w:rsid w:val="00B4675A"/>
    <w:rsid w:val="00B50976"/>
    <w:rsid w:val="00B52BE2"/>
    <w:rsid w:val="00B572A9"/>
    <w:rsid w:val="00B60389"/>
    <w:rsid w:val="00B6096E"/>
    <w:rsid w:val="00B612E2"/>
    <w:rsid w:val="00B65C7B"/>
    <w:rsid w:val="00B727C0"/>
    <w:rsid w:val="00B74A23"/>
    <w:rsid w:val="00B75038"/>
    <w:rsid w:val="00B75DBA"/>
    <w:rsid w:val="00B75E21"/>
    <w:rsid w:val="00B7641A"/>
    <w:rsid w:val="00B82937"/>
    <w:rsid w:val="00B8333B"/>
    <w:rsid w:val="00B84320"/>
    <w:rsid w:val="00B900BA"/>
    <w:rsid w:val="00B93A68"/>
    <w:rsid w:val="00B93E03"/>
    <w:rsid w:val="00B9543A"/>
    <w:rsid w:val="00B960BF"/>
    <w:rsid w:val="00B96261"/>
    <w:rsid w:val="00B973F9"/>
    <w:rsid w:val="00B97603"/>
    <w:rsid w:val="00B97EC5"/>
    <w:rsid w:val="00BA5160"/>
    <w:rsid w:val="00BA572D"/>
    <w:rsid w:val="00BB486C"/>
    <w:rsid w:val="00BB64C9"/>
    <w:rsid w:val="00BB7BB1"/>
    <w:rsid w:val="00BC4CF3"/>
    <w:rsid w:val="00BD12D0"/>
    <w:rsid w:val="00BD1318"/>
    <w:rsid w:val="00BD26CA"/>
    <w:rsid w:val="00BD3FB3"/>
    <w:rsid w:val="00BD5244"/>
    <w:rsid w:val="00BD7784"/>
    <w:rsid w:val="00BE46E2"/>
    <w:rsid w:val="00BF05DF"/>
    <w:rsid w:val="00BF2D2C"/>
    <w:rsid w:val="00BF61D7"/>
    <w:rsid w:val="00BF6A5A"/>
    <w:rsid w:val="00C064E7"/>
    <w:rsid w:val="00C06D57"/>
    <w:rsid w:val="00C07BB8"/>
    <w:rsid w:val="00C10816"/>
    <w:rsid w:val="00C11810"/>
    <w:rsid w:val="00C13A97"/>
    <w:rsid w:val="00C1432E"/>
    <w:rsid w:val="00C14C03"/>
    <w:rsid w:val="00C15D36"/>
    <w:rsid w:val="00C20CB7"/>
    <w:rsid w:val="00C22A5D"/>
    <w:rsid w:val="00C337A9"/>
    <w:rsid w:val="00C36306"/>
    <w:rsid w:val="00C508BC"/>
    <w:rsid w:val="00C60555"/>
    <w:rsid w:val="00C6179D"/>
    <w:rsid w:val="00C6462A"/>
    <w:rsid w:val="00C67A20"/>
    <w:rsid w:val="00C70496"/>
    <w:rsid w:val="00C7204A"/>
    <w:rsid w:val="00C83D98"/>
    <w:rsid w:val="00C87AD2"/>
    <w:rsid w:val="00C9077C"/>
    <w:rsid w:val="00C90BF6"/>
    <w:rsid w:val="00CA0417"/>
    <w:rsid w:val="00CA4EB5"/>
    <w:rsid w:val="00CA5ED5"/>
    <w:rsid w:val="00CA73D7"/>
    <w:rsid w:val="00CB5AF5"/>
    <w:rsid w:val="00CC5ABF"/>
    <w:rsid w:val="00CC7E97"/>
    <w:rsid w:val="00CD13F2"/>
    <w:rsid w:val="00CD6934"/>
    <w:rsid w:val="00CE2AA3"/>
    <w:rsid w:val="00CE2EA8"/>
    <w:rsid w:val="00CE4102"/>
    <w:rsid w:val="00CE4696"/>
    <w:rsid w:val="00CE4E2F"/>
    <w:rsid w:val="00CE5D17"/>
    <w:rsid w:val="00CE5E54"/>
    <w:rsid w:val="00CE6D46"/>
    <w:rsid w:val="00CF0B55"/>
    <w:rsid w:val="00CF1513"/>
    <w:rsid w:val="00CF43FB"/>
    <w:rsid w:val="00CF52D2"/>
    <w:rsid w:val="00D02211"/>
    <w:rsid w:val="00D14AF3"/>
    <w:rsid w:val="00D14BFF"/>
    <w:rsid w:val="00D160A0"/>
    <w:rsid w:val="00D16B47"/>
    <w:rsid w:val="00D1773F"/>
    <w:rsid w:val="00D2065A"/>
    <w:rsid w:val="00D22BE6"/>
    <w:rsid w:val="00D30D6C"/>
    <w:rsid w:val="00D31C61"/>
    <w:rsid w:val="00D323CB"/>
    <w:rsid w:val="00D326F3"/>
    <w:rsid w:val="00D353EC"/>
    <w:rsid w:val="00D359FA"/>
    <w:rsid w:val="00D36B94"/>
    <w:rsid w:val="00D42D8C"/>
    <w:rsid w:val="00D46601"/>
    <w:rsid w:val="00D5045A"/>
    <w:rsid w:val="00D50DC7"/>
    <w:rsid w:val="00D5597D"/>
    <w:rsid w:val="00D579AE"/>
    <w:rsid w:val="00D57A22"/>
    <w:rsid w:val="00D6127D"/>
    <w:rsid w:val="00D656BD"/>
    <w:rsid w:val="00D67AC1"/>
    <w:rsid w:val="00D7080F"/>
    <w:rsid w:val="00D73472"/>
    <w:rsid w:val="00D7797E"/>
    <w:rsid w:val="00D81695"/>
    <w:rsid w:val="00D82C27"/>
    <w:rsid w:val="00D82D02"/>
    <w:rsid w:val="00D92867"/>
    <w:rsid w:val="00D94E5A"/>
    <w:rsid w:val="00D9758B"/>
    <w:rsid w:val="00DA62C2"/>
    <w:rsid w:val="00DB1E2E"/>
    <w:rsid w:val="00DB45CE"/>
    <w:rsid w:val="00DB5EF9"/>
    <w:rsid w:val="00DC1FBA"/>
    <w:rsid w:val="00DC23C6"/>
    <w:rsid w:val="00DC2707"/>
    <w:rsid w:val="00DC581F"/>
    <w:rsid w:val="00DC6AD4"/>
    <w:rsid w:val="00DC7162"/>
    <w:rsid w:val="00DD4C13"/>
    <w:rsid w:val="00DD6EB0"/>
    <w:rsid w:val="00DD77EB"/>
    <w:rsid w:val="00DE1BD6"/>
    <w:rsid w:val="00DE64CD"/>
    <w:rsid w:val="00DF62C7"/>
    <w:rsid w:val="00DF6D39"/>
    <w:rsid w:val="00E01DD6"/>
    <w:rsid w:val="00E10249"/>
    <w:rsid w:val="00E146F6"/>
    <w:rsid w:val="00E23699"/>
    <w:rsid w:val="00E25EE9"/>
    <w:rsid w:val="00E32633"/>
    <w:rsid w:val="00E335DD"/>
    <w:rsid w:val="00E3508D"/>
    <w:rsid w:val="00E35351"/>
    <w:rsid w:val="00E37CFA"/>
    <w:rsid w:val="00E401DD"/>
    <w:rsid w:val="00E40AC7"/>
    <w:rsid w:val="00E42135"/>
    <w:rsid w:val="00E53E7E"/>
    <w:rsid w:val="00E57473"/>
    <w:rsid w:val="00E60991"/>
    <w:rsid w:val="00E61DB0"/>
    <w:rsid w:val="00E63C42"/>
    <w:rsid w:val="00E653B3"/>
    <w:rsid w:val="00E6583A"/>
    <w:rsid w:val="00E70145"/>
    <w:rsid w:val="00E74557"/>
    <w:rsid w:val="00E77850"/>
    <w:rsid w:val="00E8098D"/>
    <w:rsid w:val="00E90F7E"/>
    <w:rsid w:val="00E93211"/>
    <w:rsid w:val="00E977A4"/>
    <w:rsid w:val="00EA7182"/>
    <w:rsid w:val="00EB5208"/>
    <w:rsid w:val="00EB69CB"/>
    <w:rsid w:val="00EB75DA"/>
    <w:rsid w:val="00EC6177"/>
    <w:rsid w:val="00ED0B24"/>
    <w:rsid w:val="00ED22E8"/>
    <w:rsid w:val="00ED2EED"/>
    <w:rsid w:val="00ED4E50"/>
    <w:rsid w:val="00EE09AB"/>
    <w:rsid w:val="00EE1B83"/>
    <w:rsid w:val="00EF2082"/>
    <w:rsid w:val="00EF71B6"/>
    <w:rsid w:val="00F00923"/>
    <w:rsid w:val="00F020DB"/>
    <w:rsid w:val="00F03A73"/>
    <w:rsid w:val="00F04C85"/>
    <w:rsid w:val="00F05433"/>
    <w:rsid w:val="00F07D31"/>
    <w:rsid w:val="00F2285F"/>
    <w:rsid w:val="00F26DA8"/>
    <w:rsid w:val="00F34689"/>
    <w:rsid w:val="00F36064"/>
    <w:rsid w:val="00F40C3B"/>
    <w:rsid w:val="00F44CB3"/>
    <w:rsid w:val="00F4502C"/>
    <w:rsid w:val="00F46665"/>
    <w:rsid w:val="00F549AB"/>
    <w:rsid w:val="00F639B3"/>
    <w:rsid w:val="00F639DD"/>
    <w:rsid w:val="00F642DB"/>
    <w:rsid w:val="00F66CFE"/>
    <w:rsid w:val="00F707A7"/>
    <w:rsid w:val="00F81B11"/>
    <w:rsid w:val="00F834D0"/>
    <w:rsid w:val="00F85618"/>
    <w:rsid w:val="00F975B0"/>
    <w:rsid w:val="00FA15E9"/>
    <w:rsid w:val="00FA2148"/>
    <w:rsid w:val="00FB01FA"/>
    <w:rsid w:val="00FC0595"/>
    <w:rsid w:val="00FD177A"/>
    <w:rsid w:val="00FD7FB3"/>
    <w:rsid w:val="00FE13B3"/>
    <w:rsid w:val="00FE5D42"/>
    <w:rsid w:val="00FF0027"/>
    <w:rsid w:val="00FF0456"/>
    <w:rsid w:val="00FF23CC"/>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D73472"/>
    <w:pPr>
      <w:keepNext/>
      <w:spacing w:before="240" w:after="60"/>
      <w:outlineLvl w:val="0"/>
    </w:pPr>
    <w:rPr>
      <w:rFonts w:ascii="Arial" w:hAnsi="Arial"/>
      <w:b/>
      <w:bCs/>
      <w:kern w:val="32"/>
      <w:sz w:val="32"/>
      <w:szCs w:val="32"/>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qFormat/>
    <w:rsid w:val="00D73472"/>
    <w:pPr>
      <w:keepNext/>
      <w:tabs>
        <w:tab w:val="left" w:pos="945"/>
      </w:tabs>
      <w:spacing w:after="0" w:line="240" w:lineRule="auto"/>
      <w:jc w:val="center"/>
      <w:outlineLvl w:val="1"/>
    </w:pPr>
    <w:rPr>
      <w:rFonts w:ascii="Times New Roman" w:eastAsia="Times New Roman" w:hAnsi="Times New Roman"/>
      <w:sz w:val="28"/>
      <w:szCs w:val="20"/>
    </w:rPr>
  </w:style>
  <w:style w:type="paragraph" w:styleId="Heading3">
    <w:name w:val="heading 3"/>
    <w:basedOn w:val="Normal"/>
    <w:next w:val="Normal"/>
    <w:link w:val="Heading3Char"/>
    <w:uiPriority w:val="9"/>
    <w:unhideWhenUsed/>
    <w:qFormat/>
    <w:rsid w:val="00D5045A"/>
    <w:pPr>
      <w:keepNext/>
      <w:numPr>
        <w:numId w:val="17"/>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rsid w:val="00D5045A"/>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
    <w:unhideWhenUsed/>
    <w:qFormat/>
    <w:rsid w:val="00D7347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D5045A"/>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uiPriority w:val="9"/>
    <w:qFormat/>
    <w:rsid w:val="00D5045A"/>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uiPriority w:val="9"/>
    <w:qFormat/>
    <w:rsid w:val="00D5045A"/>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aliases w:val="Caracter,Char Char Char Char,Char Char Char,Char Caracter Carac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aliases w:val="Caracter Char,Char Char Char Char Char,Char Char Char Char1,Char Caracter Caracter Char"/>
    <w:basedOn w:val="DefaultParagraphFont"/>
    <w:link w:val="Footer"/>
    <w:uiPriority w:val="99"/>
    <w:rsid w:val="0010560A"/>
  </w:style>
  <w:style w:type="paragraph" w:styleId="BalloonText">
    <w:name w:val="Balloon Text"/>
    <w:basedOn w:val="Normal"/>
    <w:link w:val="BalloonTextChar"/>
    <w:uiPriority w:val="99"/>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rsid w:val="0010560A"/>
    <w:rPr>
      <w:rFonts w:ascii="Tahoma" w:hAnsi="Tahoma" w:cs="Tahoma"/>
      <w:sz w:val="16"/>
      <w:szCs w:val="16"/>
    </w:rPr>
  </w:style>
  <w:style w:type="paragraph" w:customStyle="1" w:styleId="CaracterCaracterCharChar1CaracterCaracter">
    <w:name w:val="Caracter Caracter Char Char1 Caracter Caracter"/>
    <w:basedOn w:val="Normal"/>
    <w:rsid w:val="005173FF"/>
    <w:pPr>
      <w:spacing w:after="0" w:line="240" w:lineRule="auto"/>
    </w:pPr>
    <w:rPr>
      <w:rFonts w:ascii="Times New Roman" w:eastAsia="Times New Roman" w:hAnsi="Times New Roman"/>
      <w:sz w:val="24"/>
      <w:szCs w:val="24"/>
      <w:lang w:val="pl-PL" w:eastAsia="pl-PL"/>
    </w:rPr>
  </w:style>
  <w:style w:type="character" w:customStyle="1" w:styleId="Heading1Char">
    <w:name w:val="Heading 1 Char"/>
    <w:link w:val="Heading1"/>
    <w:rsid w:val="00D73472"/>
    <w:rPr>
      <w:rFonts w:ascii="Arial" w:hAnsi="Arial" w:cs="Arial"/>
      <w:b/>
      <w:bCs/>
      <w:kern w:val="32"/>
      <w:sz w:val="32"/>
      <w:szCs w:val="32"/>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uiPriority w:val="9"/>
    <w:rsid w:val="00D73472"/>
    <w:rPr>
      <w:rFonts w:ascii="Times New Roman" w:eastAsia="Times New Roman" w:hAnsi="Times New Roman"/>
      <w:sz w:val="28"/>
    </w:rPr>
  </w:style>
  <w:style w:type="character" w:customStyle="1" w:styleId="Heading5Char">
    <w:name w:val="Heading 5 Char"/>
    <w:link w:val="Heading5"/>
    <w:uiPriority w:val="9"/>
    <w:rsid w:val="00D73472"/>
    <w:rPr>
      <w:rFonts w:eastAsia="Times New Roman"/>
      <w:b/>
      <w:bCs/>
      <w:i/>
      <w:iCs/>
      <w:sz w:val="26"/>
      <w:szCs w:val="26"/>
    </w:rPr>
  </w:style>
  <w:style w:type="character" w:styleId="Hyperlink">
    <w:name w:val="Hyperlink"/>
    <w:uiPriority w:val="99"/>
    <w:rsid w:val="00D73472"/>
    <w:rPr>
      <w:color w:val="0000FF"/>
      <w:u w:val="single"/>
    </w:rPr>
  </w:style>
  <w:style w:type="paragraph" w:styleId="BodyText">
    <w:name w:val="Body Text"/>
    <w:basedOn w:val="Normal"/>
    <w:link w:val="BodyTextChar"/>
    <w:uiPriority w:val="99"/>
    <w:rsid w:val="00D73472"/>
    <w:pPr>
      <w:spacing w:after="120"/>
    </w:pPr>
  </w:style>
  <w:style w:type="character" w:customStyle="1" w:styleId="BodyTextChar">
    <w:name w:val="Body Text Char"/>
    <w:link w:val="BodyText"/>
    <w:rsid w:val="00D73472"/>
    <w:rPr>
      <w:sz w:val="22"/>
      <w:szCs w:val="22"/>
    </w:rPr>
  </w:style>
  <w:style w:type="paragraph" w:styleId="BodyText3">
    <w:name w:val="Body Text 3"/>
    <w:basedOn w:val="Normal"/>
    <w:link w:val="BodyText3Char"/>
    <w:uiPriority w:val="99"/>
    <w:unhideWhenUsed/>
    <w:rsid w:val="00D73472"/>
    <w:pPr>
      <w:spacing w:after="120"/>
    </w:pPr>
    <w:rPr>
      <w:sz w:val="16"/>
      <w:szCs w:val="16"/>
    </w:rPr>
  </w:style>
  <w:style w:type="character" w:customStyle="1" w:styleId="BodyText3Char">
    <w:name w:val="Body Text 3 Char"/>
    <w:link w:val="BodyText3"/>
    <w:uiPriority w:val="99"/>
    <w:rsid w:val="00D73472"/>
    <w:rPr>
      <w:sz w:val="16"/>
      <w:szCs w:val="16"/>
    </w:rPr>
  </w:style>
  <w:style w:type="paragraph" w:styleId="BodyText2">
    <w:name w:val="Body Text 2"/>
    <w:basedOn w:val="Normal"/>
    <w:link w:val="BodyText2Char"/>
    <w:uiPriority w:val="99"/>
    <w:rsid w:val="00D73472"/>
    <w:pPr>
      <w:spacing w:after="120" w:line="480" w:lineRule="auto"/>
    </w:pPr>
  </w:style>
  <w:style w:type="character" w:customStyle="1" w:styleId="BodyText2Char">
    <w:name w:val="Body Text 2 Char"/>
    <w:link w:val="BodyText2"/>
    <w:uiPriority w:val="99"/>
    <w:rsid w:val="00D73472"/>
    <w:rPr>
      <w:sz w:val="22"/>
      <w:szCs w:val="22"/>
    </w:rPr>
  </w:style>
  <w:style w:type="paragraph" w:styleId="BodyTextIndent2">
    <w:name w:val="Body Text Indent 2"/>
    <w:basedOn w:val="Normal"/>
    <w:link w:val="BodyTextIndent2Char"/>
    <w:uiPriority w:val="99"/>
    <w:rsid w:val="00D73472"/>
    <w:pPr>
      <w:spacing w:after="120" w:line="480" w:lineRule="auto"/>
      <w:ind w:left="283"/>
    </w:pPr>
  </w:style>
  <w:style w:type="character" w:customStyle="1" w:styleId="BodyTextIndent2Char">
    <w:name w:val="Body Text Indent 2 Char"/>
    <w:link w:val="BodyTextIndent2"/>
    <w:uiPriority w:val="99"/>
    <w:rsid w:val="00D73472"/>
    <w:rPr>
      <w:sz w:val="22"/>
      <w:szCs w:val="22"/>
    </w:rPr>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rsid w:val="00D73472"/>
    <w:pPr>
      <w:ind w:left="720"/>
      <w:contextualSpacing/>
    </w:pPr>
  </w:style>
  <w:style w:type="paragraph" w:customStyle="1" w:styleId="Char">
    <w:name w:val="Char"/>
    <w:basedOn w:val="Normal"/>
    <w:link w:val="CharCaracter"/>
    <w:rsid w:val="00D73472"/>
    <w:pPr>
      <w:spacing w:after="0" w:line="240" w:lineRule="auto"/>
    </w:pPr>
    <w:rPr>
      <w:rFonts w:ascii="Times New Roman" w:eastAsia="Times New Roman" w:hAnsi="Times New Roman"/>
      <w:sz w:val="24"/>
      <w:szCs w:val="24"/>
      <w:lang w:val="pl-PL" w:eastAsia="pl-PL"/>
    </w:rPr>
  </w:style>
  <w:style w:type="character" w:customStyle="1" w:styleId="CharCaracter">
    <w:name w:val="Char Caracter"/>
    <w:link w:val="Char"/>
    <w:locked/>
    <w:rsid w:val="00D73472"/>
    <w:rPr>
      <w:rFonts w:ascii="Times New Roman" w:eastAsia="Times New Roman" w:hAnsi="Times New Roman"/>
      <w:sz w:val="24"/>
      <w:szCs w:val="24"/>
      <w:lang w:val="pl-PL" w:eastAsia="pl-PL"/>
    </w:rPr>
  </w:style>
  <w:style w:type="character" w:customStyle="1" w:styleId="sttalineat">
    <w:name w:val="st_talineat"/>
    <w:basedOn w:val="DefaultParagraphFont"/>
    <w:rsid w:val="00D73472"/>
  </w:style>
  <w:style w:type="character" w:customStyle="1" w:styleId="stpar">
    <w:name w:val="st_par"/>
    <w:basedOn w:val="DefaultParagraphFont"/>
    <w:rsid w:val="00307719"/>
  </w:style>
  <w:style w:type="character" w:customStyle="1" w:styleId="sttpar">
    <w:name w:val="st_tpar"/>
    <w:basedOn w:val="DefaultParagraphFont"/>
    <w:rsid w:val="00307719"/>
  </w:style>
  <w:style w:type="character" w:customStyle="1" w:styleId="stlinie">
    <w:name w:val="st_linie"/>
    <w:basedOn w:val="DefaultParagraphFont"/>
    <w:rsid w:val="00F85618"/>
  </w:style>
  <w:style w:type="character" w:customStyle="1" w:styleId="stlitera">
    <w:name w:val="st_litera"/>
    <w:basedOn w:val="DefaultParagraphFont"/>
    <w:rsid w:val="00F85618"/>
  </w:style>
  <w:style w:type="character" w:customStyle="1" w:styleId="sttlitera">
    <w:name w:val="st_tlitera"/>
    <w:basedOn w:val="DefaultParagraphFont"/>
    <w:rsid w:val="00F85618"/>
  </w:style>
  <w:style w:type="character" w:customStyle="1" w:styleId="stpunct">
    <w:name w:val="st_punct"/>
    <w:basedOn w:val="DefaultParagraphFont"/>
    <w:rsid w:val="00F85618"/>
  </w:style>
  <w:style w:type="character" w:customStyle="1" w:styleId="sttpunct">
    <w:name w:val="st_tpunct"/>
    <w:basedOn w:val="DefaultParagraphFont"/>
    <w:rsid w:val="00F85618"/>
  </w:style>
  <w:style w:type="character" w:customStyle="1" w:styleId="sttlinie">
    <w:name w:val="st_tlinie"/>
    <w:basedOn w:val="DefaultParagraphFont"/>
    <w:rsid w:val="008C7741"/>
  </w:style>
  <w:style w:type="paragraph" w:customStyle="1" w:styleId="Char1">
    <w:name w:val="Char1"/>
    <w:basedOn w:val="Normal"/>
    <w:rsid w:val="00DF6D39"/>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3442D9"/>
  </w:style>
  <w:style w:type="character" w:customStyle="1" w:styleId="Heading3Char">
    <w:name w:val="Heading 3 Char"/>
    <w:basedOn w:val="DefaultParagraphFont"/>
    <w:link w:val="Heading3"/>
    <w:uiPriority w:val="9"/>
    <w:rsid w:val="00D5045A"/>
    <w:rPr>
      <w:rFonts w:ascii="Arial" w:eastAsia="SimSun" w:hAnsi="Arial"/>
      <w:b/>
      <w:bCs/>
      <w:sz w:val="24"/>
      <w:szCs w:val="26"/>
    </w:rPr>
  </w:style>
  <w:style w:type="character" w:customStyle="1" w:styleId="Heading4Char">
    <w:name w:val="Heading 4 Char"/>
    <w:basedOn w:val="DefaultParagraphFont"/>
    <w:link w:val="Heading4"/>
    <w:uiPriority w:val="9"/>
    <w:rsid w:val="00D5045A"/>
    <w:rPr>
      <w:rFonts w:ascii="Times New Roman" w:eastAsia="Times New Roman" w:hAnsi="Times New Roman"/>
      <w:b/>
      <w:bCs/>
      <w:sz w:val="28"/>
      <w:szCs w:val="28"/>
    </w:rPr>
  </w:style>
  <w:style w:type="character" w:customStyle="1" w:styleId="Heading6Char">
    <w:name w:val="Heading 6 Char"/>
    <w:basedOn w:val="DefaultParagraphFont"/>
    <w:link w:val="Heading6"/>
    <w:uiPriority w:val="9"/>
    <w:rsid w:val="00D5045A"/>
    <w:rPr>
      <w:rFonts w:ascii="Arial" w:eastAsia="Times New Roman" w:hAnsi="Arial" w:cs="Arial"/>
      <w:b/>
      <w:bCs/>
      <w:spacing w:val="10"/>
      <w:sz w:val="24"/>
      <w:szCs w:val="24"/>
      <w:lang w:val="ro-RO"/>
    </w:rPr>
  </w:style>
  <w:style w:type="character" w:customStyle="1" w:styleId="Heading7Char">
    <w:name w:val="Heading 7 Char"/>
    <w:basedOn w:val="DefaultParagraphFont"/>
    <w:link w:val="Heading7"/>
    <w:uiPriority w:val="9"/>
    <w:rsid w:val="00D5045A"/>
    <w:rPr>
      <w:rFonts w:ascii="Times New Roman" w:eastAsia="Times New Roman" w:hAnsi="Times New Roman"/>
      <w:sz w:val="24"/>
      <w:szCs w:val="24"/>
    </w:rPr>
  </w:style>
  <w:style w:type="character" w:customStyle="1" w:styleId="Heading9Char">
    <w:name w:val="Heading 9 Char"/>
    <w:basedOn w:val="DefaultParagraphFont"/>
    <w:link w:val="Heading9"/>
    <w:uiPriority w:val="9"/>
    <w:rsid w:val="00D5045A"/>
    <w:rPr>
      <w:rFonts w:ascii="Arial" w:eastAsia="Times New Roman" w:hAnsi="Arial" w:cs="Arial"/>
      <w:spacing w:val="10"/>
      <w:sz w:val="22"/>
      <w:szCs w:val="22"/>
      <w:lang w:val="en-AU"/>
    </w:rPr>
  </w:style>
  <w:style w:type="character" w:styleId="PageNumber">
    <w:name w:val="page number"/>
    <w:basedOn w:val="DefaultParagraphFont"/>
    <w:uiPriority w:val="99"/>
    <w:rsid w:val="00D5045A"/>
    <w:rPr>
      <w:rFonts w:cs="Times New Roman"/>
    </w:rPr>
  </w:style>
  <w:style w:type="paragraph" w:customStyle="1" w:styleId="CaracterCaracter2">
    <w:name w:val="Caracter Caracter2"/>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D5045A"/>
    <w:rPr>
      <w:rFonts w:cs="Times New Roman"/>
    </w:rPr>
  </w:style>
  <w:style w:type="paragraph" w:customStyle="1" w:styleId="Default">
    <w:name w:val="Default"/>
    <w:rsid w:val="00D5045A"/>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aliases w:val="Body Text Char Char"/>
    <w:basedOn w:val="DefaultParagraphFont"/>
    <w:uiPriority w:val="99"/>
    <w:locked/>
    <w:rsid w:val="00D5045A"/>
    <w:rPr>
      <w:rFonts w:cs="Times New Roman"/>
      <w:sz w:val="24"/>
      <w:lang w:val="en-US" w:eastAsia="en-US"/>
    </w:rPr>
  </w:style>
  <w:style w:type="character" w:customStyle="1" w:styleId="do1">
    <w:name w:val="do1"/>
    <w:rsid w:val="00D5045A"/>
    <w:rPr>
      <w:b/>
      <w:sz w:val="26"/>
    </w:rPr>
  </w:style>
  <w:style w:type="paragraph" w:customStyle="1" w:styleId="CharCharCaracterCaracter">
    <w:name w:val="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tal1">
    <w:name w:val="tal1"/>
    <w:basedOn w:val="DefaultParagraphFont"/>
    <w:rsid w:val="00D5045A"/>
    <w:rPr>
      <w:rFonts w:cs="Times New Roman"/>
    </w:rPr>
  </w:style>
  <w:style w:type="paragraph" w:customStyle="1" w:styleId="Caracter1CharCharCaracterCharCharChar">
    <w:name w:val="Caracter1 Char Char Caracte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D5045A"/>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rsid w:val="00D5045A"/>
    <w:pPr>
      <w:ind w:left="720"/>
    </w:pPr>
    <w:rPr>
      <w:rFonts w:eastAsia="Times New Roman"/>
    </w:rPr>
  </w:style>
  <w:style w:type="character" w:customStyle="1" w:styleId="CaracterCharChar1">
    <w:name w:val="Caracter Char Char1"/>
    <w:rsid w:val="00D5045A"/>
    <w:rPr>
      <w:lang w:val="ro-RO" w:eastAsia="ar-SA" w:bidi="ar-SA"/>
    </w:rPr>
  </w:style>
  <w:style w:type="paragraph" w:customStyle="1" w:styleId="DGCORPTEXT">
    <w:name w:val="DG CORP TEXT"/>
    <w:basedOn w:val="Normal"/>
    <w:rsid w:val="00D5045A"/>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D5045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D5045A"/>
    <w:pPr>
      <w:numPr>
        <w:numId w:val="14"/>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D5045A"/>
    <w:rPr>
      <w:sz w:val="16"/>
      <w:lang w:val="ro-RO" w:eastAsia="ro-RO"/>
    </w:rPr>
  </w:style>
  <w:style w:type="paragraph" w:styleId="ListBullet">
    <w:name w:val="List Bullet"/>
    <w:basedOn w:val="Normal"/>
    <w:autoRedefine/>
    <w:uiPriority w:val="99"/>
    <w:rsid w:val="00D5045A"/>
    <w:pPr>
      <w:numPr>
        <w:numId w:val="15"/>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D5045A"/>
    <w:pPr>
      <w:widowControl w:val="0"/>
      <w:adjustRightInd w:val="0"/>
      <w:spacing w:before="80" w:after="160" w:line="360" w:lineRule="atLeast"/>
      <w:ind w:left="1304"/>
      <w:jc w:val="both"/>
      <w:textAlignment w:val="baseline"/>
    </w:pPr>
    <w:rPr>
      <w:rFonts w:ascii="Arial" w:eastAsia="Times New Roman" w:hAnsi="Arial"/>
      <w:sz w:val="22"/>
      <w:szCs w:val="22"/>
      <w:lang w:val="ro-RO"/>
    </w:rPr>
  </w:style>
  <w:style w:type="character" w:customStyle="1" w:styleId="TextnormalCharCaracterCaracter">
    <w:name w:val="Text normal Char Caracter Caracter"/>
    <w:link w:val="TextnormalCharCaracter"/>
    <w:locked/>
    <w:rsid w:val="00D5045A"/>
    <w:rPr>
      <w:rFonts w:ascii="Arial" w:eastAsia="Times New Roman" w:hAnsi="Arial"/>
      <w:sz w:val="22"/>
      <w:szCs w:val="22"/>
      <w:lang w:val="ro-RO"/>
    </w:rPr>
  </w:style>
  <w:style w:type="table" w:styleId="TableGrid">
    <w:name w:val="Table Grid"/>
    <w:basedOn w:val="TableNormal"/>
    <w:uiPriority w:val="59"/>
    <w:rsid w:val="00D5045A"/>
    <w:pPr>
      <w:spacing w:after="200" w:line="276" w:lineRule="auto"/>
    </w:pPr>
    <w:rPr>
      <w:rFonts w:eastAsia="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5045A"/>
    <w:rPr>
      <w:rFonts w:cs="Times New Roman"/>
      <w:sz w:val="16"/>
    </w:rPr>
  </w:style>
  <w:style w:type="paragraph" w:styleId="CommentText">
    <w:name w:val="annotation text"/>
    <w:basedOn w:val="Normal"/>
    <w:link w:val="CommentTextChar"/>
    <w:uiPriority w:val="99"/>
    <w:semiHidden/>
    <w:rsid w:val="00D5045A"/>
    <w:rPr>
      <w:rFonts w:eastAsia="Times New Roman"/>
      <w:sz w:val="20"/>
      <w:szCs w:val="20"/>
    </w:rPr>
  </w:style>
  <w:style w:type="character" w:customStyle="1" w:styleId="CommentTextChar">
    <w:name w:val="Comment Text Char"/>
    <w:basedOn w:val="DefaultParagraphFont"/>
    <w:link w:val="CommentText"/>
    <w:uiPriority w:val="99"/>
    <w:semiHidden/>
    <w:rsid w:val="00D5045A"/>
    <w:rPr>
      <w:rFonts w:eastAsia="Times New Roman"/>
    </w:rPr>
  </w:style>
  <w:style w:type="paragraph" w:styleId="CommentSubject">
    <w:name w:val="annotation subject"/>
    <w:basedOn w:val="CommentText"/>
    <w:next w:val="CommentText"/>
    <w:link w:val="CommentSubjectChar"/>
    <w:uiPriority w:val="99"/>
    <w:semiHidden/>
    <w:rsid w:val="00D5045A"/>
    <w:rPr>
      <w:b/>
      <w:bCs/>
    </w:rPr>
  </w:style>
  <w:style w:type="character" w:customStyle="1" w:styleId="CommentSubjectChar">
    <w:name w:val="Comment Subject Char"/>
    <w:basedOn w:val="CommentTextChar"/>
    <w:link w:val="CommentSubject"/>
    <w:uiPriority w:val="99"/>
    <w:semiHidden/>
    <w:rsid w:val="00D5045A"/>
    <w:rPr>
      <w:rFonts w:eastAsia="Times New Roman"/>
      <w:b/>
      <w:bCs/>
    </w:rPr>
  </w:style>
  <w:style w:type="paragraph" w:customStyle="1" w:styleId="CharChar4CaracterCaracterCharCharCaracterCaracter">
    <w:name w:val="Char Char4 Caracter Caracter Char Char Caracter Caracter"/>
    <w:basedOn w:val="Normal"/>
    <w:rsid w:val="00D5045A"/>
    <w:pPr>
      <w:spacing w:after="0" w:line="240" w:lineRule="auto"/>
    </w:pPr>
    <w:rPr>
      <w:rFonts w:ascii="Times New Roman" w:eastAsia="Times New Roman" w:hAnsi="Times New Roman"/>
      <w:sz w:val="24"/>
      <w:szCs w:val="24"/>
      <w:lang w:val="pl-PL" w:eastAsia="pl-PL"/>
    </w:rPr>
  </w:style>
  <w:style w:type="character" w:styleId="FollowedHyperlink">
    <w:name w:val="FollowedHyperlink"/>
    <w:basedOn w:val="DefaultParagraphFont"/>
    <w:uiPriority w:val="99"/>
    <w:unhideWhenUsed/>
    <w:rsid w:val="00D5045A"/>
    <w:rPr>
      <w:rFonts w:cs="Times New Roman"/>
      <w:color w:val="800080"/>
      <w:u w:val="single"/>
    </w:rPr>
  </w:style>
  <w:style w:type="paragraph" w:styleId="BodyTextIndent">
    <w:name w:val="Body Text Indent"/>
    <w:basedOn w:val="Normal"/>
    <w:link w:val="BodyTextIndentChar"/>
    <w:uiPriority w:val="99"/>
    <w:unhideWhenUsed/>
    <w:rsid w:val="00D5045A"/>
    <w:pPr>
      <w:spacing w:after="120"/>
      <w:ind w:left="360"/>
    </w:pPr>
    <w:rPr>
      <w:rFonts w:eastAsia="Times New Roman"/>
    </w:rPr>
  </w:style>
  <w:style w:type="character" w:customStyle="1" w:styleId="BodyTextIndentChar">
    <w:name w:val="Body Text Indent Char"/>
    <w:basedOn w:val="DefaultParagraphFont"/>
    <w:link w:val="BodyTextIndent"/>
    <w:uiPriority w:val="99"/>
    <w:rsid w:val="00D5045A"/>
    <w:rPr>
      <w:rFonts w:eastAsia="Times New Roman"/>
      <w:sz w:val="22"/>
      <w:szCs w:val="22"/>
    </w:rPr>
  </w:style>
  <w:style w:type="paragraph" w:styleId="BodyTextIndent3">
    <w:name w:val="Body Text Indent 3"/>
    <w:basedOn w:val="Normal"/>
    <w:link w:val="BodyTextIndent3Char"/>
    <w:uiPriority w:val="99"/>
    <w:unhideWhenUsed/>
    <w:rsid w:val="00D5045A"/>
    <w:pPr>
      <w:spacing w:after="120"/>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D5045A"/>
    <w:rPr>
      <w:rFonts w:eastAsia="Times New Roman"/>
      <w:sz w:val="16"/>
      <w:szCs w:val="16"/>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sid w:val="00D5045A"/>
    <w:rPr>
      <w:rFonts w:ascii="Garamond" w:hAnsi="Garamond" w:cs="Garamond"/>
      <w:sz w:val="22"/>
      <w:szCs w:val="22"/>
      <w:lang w:val="en-GB"/>
    </w:rPr>
  </w:style>
  <w:style w:type="paragraph" w:customStyle="1" w:styleId="Bullet">
    <w:name w:val="Bullet"/>
    <w:basedOn w:val="Normal"/>
    <w:link w:val="BulletChar"/>
    <w:semiHidden/>
    <w:rsid w:val="00D5045A"/>
    <w:pPr>
      <w:numPr>
        <w:numId w:val="13"/>
      </w:numPr>
      <w:spacing w:after="120" w:line="300" w:lineRule="atLeast"/>
    </w:pPr>
    <w:rPr>
      <w:rFonts w:ascii="Garamond" w:hAnsi="Garamond" w:cs="Garamond"/>
      <w:lang w:val="en-GB"/>
    </w:rPr>
  </w:style>
  <w:style w:type="paragraph" w:styleId="NormalWeb">
    <w:name w:val="Normal (Web)"/>
    <w:basedOn w:val="Normal"/>
    <w:link w:val="NormalWebChar"/>
    <w:uiPriority w:val="99"/>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D5045A"/>
    <w:rPr>
      <w:rFonts w:ascii="Times New Roman" w:eastAsia="Times New Roman" w:hAnsi="Times New Roman"/>
      <w:sz w:val="24"/>
      <w:szCs w:val="24"/>
    </w:rPr>
  </w:style>
  <w:style w:type="character" w:customStyle="1" w:styleId="sttanx">
    <w:name w:val="st_tanx"/>
    <w:rsid w:val="00D5045A"/>
  </w:style>
  <w:style w:type="character" w:customStyle="1" w:styleId="ln2acttitlu">
    <w:name w:val="ln2acttitlu"/>
    <w:rsid w:val="00D5045A"/>
  </w:style>
  <w:style w:type="character" w:customStyle="1" w:styleId="ln2actnume">
    <w:name w:val="ln2actnume"/>
    <w:rsid w:val="00D5045A"/>
  </w:style>
  <w:style w:type="character" w:styleId="Strong">
    <w:name w:val="Strong"/>
    <w:basedOn w:val="DefaultParagraphFont"/>
    <w:uiPriority w:val="22"/>
    <w:qFormat/>
    <w:rsid w:val="00D5045A"/>
    <w:rPr>
      <w:rFonts w:cs="Times New Roman"/>
      <w:b/>
    </w:rPr>
  </w:style>
  <w:style w:type="paragraph" w:customStyle="1" w:styleId="H1">
    <w:name w:val="H1"/>
    <w:basedOn w:val="Normal"/>
    <w:next w:val="Normal"/>
    <w:rsid w:val="00D5045A"/>
    <w:pPr>
      <w:keepNext/>
      <w:spacing w:before="100" w:after="100" w:line="240" w:lineRule="auto"/>
      <w:outlineLvl w:val="1"/>
    </w:pPr>
    <w:rPr>
      <w:rFonts w:ascii="Times New Roman" w:eastAsia="Times New Roman" w:hAnsi="Times New Roman"/>
      <w:b/>
      <w:kern w:val="36"/>
      <w:sz w:val="48"/>
      <w:szCs w:val="20"/>
    </w:rPr>
  </w:style>
  <w:style w:type="paragraph" w:customStyle="1" w:styleId="Stil9">
    <w:name w:val="Stil9"/>
    <w:basedOn w:val="Normal"/>
    <w:rsid w:val="00D5045A"/>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D5045A"/>
    <w:rPr>
      <w:rFonts w:ascii="Arial" w:hAnsi="Arial" w:cs="Arial"/>
      <w:spacing w:val="10"/>
    </w:rPr>
  </w:style>
  <w:style w:type="character" w:customStyle="1" w:styleId="NormalArialCharChar">
    <w:name w:val="Normal  + Arial Char Char"/>
    <w:link w:val="NormalArialChar"/>
    <w:locked/>
    <w:rsid w:val="00D5045A"/>
    <w:rPr>
      <w:rFonts w:ascii="Arial" w:eastAsia="Times New Roman" w:hAnsi="Arial" w:cs="Arial"/>
      <w:spacing w:val="10"/>
      <w:sz w:val="24"/>
      <w:szCs w:val="24"/>
    </w:rPr>
  </w:style>
  <w:style w:type="paragraph" w:styleId="HTMLPreformatted">
    <w:name w:val="HTML Preformatted"/>
    <w:basedOn w:val="Normal"/>
    <w:link w:val="HTMLPreformattedChar"/>
    <w:uiPriority w:val="99"/>
    <w:rsid w:val="00D5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basedOn w:val="DefaultParagraphFont"/>
    <w:link w:val="HTMLPreformatted"/>
    <w:uiPriority w:val="99"/>
    <w:rsid w:val="00D5045A"/>
    <w:rPr>
      <w:rFonts w:ascii="Courier New" w:eastAsia="Times New Roman" w:hAnsi="Courier New" w:cs="Courier New"/>
      <w:lang w:val="ro-RO" w:eastAsia="ro-RO"/>
    </w:rPr>
  </w:style>
  <w:style w:type="paragraph" w:customStyle="1" w:styleId="Table">
    <w:name w:val="Table"/>
    <w:basedOn w:val="Normal"/>
    <w:rsid w:val="00D5045A"/>
    <w:pPr>
      <w:spacing w:before="120" w:after="0" w:line="240" w:lineRule="auto"/>
    </w:pPr>
    <w:rPr>
      <w:rFonts w:ascii="Arial" w:eastAsia="Times New Roman" w:hAnsi="Arial"/>
      <w:szCs w:val="20"/>
      <w:lang w:val="en-GB"/>
    </w:rPr>
  </w:style>
  <w:style w:type="paragraph" w:customStyle="1" w:styleId="Style1">
    <w:name w:val="Style1"/>
    <w:basedOn w:val="PlainText"/>
    <w:rsid w:val="00D5045A"/>
    <w:pPr>
      <w:ind w:left="-570" w:right="-750" w:firstLine="570"/>
      <w:jc w:val="both"/>
    </w:pPr>
    <w:rPr>
      <w:rFonts w:cs="Times New Roman"/>
      <w:spacing w:val="0"/>
      <w:sz w:val="24"/>
      <w:lang w:val="en-US"/>
    </w:rPr>
  </w:style>
  <w:style w:type="paragraph" w:styleId="PlainText">
    <w:name w:val="Plain Text"/>
    <w:basedOn w:val="Normal"/>
    <w:link w:val="PlainTextChar"/>
    <w:uiPriority w:val="99"/>
    <w:rsid w:val="00D5045A"/>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uiPriority w:val="99"/>
    <w:rsid w:val="00D5045A"/>
    <w:rPr>
      <w:rFonts w:ascii="Courier New" w:eastAsia="Times New Roman" w:hAnsi="Courier New" w:cs="Courier New"/>
      <w:spacing w:val="10"/>
      <w:lang w:val="en-AU"/>
    </w:rPr>
  </w:style>
  <w:style w:type="paragraph" w:customStyle="1" w:styleId="NormalArial">
    <w:name w:val="Normal  + Arial"/>
    <w:basedOn w:val="NormalWeb"/>
    <w:rsid w:val="00D5045A"/>
    <w:rPr>
      <w:rFonts w:ascii="Arial" w:hAnsi="Arial" w:cs="Arial"/>
    </w:rPr>
  </w:style>
  <w:style w:type="paragraph" w:styleId="EnvelopeReturn">
    <w:name w:val="envelope return"/>
    <w:basedOn w:val="Normal"/>
    <w:uiPriority w:val="99"/>
    <w:rsid w:val="00D5045A"/>
    <w:pPr>
      <w:spacing w:after="0" w:line="240" w:lineRule="auto"/>
    </w:pPr>
    <w:rPr>
      <w:rFonts w:ascii="Avalon" w:eastAsia="Times New Roman" w:hAnsi="Avalon"/>
      <w:sz w:val="24"/>
      <w:szCs w:val="20"/>
      <w:lang w:val="de-DE"/>
    </w:rPr>
  </w:style>
  <w:style w:type="character" w:customStyle="1" w:styleId="ln2tlitera">
    <w:name w:val="ln2tlitera"/>
    <w:rsid w:val="00D5045A"/>
  </w:style>
  <w:style w:type="character" w:customStyle="1" w:styleId="ln2tarticol">
    <w:name w:val="ln2tarticol"/>
    <w:rsid w:val="00D5045A"/>
  </w:style>
  <w:style w:type="character" w:customStyle="1" w:styleId="ln2litera1">
    <w:name w:val="ln2litera1"/>
    <w:rsid w:val="00D5045A"/>
    <w:rPr>
      <w:b/>
      <w:color w:val="00008F"/>
    </w:rPr>
  </w:style>
  <w:style w:type="character" w:customStyle="1" w:styleId="ln2actnume1">
    <w:name w:val="ln2actnume1"/>
    <w:rsid w:val="00D5045A"/>
    <w:rPr>
      <w:b/>
      <w:sz w:val="30"/>
    </w:rPr>
  </w:style>
  <w:style w:type="character" w:customStyle="1" w:styleId="ln2acttitlu1">
    <w:name w:val="ln2acttitlu1"/>
    <w:rsid w:val="00D5045A"/>
    <w:rPr>
      <w:color w:val="000010"/>
      <w:sz w:val="18"/>
    </w:rPr>
  </w:style>
  <w:style w:type="paragraph" w:styleId="FootnoteText">
    <w:name w:val="footnote text"/>
    <w:basedOn w:val="Normal"/>
    <w:link w:val="FootnoteTextChar"/>
    <w:uiPriority w:val="99"/>
    <w:rsid w:val="00D5045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5045A"/>
    <w:rPr>
      <w:rFonts w:ascii="Times New Roman" w:eastAsia="Times New Roman" w:hAnsi="Times New Roman"/>
    </w:rPr>
  </w:style>
  <w:style w:type="character" w:styleId="FootnoteReference">
    <w:name w:val="footnote reference"/>
    <w:basedOn w:val="DefaultParagraphFont"/>
    <w:uiPriority w:val="99"/>
    <w:rsid w:val="00D5045A"/>
    <w:rPr>
      <w:rFonts w:cs="Times New Roman"/>
      <w:vertAlign w:val="superscript"/>
    </w:rPr>
  </w:style>
  <w:style w:type="paragraph" w:customStyle="1" w:styleId="CharCharCharCharCharCharChar">
    <w:name w:val="Char Char Char Char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D5045A"/>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D5045A"/>
    <w:pPr>
      <w:numPr>
        <w:numId w:val="16"/>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D5045A"/>
  </w:style>
  <w:style w:type="character" w:customStyle="1" w:styleId="partttl1">
    <w:name w:val="partttl1"/>
    <w:rsid w:val="00D5045A"/>
  </w:style>
  <w:style w:type="character" w:customStyle="1" w:styleId="paln1">
    <w:name w:val="paln1"/>
    <w:rsid w:val="00D5045A"/>
  </w:style>
  <w:style w:type="paragraph" w:styleId="List2">
    <w:name w:val="List 2"/>
    <w:basedOn w:val="Normal"/>
    <w:uiPriority w:val="99"/>
    <w:rsid w:val="00D5045A"/>
    <w:pPr>
      <w:spacing w:after="0" w:line="240" w:lineRule="auto"/>
      <w:ind w:left="566" w:hanging="283"/>
      <w:jc w:val="both"/>
    </w:pPr>
    <w:rPr>
      <w:rFonts w:ascii="Arial" w:eastAsia="Times New Roman" w:hAnsi="Arial"/>
      <w:sz w:val="24"/>
      <w:szCs w:val="20"/>
      <w:lang w:val="en-AU"/>
    </w:rPr>
  </w:style>
  <w:style w:type="paragraph" w:customStyle="1" w:styleId="CharCharCharCharCharCharChar1">
    <w:name w:val="Char Char Char Char Char Char Char1"/>
    <w:basedOn w:val="Normal"/>
    <w:rsid w:val="00D5045A"/>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uiPriority w:val="39"/>
    <w:rsid w:val="00D5045A"/>
    <w:pPr>
      <w:spacing w:after="0" w:line="240" w:lineRule="auto"/>
      <w:ind w:left="720"/>
    </w:pPr>
    <w:rPr>
      <w:rFonts w:ascii="Times New Roman" w:eastAsia="Times New Roman" w:hAnsi="Times New Roman"/>
      <w:sz w:val="18"/>
      <w:szCs w:val="18"/>
    </w:rPr>
  </w:style>
  <w:style w:type="character" w:customStyle="1" w:styleId="ln2tpunct">
    <w:name w:val="ln2tpunct"/>
    <w:rsid w:val="00D5045A"/>
  </w:style>
  <w:style w:type="character" w:customStyle="1" w:styleId="CharChar1">
    <w:name w:val="Char Char1"/>
    <w:semiHidden/>
    <w:rsid w:val="00D5045A"/>
  </w:style>
  <w:style w:type="paragraph" w:customStyle="1" w:styleId="StyleLinespacingMultiple12li">
    <w:name w:val="Style Line spacing:  Multiple 1.2 li"/>
    <w:basedOn w:val="Normal"/>
    <w:rsid w:val="00D5045A"/>
    <w:pPr>
      <w:tabs>
        <w:tab w:val="left" w:pos="851"/>
      </w:tabs>
      <w:spacing w:before="60" w:after="60" w:line="288" w:lineRule="auto"/>
      <w:jc w:val="both"/>
    </w:pPr>
    <w:rPr>
      <w:rFonts w:ascii="Arial" w:eastAsia="Times New Roman" w:hAnsi="Arial"/>
      <w:sz w:val="24"/>
      <w:szCs w:val="20"/>
      <w:lang w:val="ro-RO"/>
    </w:rPr>
  </w:style>
  <w:style w:type="character" w:customStyle="1" w:styleId="ppar1">
    <w:name w:val="ppar1"/>
    <w:rsid w:val="00D5045A"/>
  </w:style>
  <w:style w:type="paragraph" w:customStyle="1" w:styleId="CaracterCaracter11">
    <w:name w:val="Caracter Caracter11"/>
    <w:basedOn w:val="Normal"/>
    <w:rsid w:val="00D5045A"/>
    <w:pPr>
      <w:spacing w:after="160" w:line="240" w:lineRule="exact"/>
    </w:pPr>
    <w:rPr>
      <w:rFonts w:ascii="Verdana" w:eastAsia="Times New Roman" w:hAnsi="Verdana"/>
      <w:sz w:val="20"/>
      <w:szCs w:val="20"/>
    </w:rPr>
  </w:style>
  <w:style w:type="paragraph" w:customStyle="1" w:styleId="CaracterCaracter3">
    <w:name w:val="Caracter Caracter3"/>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D5045A"/>
  </w:style>
  <w:style w:type="paragraph" w:customStyle="1" w:styleId="yiv1821120725default">
    <w:name w:val="yiv1821120725default"/>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D5045A"/>
    <w:rPr>
      <w:rFonts w:ascii="Calibri" w:hAnsi="Calibri"/>
      <w:sz w:val="20"/>
    </w:rPr>
  </w:style>
  <w:style w:type="paragraph" w:styleId="Signature">
    <w:name w:val="Signature"/>
    <w:basedOn w:val="Normal"/>
    <w:link w:val="SignatureChar"/>
    <w:uiPriority w:val="99"/>
    <w:rsid w:val="00D5045A"/>
    <w:pPr>
      <w:spacing w:after="0" w:line="360" w:lineRule="auto"/>
    </w:pPr>
    <w:rPr>
      <w:rFonts w:ascii="Arial" w:eastAsia="Times New Roman" w:hAnsi="Arial"/>
      <w:b/>
      <w:i/>
      <w:szCs w:val="24"/>
    </w:rPr>
  </w:style>
  <w:style w:type="character" w:customStyle="1" w:styleId="SignatureChar">
    <w:name w:val="Signature Char"/>
    <w:basedOn w:val="DefaultParagraphFont"/>
    <w:link w:val="Signature"/>
    <w:uiPriority w:val="99"/>
    <w:rsid w:val="00D5045A"/>
    <w:rPr>
      <w:rFonts w:ascii="Arial" w:eastAsia="Times New Roman" w:hAnsi="Arial"/>
      <w:b/>
      <w:i/>
      <w:sz w:val="22"/>
      <w:szCs w:val="24"/>
    </w:rPr>
  </w:style>
  <w:style w:type="paragraph" w:customStyle="1" w:styleId="CharChar1CharCharChar">
    <w:name w:val="Char Char1 Char Char Char"/>
    <w:basedOn w:val="Normal"/>
    <w:rsid w:val="00D5045A"/>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D5045A"/>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D5045A"/>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D5045A"/>
  </w:style>
  <w:style w:type="paragraph" w:styleId="EndnoteText">
    <w:name w:val="endnote text"/>
    <w:basedOn w:val="Normal"/>
    <w:link w:val="EndnoteTextChar"/>
    <w:uiPriority w:val="99"/>
    <w:rsid w:val="00D5045A"/>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rsid w:val="00D5045A"/>
    <w:rPr>
      <w:rFonts w:ascii="Times New Roman" w:eastAsia="Times New Roman" w:hAnsi="Times New Roman"/>
    </w:rPr>
  </w:style>
  <w:style w:type="character" w:styleId="EndnoteReference">
    <w:name w:val="endnote reference"/>
    <w:basedOn w:val="DefaultParagraphFont"/>
    <w:uiPriority w:val="99"/>
    <w:rsid w:val="00D5045A"/>
    <w:rPr>
      <w:rFonts w:cs="Times New Roman"/>
      <w:vertAlign w:val="superscript"/>
    </w:rPr>
  </w:style>
  <w:style w:type="paragraph" w:customStyle="1" w:styleId="AbsolutNormal">
    <w:name w:val="AbsolutNormal"/>
    <w:basedOn w:val="Normal"/>
    <w:rsid w:val="00D5045A"/>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D5045A"/>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uiPriority w:val="99"/>
    <w:rsid w:val="00D5045A"/>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D5045A"/>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D5045A"/>
    <w:rPr>
      <w:rFonts w:cs="Times New Roman"/>
      <w:color w:val="808080"/>
    </w:rPr>
  </w:style>
  <w:style w:type="paragraph" w:styleId="NoSpacing">
    <w:name w:val="No Spacing"/>
    <w:uiPriority w:val="1"/>
    <w:qFormat/>
    <w:rsid w:val="00D5045A"/>
    <w:rPr>
      <w:rFonts w:ascii="Times New Roman" w:eastAsia="Times New Roman" w:hAnsi="Times New Roman"/>
      <w:lang w:val="en-AU"/>
    </w:rPr>
  </w:style>
  <w:style w:type="paragraph" w:customStyle="1" w:styleId="NoSpacing1">
    <w:name w:val="No Spacing1"/>
    <w:uiPriority w:val="1"/>
    <w:qFormat/>
    <w:rsid w:val="00D5045A"/>
    <w:rPr>
      <w:rFonts w:eastAsia="Times New Roman"/>
      <w:sz w:val="22"/>
      <w:szCs w:val="22"/>
    </w:rPr>
  </w:style>
  <w:style w:type="character" w:customStyle="1" w:styleId="Bodytext30">
    <w:name w:val="Body text (30)"/>
    <w:basedOn w:val="DefaultParagraphFont"/>
    <w:rsid w:val="00D5045A"/>
    <w:rPr>
      <w:rFonts w:ascii="Arial Narrow" w:hAnsi="Arial Narrow" w:cs="Arial Narrow"/>
      <w:spacing w:val="0"/>
      <w:w w:val="100"/>
      <w:sz w:val="22"/>
      <w:szCs w:val="22"/>
    </w:rPr>
  </w:style>
  <w:style w:type="paragraph" w:customStyle="1" w:styleId="PreformatatHTML">
    <w:name w:val="Preformatat HTML"/>
    <w:basedOn w:val="Normal"/>
    <w:rsid w:val="00D5045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D5045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8093">
      <w:bodyDiv w:val="1"/>
      <w:marLeft w:val="0"/>
      <w:marRight w:val="0"/>
      <w:marTop w:val="0"/>
      <w:marBottom w:val="0"/>
      <w:divBdr>
        <w:top w:val="none" w:sz="0" w:space="0" w:color="auto"/>
        <w:left w:val="none" w:sz="0" w:space="0" w:color="auto"/>
        <w:bottom w:val="none" w:sz="0" w:space="0" w:color="auto"/>
        <w:right w:val="none" w:sz="0" w:space="0" w:color="auto"/>
      </w:divBdr>
    </w:div>
    <w:div w:id="1510949157">
      <w:bodyDiv w:val="1"/>
      <w:marLeft w:val="0"/>
      <w:marRight w:val="0"/>
      <w:marTop w:val="0"/>
      <w:marBottom w:val="0"/>
      <w:divBdr>
        <w:top w:val="none" w:sz="0" w:space="0" w:color="auto"/>
        <w:left w:val="none" w:sz="0" w:space="0" w:color="auto"/>
        <w:bottom w:val="none" w:sz="0" w:space="0" w:color="auto"/>
        <w:right w:val="none" w:sz="0" w:space="0" w:color="auto"/>
      </w:divBdr>
    </w:div>
    <w:div w:id="19523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6FA97-EB34-4924-B56A-2DF3F1E9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Eliza Varzaru</cp:lastModifiedBy>
  <cp:revision>23</cp:revision>
  <cp:lastPrinted>2019-06-25T09:09:00Z</cp:lastPrinted>
  <dcterms:created xsi:type="dcterms:W3CDTF">2019-06-23T21:29:00Z</dcterms:created>
  <dcterms:modified xsi:type="dcterms:W3CDTF">2019-06-28T10:36:00Z</dcterms:modified>
</cp:coreProperties>
</file>