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1D9" w:rsidRPr="00AB21D9" w:rsidRDefault="00AB21D9" w:rsidP="0078115D">
      <w:pPr>
        <w:spacing w:after="0" w:line="240" w:lineRule="auto"/>
        <w:jc w:val="center"/>
        <w:rPr>
          <w:rFonts w:ascii="Times New Roman" w:hAnsi="Times New Roman"/>
          <w:b/>
          <w:sz w:val="28"/>
          <w:szCs w:val="28"/>
          <w:lang w:val="ro-RO"/>
        </w:rPr>
      </w:pPr>
      <w:bookmarkStart w:id="0" w:name="_GoBack"/>
      <w:bookmarkEnd w:id="0"/>
      <w:r w:rsidRPr="00AB21D9">
        <w:rPr>
          <w:rFonts w:ascii="Times New Roman" w:hAnsi="Times New Roman"/>
          <w:b/>
          <w:sz w:val="28"/>
          <w:szCs w:val="28"/>
          <w:lang w:val="ro-RO"/>
        </w:rPr>
        <w:t>PROIECT</w:t>
      </w:r>
    </w:p>
    <w:p w:rsidR="00F22059" w:rsidRPr="00AB21D9" w:rsidRDefault="002E2C10" w:rsidP="0078115D">
      <w:pPr>
        <w:spacing w:after="0" w:line="240" w:lineRule="auto"/>
        <w:jc w:val="center"/>
        <w:rPr>
          <w:rFonts w:ascii="Times New Roman" w:hAnsi="Times New Roman"/>
          <w:b/>
          <w:sz w:val="28"/>
          <w:szCs w:val="28"/>
          <w:lang w:val="ro-RO"/>
        </w:rPr>
      </w:pPr>
      <w:r w:rsidRPr="00AB21D9">
        <w:rPr>
          <w:rFonts w:ascii="Times New Roman" w:hAnsi="Times New Roman"/>
          <w:b/>
          <w:sz w:val="28"/>
          <w:szCs w:val="28"/>
          <w:lang w:val="ro-RO"/>
        </w:rPr>
        <w:t>DECIZI</w:t>
      </w:r>
      <w:r w:rsidR="0078115D" w:rsidRPr="00AB21D9">
        <w:rPr>
          <w:rFonts w:ascii="Times New Roman" w:hAnsi="Times New Roman"/>
          <w:b/>
          <w:sz w:val="28"/>
          <w:szCs w:val="28"/>
          <w:lang w:val="ro-RO"/>
        </w:rPr>
        <w:t>EI</w:t>
      </w:r>
      <w:r w:rsidRPr="00AB21D9">
        <w:rPr>
          <w:rFonts w:ascii="Times New Roman" w:hAnsi="Times New Roman"/>
          <w:b/>
          <w:sz w:val="28"/>
          <w:szCs w:val="28"/>
          <w:lang w:val="ro-RO"/>
        </w:rPr>
        <w:t xml:space="preserve"> ETAPEI DE </w:t>
      </w:r>
      <w:r w:rsidR="00E26B79">
        <w:rPr>
          <w:rFonts w:ascii="Times New Roman" w:hAnsi="Times New Roman"/>
          <w:b/>
          <w:sz w:val="28"/>
          <w:szCs w:val="28"/>
          <w:lang w:val="ro-RO"/>
        </w:rPr>
        <w:t>Î</w:t>
      </w:r>
      <w:r w:rsidRPr="00AB21D9">
        <w:rPr>
          <w:rFonts w:ascii="Times New Roman" w:hAnsi="Times New Roman"/>
          <w:b/>
          <w:sz w:val="28"/>
          <w:szCs w:val="28"/>
          <w:lang w:val="ro-RO"/>
        </w:rPr>
        <w:t>NCADRARE</w:t>
      </w:r>
    </w:p>
    <w:p w:rsidR="001C6E7F" w:rsidRPr="00AB21D9" w:rsidRDefault="00B67C14" w:rsidP="00243BB1">
      <w:pPr>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 xml:space="preserve"> </w:t>
      </w:r>
      <w:r w:rsidR="001126E4" w:rsidRPr="00AB21D9">
        <w:rPr>
          <w:rFonts w:ascii="Times New Roman" w:hAnsi="Times New Roman"/>
          <w:sz w:val="28"/>
          <w:szCs w:val="28"/>
          <w:lang w:val="ro-RO"/>
        </w:rPr>
        <w:t xml:space="preserve"> </w:t>
      </w:r>
    </w:p>
    <w:p w:rsidR="00595382" w:rsidRPr="00AB21D9" w:rsidRDefault="001C6E7F" w:rsidP="00243BB1">
      <w:pPr>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 xml:space="preserve">  </w:t>
      </w:r>
      <w:r w:rsidR="002E2C10" w:rsidRPr="00AB21D9">
        <w:rPr>
          <w:rFonts w:ascii="Times New Roman" w:hAnsi="Times New Roman"/>
          <w:sz w:val="28"/>
          <w:szCs w:val="28"/>
          <w:lang w:val="ro-RO"/>
        </w:rPr>
        <w:t>Ca urmare a solicit</w:t>
      </w:r>
      <w:r w:rsidR="00E1474F" w:rsidRPr="00AB21D9">
        <w:rPr>
          <w:rFonts w:ascii="Times New Roman" w:hAnsi="Times New Roman"/>
          <w:sz w:val="28"/>
          <w:szCs w:val="28"/>
          <w:lang w:val="ro-RO"/>
        </w:rPr>
        <w:t>a</w:t>
      </w:r>
      <w:r w:rsidR="002E2C10" w:rsidRPr="00AB21D9">
        <w:rPr>
          <w:rFonts w:ascii="Times New Roman" w:hAnsi="Times New Roman"/>
          <w:sz w:val="28"/>
          <w:szCs w:val="28"/>
          <w:lang w:val="ro-RO"/>
        </w:rPr>
        <w:t>rii de emitere a acordului de mediu adresate de</w:t>
      </w:r>
      <w:r w:rsidR="001126E4" w:rsidRPr="00AB21D9">
        <w:rPr>
          <w:rFonts w:ascii="Times New Roman" w:hAnsi="Times New Roman"/>
          <w:b/>
          <w:sz w:val="28"/>
          <w:szCs w:val="28"/>
          <w:lang w:val="ro-RO"/>
        </w:rPr>
        <w:t xml:space="preserve"> </w:t>
      </w:r>
      <w:r w:rsidR="00BC0EFA">
        <w:rPr>
          <w:rFonts w:ascii="Times New Roman" w:hAnsi="Times New Roman"/>
          <w:b/>
          <w:sz w:val="28"/>
          <w:szCs w:val="28"/>
          <w:lang w:val="ro-RO"/>
        </w:rPr>
        <w:t>CERȘAMBA V. NICOLAE</w:t>
      </w:r>
      <w:r w:rsidR="00282A68" w:rsidRPr="00282A68">
        <w:rPr>
          <w:rFonts w:ascii="Times New Roman" w:hAnsi="Times New Roman"/>
          <w:b/>
          <w:sz w:val="28"/>
          <w:szCs w:val="28"/>
          <w:lang w:val="ro-RO"/>
        </w:rPr>
        <w:t xml:space="preserve"> PFA</w:t>
      </w:r>
      <w:r w:rsidR="00215A1F" w:rsidRPr="00AB21D9">
        <w:rPr>
          <w:rFonts w:ascii="Times New Roman" w:hAnsi="Times New Roman"/>
          <w:b/>
          <w:sz w:val="28"/>
          <w:szCs w:val="28"/>
          <w:lang w:val="ro-RO"/>
        </w:rPr>
        <w:t>,</w:t>
      </w:r>
      <w:r w:rsidR="00AD4829" w:rsidRPr="00AB21D9">
        <w:rPr>
          <w:rFonts w:ascii="Times New Roman" w:hAnsi="Times New Roman"/>
          <w:b/>
          <w:sz w:val="28"/>
          <w:szCs w:val="28"/>
          <w:lang w:val="ro-RO"/>
        </w:rPr>
        <w:t xml:space="preserve"> </w:t>
      </w:r>
      <w:r w:rsidR="00AD4829" w:rsidRPr="00AB21D9">
        <w:rPr>
          <w:rFonts w:ascii="Times New Roman" w:hAnsi="Times New Roman"/>
          <w:sz w:val="28"/>
          <w:szCs w:val="28"/>
          <w:lang w:val="ro-RO"/>
        </w:rPr>
        <w:t xml:space="preserve">cu </w:t>
      </w:r>
      <w:r w:rsidR="00215A1F" w:rsidRPr="00AB21D9">
        <w:rPr>
          <w:rFonts w:ascii="Times New Roman" w:hAnsi="Times New Roman"/>
          <w:sz w:val="28"/>
          <w:szCs w:val="28"/>
          <w:lang w:val="ro-RO"/>
        </w:rPr>
        <w:t>sediul</w:t>
      </w:r>
      <w:r w:rsidR="00AD4829" w:rsidRPr="00AB21D9">
        <w:rPr>
          <w:rFonts w:ascii="Times New Roman" w:hAnsi="Times New Roman"/>
          <w:sz w:val="28"/>
          <w:szCs w:val="28"/>
          <w:lang w:val="ro-RO"/>
        </w:rPr>
        <w:t xml:space="preserve"> </w:t>
      </w:r>
      <w:r w:rsidR="00E26B79">
        <w:rPr>
          <w:rFonts w:ascii="Times New Roman" w:hAnsi="Times New Roman"/>
          <w:sz w:val="28"/>
          <w:szCs w:val="28"/>
          <w:lang w:val="ro-RO"/>
        </w:rPr>
        <w:t>î</w:t>
      </w:r>
      <w:r w:rsidR="00AD4829" w:rsidRPr="00AB21D9">
        <w:rPr>
          <w:rFonts w:ascii="Times New Roman" w:hAnsi="Times New Roman"/>
          <w:sz w:val="28"/>
          <w:szCs w:val="28"/>
          <w:lang w:val="ro-RO"/>
        </w:rPr>
        <w:t>n</w:t>
      </w:r>
      <w:r w:rsidRPr="00AB21D9">
        <w:rPr>
          <w:rFonts w:ascii="Times New Roman" w:hAnsi="Times New Roman"/>
          <w:sz w:val="28"/>
          <w:szCs w:val="28"/>
          <w:lang w:val="ro-RO"/>
        </w:rPr>
        <w:t xml:space="preserve"> </w:t>
      </w:r>
      <w:r w:rsidR="00BC0EFA" w:rsidRPr="00BC0EFA">
        <w:rPr>
          <w:rFonts w:ascii="Times New Roman" w:hAnsi="Times New Roman"/>
          <w:sz w:val="28"/>
          <w:szCs w:val="28"/>
          <w:lang w:val="ro-RO"/>
        </w:rPr>
        <w:t>Niculi</w:t>
      </w:r>
      <w:r w:rsidR="00BC0EFA">
        <w:rPr>
          <w:rFonts w:ascii="Times New Roman" w:hAnsi="Times New Roman"/>
          <w:sz w:val="28"/>
          <w:szCs w:val="28"/>
          <w:lang w:val="ro-RO"/>
        </w:rPr>
        <w:t>ț</w:t>
      </w:r>
      <w:r w:rsidR="00BC0EFA" w:rsidRPr="00BC0EFA">
        <w:rPr>
          <w:rFonts w:ascii="Times New Roman" w:hAnsi="Times New Roman"/>
          <w:sz w:val="28"/>
          <w:szCs w:val="28"/>
          <w:lang w:val="ro-RO"/>
        </w:rPr>
        <w:t>el, str. Drumul Vinului, nr. 59, jud. Tulcea</w:t>
      </w:r>
      <w:r w:rsidR="00AB21D9" w:rsidRPr="00AB21D9">
        <w:rPr>
          <w:rFonts w:ascii="Times New Roman" w:hAnsi="Times New Roman"/>
          <w:sz w:val="28"/>
          <w:szCs w:val="28"/>
          <w:lang w:val="ro-RO"/>
        </w:rPr>
        <w:t xml:space="preserve">, </w:t>
      </w:r>
      <w:r w:rsidR="00E26B79">
        <w:rPr>
          <w:rFonts w:ascii="Times New Roman" w:hAnsi="Times New Roman"/>
          <w:sz w:val="28"/>
          <w:szCs w:val="28"/>
          <w:lang w:val="ro-RO"/>
        </w:rPr>
        <w:t>î</w:t>
      </w:r>
      <w:r w:rsidR="002E2C10" w:rsidRPr="00AB21D9">
        <w:rPr>
          <w:rFonts w:ascii="Times New Roman" w:hAnsi="Times New Roman"/>
          <w:sz w:val="28"/>
          <w:szCs w:val="28"/>
          <w:lang w:val="ro-RO"/>
        </w:rPr>
        <w:t>nregistrat</w:t>
      </w:r>
      <w:r w:rsidR="00E26B79">
        <w:rPr>
          <w:rFonts w:ascii="Times New Roman" w:hAnsi="Times New Roman"/>
          <w:sz w:val="28"/>
          <w:szCs w:val="28"/>
          <w:lang w:val="ro-RO"/>
        </w:rPr>
        <w:t>ă</w:t>
      </w:r>
      <w:r w:rsidR="002E2C10" w:rsidRPr="00AB21D9">
        <w:rPr>
          <w:rFonts w:ascii="Times New Roman" w:hAnsi="Times New Roman"/>
          <w:sz w:val="28"/>
          <w:szCs w:val="28"/>
          <w:lang w:val="ro-RO"/>
        </w:rPr>
        <w:t xml:space="preserve"> la </w:t>
      </w:r>
      <w:r w:rsidR="000F1687" w:rsidRPr="00AB21D9">
        <w:rPr>
          <w:rFonts w:ascii="Times New Roman" w:hAnsi="Times New Roman"/>
          <w:sz w:val="28"/>
          <w:szCs w:val="28"/>
          <w:lang w:val="ro-RO"/>
        </w:rPr>
        <w:t>APM Tulcea</w:t>
      </w:r>
      <w:r w:rsidR="00B67C14" w:rsidRPr="00AB21D9">
        <w:rPr>
          <w:rFonts w:ascii="Times New Roman" w:hAnsi="Times New Roman"/>
          <w:sz w:val="28"/>
          <w:szCs w:val="28"/>
          <w:lang w:val="ro-RO"/>
        </w:rPr>
        <w:t xml:space="preserve"> cu nr.</w:t>
      </w:r>
      <w:r w:rsidR="00215A1F" w:rsidRPr="00AB21D9">
        <w:rPr>
          <w:rFonts w:ascii="Times New Roman" w:hAnsi="Times New Roman"/>
          <w:sz w:val="28"/>
          <w:szCs w:val="28"/>
          <w:lang w:val="ro-RO"/>
        </w:rPr>
        <w:t xml:space="preserve"> </w:t>
      </w:r>
      <w:r w:rsidR="00BC0EFA" w:rsidRPr="00BC0EFA">
        <w:rPr>
          <w:rFonts w:ascii="Times New Roman" w:hAnsi="Times New Roman"/>
          <w:sz w:val="28"/>
          <w:szCs w:val="28"/>
          <w:lang w:val="ro-RO"/>
        </w:rPr>
        <w:t>APM Tulcea cu nr. 10807/13.08.2018, şi a depunerii memoriului de prezentare, înregistrat la APM Tulcea cu nr. 2671/25.02.2019</w:t>
      </w:r>
      <w:r w:rsidR="00BC0EFA">
        <w:rPr>
          <w:rFonts w:ascii="Times New Roman" w:hAnsi="Times New Roman"/>
          <w:sz w:val="28"/>
          <w:szCs w:val="28"/>
          <w:lang w:val="ro-RO"/>
        </w:rPr>
        <w:t xml:space="preserve"> </w:t>
      </w:r>
      <w:r w:rsidR="00E26B79">
        <w:rPr>
          <w:rFonts w:ascii="Times New Roman" w:hAnsi="Times New Roman"/>
          <w:sz w:val="28"/>
          <w:szCs w:val="28"/>
          <w:lang w:val="ro-RO"/>
        </w:rPr>
        <w:t>ș</w:t>
      </w:r>
      <w:r w:rsidR="00E91613" w:rsidRPr="00AB21D9">
        <w:rPr>
          <w:rFonts w:ascii="Times New Roman" w:hAnsi="Times New Roman"/>
          <w:sz w:val="28"/>
          <w:szCs w:val="28"/>
          <w:lang w:val="ro-RO"/>
        </w:rPr>
        <w:t>i a comp</w:t>
      </w:r>
      <w:r w:rsidR="00215A1F" w:rsidRPr="00AB21D9">
        <w:rPr>
          <w:rFonts w:ascii="Times New Roman" w:hAnsi="Times New Roman"/>
          <w:sz w:val="28"/>
          <w:szCs w:val="28"/>
          <w:lang w:val="ro-RO"/>
        </w:rPr>
        <w:t>let</w:t>
      </w:r>
      <w:r w:rsidR="00E26B79">
        <w:rPr>
          <w:rFonts w:ascii="Times New Roman" w:hAnsi="Times New Roman"/>
          <w:sz w:val="28"/>
          <w:szCs w:val="28"/>
          <w:lang w:val="ro-RO"/>
        </w:rPr>
        <w:t>ărilor î</w:t>
      </w:r>
      <w:r w:rsidR="00215A1F" w:rsidRPr="00AB21D9">
        <w:rPr>
          <w:rFonts w:ascii="Times New Roman" w:hAnsi="Times New Roman"/>
          <w:sz w:val="28"/>
          <w:szCs w:val="28"/>
          <w:lang w:val="ro-RO"/>
        </w:rPr>
        <w:t xml:space="preserve">nregistrate cu nr. </w:t>
      </w:r>
      <w:r w:rsidR="00AB21D9">
        <w:rPr>
          <w:rFonts w:ascii="Times New Roman" w:hAnsi="Times New Roman"/>
          <w:sz w:val="28"/>
          <w:szCs w:val="28"/>
          <w:lang w:val="ro-RO"/>
        </w:rPr>
        <w:t>3</w:t>
      </w:r>
      <w:r w:rsidR="004A1F83">
        <w:rPr>
          <w:rFonts w:ascii="Times New Roman" w:hAnsi="Times New Roman"/>
          <w:sz w:val="28"/>
          <w:szCs w:val="28"/>
          <w:lang w:val="ro-RO"/>
        </w:rPr>
        <w:t>70</w:t>
      </w:r>
      <w:r w:rsidR="00BC0EFA">
        <w:rPr>
          <w:rFonts w:ascii="Times New Roman" w:hAnsi="Times New Roman"/>
          <w:sz w:val="28"/>
          <w:szCs w:val="28"/>
          <w:lang w:val="ro-RO"/>
        </w:rPr>
        <w:t>2</w:t>
      </w:r>
      <w:r w:rsidR="00215A1F" w:rsidRPr="00AB21D9">
        <w:rPr>
          <w:rFonts w:ascii="Times New Roman" w:hAnsi="Times New Roman"/>
          <w:sz w:val="28"/>
          <w:szCs w:val="28"/>
          <w:lang w:val="ro-RO"/>
        </w:rPr>
        <w:t>/</w:t>
      </w:r>
      <w:r w:rsidR="0078115D" w:rsidRPr="00AB21D9">
        <w:rPr>
          <w:rFonts w:ascii="Times New Roman" w:hAnsi="Times New Roman"/>
          <w:sz w:val="28"/>
          <w:szCs w:val="28"/>
          <w:lang w:val="ro-RO"/>
        </w:rPr>
        <w:t>1</w:t>
      </w:r>
      <w:r w:rsidR="004A1F83">
        <w:rPr>
          <w:rFonts w:ascii="Times New Roman" w:hAnsi="Times New Roman"/>
          <w:sz w:val="28"/>
          <w:szCs w:val="28"/>
          <w:lang w:val="ro-RO"/>
        </w:rPr>
        <w:t>3</w:t>
      </w:r>
      <w:r w:rsidR="00215A1F" w:rsidRPr="00AB21D9">
        <w:rPr>
          <w:rFonts w:ascii="Times New Roman" w:hAnsi="Times New Roman"/>
          <w:sz w:val="28"/>
          <w:szCs w:val="28"/>
          <w:lang w:val="ro-RO"/>
        </w:rPr>
        <w:t>.</w:t>
      </w:r>
      <w:r w:rsidR="000C5AB8" w:rsidRPr="00AB21D9">
        <w:rPr>
          <w:rFonts w:ascii="Times New Roman" w:hAnsi="Times New Roman"/>
          <w:sz w:val="28"/>
          <w:szCs w:val="28"/>
          <w:lang w:val="ro-RO"/>
        </w:rPr>
        <w:t>0</w:t>
      </w:r>
      <w:r w:rsidR="00AB21D9">
        <w:rPr>
          <w:rFonts w:ascii="Times New Roman" w:hAnsi="Times New Roman"/>
          <w:sz w:val="28"/>
          <w:szCs w:val="28"/>
          <w:lang w:val="ro-RO"/>
        </w:rPr>
        <w:t>3</w:t>
      </w:r>
      <w:r w:rsidR="00215A1F" w:rsidRPr="00AB21D9">
        <w:rPr>
          <w:rFonts w:ascii="Times New Roman" w:hAnsi="Times New Roman"/>
          <w:sz w:val="28"/>
          <w:szCs w:val="28"/>
          <w:lang w:val="ro-RO"/>
        </w:rPr>
        <w:t>.201</w:t>
      </w:r>
      <w:r w:rsidR="0078115D" w:rsidRPr="00AB21D9">
        <w:rPr>
          <w:rFonts w:ascii="Times New Roman" w:hAnsi="Times New Roman"/>
          <w:sz w:val="28"/>
          <w:szCs w:val="28"/>
          <w:lang w:val="ro-RO"/>
        </w:rPr>
        <w:t>9</w:t>
      </w:r>
      <w:r w:rsidR="00E91613" w:rsidRPr="00AB21D9">
        <w:rPr>
          <w:rFonts w:ascii="Times New Roman" w:hAnsi="Times New Roman"/>
          <w:sz w:val="28"/>
          <w:szCs w:val="28"/>
          <w:lang w:val="ro-RO"/>
        </w:rPr>
        <w:t>,</w:t>
      </w:r>
      <w:r w:rsidR="00762CF9" w:rsidRPr="00AB21D9">
        <w:rPr>
          <w:rFonts w:ascii="Times New Roman" w:hAnsi="Times New Roman"/>
          <w:sz w:val="28"/>
          <w:szCs w:val="28"/>
          <w:lang w:val="ro-RO"/>
        </w:rPr>
        <w:t xml:space="preserve"> </w:t>
      </w:r>
      <w:r w:rsidR="00E26B79">
        <w:rPr>
          <w:rFonts w:ascii="Times New Roman" w:hAnsi="Times New Roman"/>
          <w:sz w:val="28"/>
          <w:szCs w:val="28"/>
          <w:lang w:val="ro-RO"/>
        </w:rPr>
        <w:t>5</w:t>
      </w:r>
      <w:r w:rsidR="00E350DD">
        <w:rPr>
          <w:rFonts w:ascii="Times New Roman" w:hAnsi="Times New Roman"/>
          <w:sz w:val="28"/>
          <w:szCs w:val="28"/>
          <w:lang w:val="ro-RO"/>
        </w:rPr>
        <w:t>3</w:t>
      </w:r>
      <w:r w:rsidR="004A1F83">
        <w:rPr>
          <w:rFonts w:ascii="Times New Roman" w:hAnsi="Times New Roman"/>
          <w:sz w:val="28"/>
          <w:szCs w:val="28"/>
          <w:lang w:val="ro-RO"/>
        </w:rPr>
        <w:t>0</w:t>
      </w:r>
      <w:r w:rsidR="00BC0EFA">
        <w:rPr>
          <w:rFonts w:ascii="Times New Roman" w:hAnsi="Times New Roman"/>
          <w:sz w:val="28"/>
          <w:szCs w:val="28"/>
          <w:lang w:val="ro-RO"/>
        </w:rPr>
        <w:t>6</w:t>
      </w:r>
      <w:r w:rsidR="009C4519" w:rsidRPr="00AB21D9">
        <w:rPr>
          <w:rFonts w:ascii="Times New Roman" w:hAnsi="Times New Roman"/>
          <w:sz w:val="28"/>
          <w:szCs w:val="28"/>
          <w:lang w:val="ro-RO"/>
        </w:rPr>
        <w:t>/</w:t>
      </w:r>
      <w:r w:rsidR="0078115D" w:rsidRPr="00AB21D9">
        <w:rPr>
          <w:rFonts w:ascii="Times New Roman" w:hAnsi="Times New Roman"/>
          <w:sz w:val="28"/>
          <w:szCs w:val="28"/>
          <w:lang w:val="ro-RO"/>
        </w:rPr>
        <w:t>0</w:t>
      </w:r>
      <w:r w:rsidR="00E350DD">
        <w:rPr>
          <w:rFonts w:ascii="Times New Roman" w:hAnsi="Times New Roman"/>
          <w:sz w:val="28"/>
          <w:szCs w:val="28"/>
          <w:lang w:val="ro-RO"/>
        </w:rPr>
        <w:t>5</w:t>
      </w:r>
      <w:r w:rsidR="0078115D" w:rsidRPr="00AB21D9">
        <w:rPr>
          <w:rFonts w:ascii="Times New Roman" w:hAnsi="Times New Roman"/>
          <w:sz w:val="28"/>
          <w:szCs w:val="28"/>
          <w:lang w:val="ro-RO"/>
        </w:rPr>
        <w:t>.</w:t>
      </w:r>
      <w:r w:rsidR="009C4519" w:rsidRPr="00AB21D9">
        <w:rPr>
          <w:rFonts w:ascii="Times New Roman" w:hAnsi="Times New Roman"/>
          <w:sz w:val="28"/>
          <w:szCs w:val="28"/>
          <w:lang w:val="ro-RO"/>
        </w:rPr>
        <w:t>0</w:t>
      </w:r>
      <w:r w:rsidR="00AB21D9">
        <w:rPr>
          <w:rFonts w:ascii="Times New Roman" w:hAnsi="Times New Roman"/>
          <w:sz w:val="28"/>
          <w:szCs w:val="28"/>
          <w:lang w:val="ro-RO"/>
        </w:rPr>
        <w:t>4</w:t>
      </w:r>
      <w:r w:rsidR="009C4519" w:rsidRPr="00AB21D9">
        <w:rPr>
          <w:rFonts w:ascii="Times New Roman" w:hAnsi="Times New Roman"/>
          <w:sz w:val="28"/>
          <w:szCs w:val="28"/>
          <w:lang w:val="ro-RO"/>
        </w:rPr>
        <w:t>.201</w:t>
      </w:r>
      <w:r w:rsidR="0078115D" w:rsidRPr="00AB21D9">
        <w:rPr>
          <w:rFonts w:ascii="Times New Roman" w:hAnsi="Times New Roman"/>
          <w:sz w:val="28"/>
          <w:szCs w:val="28"/>
          <w:lang w:val="ro-RO"/>
        </w:rPr>
        <w:t>9</w:t>
      </w:r>
      <w:r w:rsidR="009C4519" w:rsidRPr="00AB21D9">
        <w:rPr>
          <w:rFonts w:ascii="Times New Roman" w:hAnsi="Times New Roman"/>
          <w:sz w:val="28"/>
          <w:szCs w:val="28"/>
          <w:lang w:val="ro-RO"/>
        </w:rPr>
        <w:t xml:space="preserve">, </w:t>
      </w:r>
      <w:r w:rsidR="00E26B79">
        <w:rPr>
          <w:rFonts w:ascii="Times New Roman" w:hAnsi="Times New Roman"/>
          <w:sz w:val="28"/>
          <w:szCs w:val="28"/>
          <w:lang w:val="ro-RO"/>
        </w:rPr>
        <w:t>î</w:t>
      </w:r>
      <w:r w:rsidR="002E2C10" w:rsidRPr="00AB21D9">
        <w:rPr>
          <w:rFonts w:ascii="Times New Roman" w:hAnsi="Times New Roman"/>
          <w:sz w:val="28"/>
          <w:szCs w:val="28"/>
          <w:lang w:val="ro-RO"/>
        </w:rPr>
        <w:t>n baza:</w:t>
      </w:r>
    </w:p>
    <w:p w:rsidR="0078115D" w:rsidRPr="00AB21D9" w:rsidRDefault="00AF0437" w:rsidP="0078115D">
      <w:pPr>
        <w:spacing w:after="0" w:line="240" w:lineRule="auto"/>
        <w:jc w:val="both"/>
        <w:rPr>
          <w:rFonts w:ascii="Times New Roman" w:hAnsi="Times New Roman"/>
          <w:b/>
          <w:sz w:val="28"/>
          <w:szCs w:val="28"/>
        </w:rPr>
      </w:pPr>
      <w:r w:rsidRPr="00AB21D9">
        <w:rPr>
          <w:rFonts w:ascii="Times New Roman" w:hAnsi="Times New Roman"/>
          <w:sz w:val="28"/>
          <w:szCs w:val="28"/>
          <w:lang w:val="ro-RO"/>
        </w:rPr>
        <w:t>-</w:t>
      </w:r>
      <w:r w:rsidRPr="00AB21D9">
        <w:rPr>
          <w:rFonts w:ascii="Times New Roman" w:hAnsi="Times New Roman"/>
          <w:sz w:val="28"/>
          <w:szCs w:val="28"/>
        </w:rPr>
        <w:t xml:space="preserve"> </w:t>
      </w:r>
      <w:r w:rsidR="0078115D" w:rsidRPr="00AB21D9">
        <w:rPr>
          <w:rFonts w:ascii="Times New Roman" w:hAnsi="Times New Roman"/>
          <w:b/>
          <w:sz w:val="28"/>
          <w:szCs w:val="28"/>
        </w:rPr>
        <w:t xml:space="preserve">Legii nr. 292/2018  </w:t>
      </w:r>
      <w:r w:rsidR="0078115D" w:rsidRPr="00AB21D9">
        <w:rPr>
          <w:rFonts w:ascii="Times New Roman" w:hAnsi="Times New Roman"/>
          <w:sz w:val="28"/>
          <w:szCs w:val="28"/>
        </w:rPr>
        <w:t>privind evaluarea impactului anumitor proiecte publice şi private asupra mediului</w:t>
      </w:r>
      <w:r w:rsidR="0078115D" w:rsidRPr="00AB21D9">
        <w:rPr>
          <w:rFonts w:ascii="Times New Roman" w:hAnsi="Times New Roman"/>
          <w:b/>
          <w:sz w:val="28"/>
          <w:szCs w:val="28"/>
        </w:rPr>
        <w:t xml:space="preserve"> </w:t>
      </w:r>
      <w:r w:rsidR="00E26B79">
        <w:rPr>
          <w:rFonts w:ascii="Times New Roman" w:hAnsi="Times New Roman"/>
          <w:b/>
          <w:sz w:val="28"/>
          <w:szCs w:val="28"/>
        </w:rPr>
        <w:t>,</w:t>
      </w:r>
    </w:p>
    <w:p w:rsidR="0078115D" w:rsidRPr="00AB21D9" w:rsidRDefault="0078115D" w:rsidP="0078115D">
      <w:pPr>
        <w:spacing w:after="0" w:line="240" w:lineRule="auto"/>
        <w:jc w:val="both"/>
        <w:rPr>
          <w:rFonts w:ascii="Times New Roman" w:hAnsi="Times New Roman"/>
          <w:sz w:val="28"/>
          <w:szCs w:val="28"/>
        </w:rPr>
      </w:pPr>
      <w:r w:rsidRPr="00AB21D9">
        <w:rPr>
          <w:rFonts w:ascii="Times New Roman" w:hAnsi="Times New Roman"/>
          <w:b/>
          <w:sz w:val="28"/>
          <w:szCs w:val="28"/>
        </w:rPr>
        <w:t xml:space="preserve">- Ordonanţei de Urgenţă a Guvernului nr. 57/2007 </w:t>
      </w:r>
      <w:r w:rsidRPr="00AB21D9">
        <w:rPr>
          <w:rFonts w:ascii="Times New Roman" w:hAnsi="Times New Roman"/>
          <w:sz w:val="28"/>
          <w:szCs w:val="28"/>
        </w:rPr>
        <w:t xml:space="preserve">privind regimul ariilor naturale protejate, conservarea habitatelor naturale, a florei şi faunei sălbatice, </w:t>
      </w:r>
      <w:r w:rsidR="00E26B79">
        <w:rPr>
          <w:rFonts w:ascii="Times New Roman" w:hAnsi="Times New Roman"/>
          <w:sz w:val="28"/>
          <w:szCs w:val="28"/>
        </w:rPr>
        <w:t>a</w:t>
      </w:r>
      <w:r w:rsidRPr="00AB21D9">
        <w:rPr>
          <w:rFonts w:ascii="Times New Roman" w:hAnsi="Times New Roman"/>
          <w:sz w:val="28"/>
          <w:szCs w:val="28"/>
        </w:rPr>
        <w:t>probat</w:t>
      </w:r>
      <w:r w:rsidR="00E26B79">
        <w:rPr>
          <w:rFonts w:ascii="Times New Roman" w:hAnsi="Times New Roman"/>
          <w:sz w:val="28"/>
          <w:szCs w:val="28"/>
        </w:rPr>
        <w:t>ă</w:t>
      </w:r>
      <w:r w:rsidRPr="00AB21D9">
        <w:rPr>
          <w:rFonts w:ascii="Times New Roman" w:hAnsi="Times New Roman"/>
          <w:sz w:val="28"/>
          <w:szCs w:val="28"/>
        </w:rPr>
        <w:t xml:space="preserve"> cu modificările şi completările prin Legea nr.49/2011, cu modific</w:t>
      </w:r>
      <w:r w:rsidR="00E26B79">
        <w:rPr>
          <w:rFonts w:ascii="Times New Roman" w:hAnsi="Times New Roman"/>
          <w:sz w:val="28"/>
          <w:szCs w:val="28"/>
        </w:rPr>
        <w:t>ările ș</w:t>
      </w:r>
      <w:r w:rsidRPr="00AB21D9">
        <w:rPr>
          <w:rFonts w:ascii="Times New Roman" w:hAnsi="Times New Roman"/>
          <w:sz w:val="28"/>
          <w:szCs w:val="28"/>
        </w:rPr>
        <w:t>i complet</w:t>
      </w:r>
      <w:r w:rsidR="00E26B79">
        <w:rPr>
          <w:rFonts w:ascii="Times New Roman" w:hAnsi="Times New Roman"/>
          <w:sz w:val="28"/>
          <w:szCs w:val="28"/>
        </w:rPr>
        <w:t>ă</w:t>
      </w:r>
      <w:r w:rsidRPr="00AB21D9">
        <w:rPr>
          <w:rFonts w:ascii="Times New Roman" w:hAnsi="Times New Roman"/>
          <w:sz w:val="28"/>
          <w:szCs w:val="28"/>
        </w:rPr>
        <w:t>rile ulterioare,</w:t>
      </w:r>
    </w:p>
    <w:p w:rsidR="00401C98" w:rsidRDefault="0078115D" w:rsidP="00052285">
      <w:pPr>
        <w:spacing w:after="0" w:line="240" w:lineRule="auto"/>
        <w:jc w:val="both"/>
        <w:rPr>
          <w:rFonts w:ascii="Times New Roman" w:hAnsi="Times New Roman"/>
          <w:b/>
          <w:sz w:val="28"/>
          <w:szCs w:val="28"/>
        </w:rPr>
      </w:pPr>
      <w:r w:rsidRPr="00AB21D9">
        <w:rPr>
          <w:rFonts w:ascii="Times New Roman" w:hAnsi="Times New Roman"/>
          <w:sz w:val="28"/>
          <w:szCs w:val="28"/>
        </w:rPr>
        <w:t>A</w:t>
      </w:r>
      <w:r w:rsidR="009B2C34" w:rsidRPr="00AB21D9">
        <w:rPr>
          <w:rFonts w:ascii="Times New Roman" w:hAnsi="Times New Roman"/>
          <w:sz w:val="28"/>
          <w:szCs w:val="28"/>
        </w:rPr>
        <w:t>utoritate</w:t>
      </w:r>
      <w:r w:rsidR="00E26B79">
        <w:rPr>
          <w:rFonts w:ascii="Times New Roman" w:hAnsi="Times New Roman"/>
          <w:sz w:val="28"/>
          <w:szCs w:val="28"/>
        </w:rPr>
        <w:t>a</w:t>
      </w:r>
      <w:r w:rsidR="009B2C34" w:rsidRPr="00AB21D9">
        <w:rPr>
          <w:rFonts w:ascii="Times New Roman" w:hAnsi="Times New Roman"/>
          <w:sz w:val="28"/>
          <w:szCs w:val="28"/>
        </w:rPr>
        <w:t xml:space="preserve"> competent</w:t>
      </w:r>
      <w:r w:rsidR="00E26B79">
        <w:rPr>
          <w:rFonts w:ascii="Times New Roman" w:hAnsi="Times New Roman"/>
          <w:sz w:val="28"/>
          <w:szCs w:val="28"/>
        </w:rPr>
        <w:t>ă</w:t>
      </w:r>
      <w:r w:rsidR="009B2C34" w:rsidRPr="00AB21D9">
        <w:rPr>
          <w:rFonts w:ascii="Times New Roman" w:hAnsi="Times New Roman"/>
          <w:sz w:val="28"/>
          <w:szCs w:val="28"/>
        </w:rPr>
        <w:t xml:space="preserve"> pentru protec</w:t>
      </w:r>
      <w:r w:rsidR="00E26B79">
        <w:rPr>
          <w:rFonts w:ascii="Times New Roman" w:hAnsi="Times New Roman"/>
          <w:sz w:val="28"/>
          <w:szCs w:val="28"/>
        </w:rPr>
        <w:t>ț</w:t>
      </w:r>
      <w:r w:rsidR="009B2C34" w:rsidRPr="00AB21D9">
        <w:rPr>
          <w:rFonts w:ascii="Times New Roman" w:hAnsi="Times New Roman"/>
          <w:sz w:val="28"/>
          <w:szCs w:val="28"/>
        </w:rPr>
        <w:t>ia mediului</w:t>
      </w:r>
      <w:r w:rsidRPr="00AB21D9">
        <w:rPr>
          <w:rFonts w:ascii="Times New Roman" w:hAnsi="Times New Roman"/>
          <w:sz w:val="28"/>
          <w:szCs w:val="28"/>
        </w:rPr>
        <w:t xml:space="preserve"> Tulcea decide</w:t>
      </w:r>
      <w:r w:rsidR="00E26B79">
        <w:rPr>
          <w:rFonts w:ascii="Times New Roman" w:hAnsi="Times New Roman"/>
          <w:sz w:val="28"/>
          <w:szCs w:val="28"/>
        </w:rPr>
        <w:t>, ca urmare a consultărilor desfăș</w:t>
      </w:r>
      <w:r w:rsidR="009B2C34" w:rsidRPr="00AB21D9">
        <w:rPr>
          <w:rFonts w:ascii="Times New Roman" w:hAnsi="Times New Roman"/>
          <w:sz w:val="28"/>
          <w:szCs w:val="28"/>
        </w:rPr>
        <w:t xml:space="preserve">urate </w:t>
      </w:r>
      <w:r w:rsidR="00E26B79">
        <w:rPr>
          <w:rFonts w:ascii="Times New Roman" w:hAnsi="Times New Roman"/>
          <w:sz w:val="28"/>
          <w:szCs w:val="28"/>
        </w:rPr>
        <w:t>î</w:t>
      </w:r>
      <w:r w:rsidR="009B2C34" w:rsidRPr="00AB21D9">
        <w:rPr>
          <w:rFonts w:ascii="Times New Roman" w:hAnsi="Times New Roman"/>
          <w:sz w:val="28"/>
          <w:szCs w:val="28"/>
        </w:rPr>
        <w:t xml:space="preserve">n cadrul </w:t>
      </w:r>
      <w:r w:rsidR="00E1474F" w:rsidRPr="00AB21D9">
        <w:rPr>
          <w:rFonts w:ascii="Times New Roman" w:hAnsi="Times New Roman"/>
          <w:sz w:val="28"/>
          <w:szCs w:val="28"/>
        </w:rPr>
        <w:t>s</w:t>
      </w:r>
      <w:r w:rsidR="009B2C34" w:rsidRPr="00AB21D9">
        <w:rPr>
          <w:rFonts w:ascii="Times New Roman" w:hAnsi="Times New Roman"/>
          <w:sz w:val="28"/>
          <w:szCs w:val="28"/>
        </w:rPr>
        <w:t>edin</w:t>
      </w:r>
      <w:r w:rsidR="00E26B79">
        <w:rPr>
          <w:rFonts w:ascii="Times New Roman" w:hAnsi="Times New Roman"/>
          <w:sz w:val="28"/>
          <w:szCs w:val="28"/>
        </w:rPr>
        <w:t>ț</w:t>
      </w:r>
      <w:r w:rsidR="009B2C34" w:rsidRPr="00AB21D9">
        <w:rPr>
          <w:rFonts w:ascii="Times New Roman" w:hAnsi="Times New Roman"/>
          <w:sz w:val="28"/>
          <w:szCs w:val="28"/>
        </w:rPr>
        <w:t>ei Comisiei  Tehnice de Analiz</w:t>
      </w:r>
      <w:r w:rsidR="00E1474F" w:rsidRPr="00AB21D9">
        <w:rPr>
          <w:rFonts w:ascii="Times New Roman" w:hAnsi="Times New Roman"/>
          <w:sz w:val="28"/>
          <w:szCs w:val="28"/>
        </w:rPr>
        <w:t>a</w:t>
      </w:r>
      <w:r w:rsidR="00AD4829" w:rsidRPr="00AB21D9">
        <w:rPr>
          <w:rFonts w:ascii="Times New Roman" w:hAnsi="Times New Roman"/>
          <w:sz w:val="28"/>
          <w:szCs w:val="28"/>
          <w:lang w:val="ro-RO"/>
        </w:rPr>
        <w:t xml:space="preserve"> din data de </w:t>
      </w:r>
      <w:r w:rsidR="00DF298B">
        <w:rPr>
          <w:rFonts w:ascii="Times New Roman" w:hAnsi="Times New Roman"/>
          <w:sz w:val="28"/>
          <w:szCs w:val="28"/>
          <w:lang w:val="ro-RO"/>
        </w:rPr>
        <w:t>02</w:t>
      </w:r>
      <w:r w:rsidR="001C6E7F" w:rsidRPr="00AB21D9">
        <w:rPr>
          <w:rFonts w:ascii="Times New Roman" w:hAnsi="Times New Roman"/>
          <w:sz w:val="28"/>
          <w:szCs w:val="28"/>
          <w:lang w:val="ro-RO"/>
        </w:rPr>
        <w:t>.0</w:t>
      </w:r>
      <w:r w:rsidR="00DF298B">
        <w:rPr>
          <w:rFonts w:ascii="Times New Roman" w:hAnsi="Times New Roman"/>
          <w:sz w:val="28"/>
          <w:szCs w:val="28"/>
          <w:lang w:val="ro-RO"/>
        </w:rPr>
        <w:t>4</w:t>
      </w:r>
      <w:r w:rsidR="001C6E7F" w:rsidRPr="00AB21D9">
        <w:rPr>
          <w:rFonts w:ascii="Times New Roman" w:hAnsi="Times New Roman"/>
          <w:sz w:val="28"/>
          <w:szCs w:val="28"/>
          <w:lang w:val="ro-RO"/>
        </w:rPr>
        <w:t>.201</w:t>
      </w:r>
      <w:r w:rsidR="00052285" w:rsidRPr="00AB21D9">
        <w:rPr>
          <w:rFonts w:ascii="Times New Roman" w:hAnsi="Times New Roman"/>
          <w:sz w:val="28"/>
          <w:szCs w:val="28"/>
          <w:lang w:val="ro-RO"/>
        </w:rPr>
        <w:t>9</w:t>
      </w:r>
      <w:r w:rsidR="002E2C10" w:rsidRPr="00AB21D9">
        <w:rPr>
          <w:rFonts w:ascii="Times New Roman" w:hAnsi="Times New Roman"/>
          <w:sz w:val="28"/>
          <w:szCs w:val="28"/>
          <w:lang w:val="ro-RO"/>
        </w:rPr>
        <w:t xml:space="preserve">, </w:t>
      </w:r>
      <w:r w:rsidR="002C7742" w:rsidRPr="00AB21D9">
        <w:rPr>
          <w:rFonts w:ascii="Times New Roman" w:hAnsi="Times New Roman"/>
          <w:sz w:val="28"/>
          <w:szCs w:val="28"/>
          <w:lang w:val="ro-RO"/>
        </w:rPr>
        <w:t>c</w:t>
      </w:r>
      <w:r w:rsidR="00DF298B">
        <w:rPr>
          <w:rFonts w:ascii="Times New Roman" w:hAnsi="Times New Roman"/>
          <w:sz w:val="28"/>
          <w:szCs w:val="28"/>
          <w:lang w:val="ro-RO"/>
        </w:rPr>
        <w:t>ă</w:t>
      </w:r>
      <w:r w:rsidR="002C7742" w:rsidRPr="00AB21D9">
        <w:rPr>
          <w:rFonts w:ascii="Times New Roman" w:hAnsi="Times New Roman"/>
          <w:sz w:val="28"/>
          <w:szCs w:val="28"/>
          <w:lang w:val="ro-RO"/>
        </w:rPr>
        <w:t xml:space="preserve"> proiectul „</w:t>
      </w:r>
      <w:r w:rsidR="00BC0EFA">
        <w:rPr>
          <w:rFonts w:ascii="Times New Roman" w:hAnsi="Times New Roman"/>
          <w:b/>
          <w:sz w:val="28"/>
          <w:szCs w:val="28"/>
          <w:lang w:val="ro-RO"/>
        </w:rPr>
        <w:t>Înființ</w:t>
      </w:r>
      <w:r w:rsidR="00BC0EFA" w:rsidRPr="00BC0EFA">
        <w:rPr>
          <w:rFonts w:ascii="Times New Roman" w:hAnsi="Times New Roman"/>
          <w:b/>
          <w:sz w:val="28"/>
          <w:szCs w:val="28"/>
          <w:lang w:val="ro-RO"/>
        </w:rPr>
        <w:t xml:space="preserve">area pensiunii agroturistice „Drumul Vinului” din comuna </w:t>
      </w:r>
      <w:r w:rsidR="00BC0EFA">
        <w:rPr>
          <w:rFonts w:ascii="Times New Roman" w:hAnsi="Times New Roman"/>
          <w:b/>
          <w:sz w:val="28"/>
          <w:szCs w:val="28"/>
          <w:lang w:val="ro-RO"/>
        </w:rPr>
        <w:t>Niculiț</w:t>
      </w:r>
      <w:r w:rsidR="00BC0EFA" w:rsidRPr="00BC0EFA">
        <w:rPr>
          <w:rFonts w:ascii="Times New Roman" w:hAnsi="Times New Roman"/>
          <w:b/>
          <w:sz w:val="28"/>
          <w:szCs w:val="28"/>
          <w:lang w:val="ro-RO"/>
        </w:rPr>
        <w:t>el, jude</w:t>
      </w:r>
      <w:r w:rsidR="00BC0EFA">
        <w:rPr>
          <w:rFonts w:ascii="Times New Roman" w:hAnsi="Times New Roman"/>
          <w:b/>
          <w:sz w:val="28"/>
          <w:szCs w:val="28"/>
          <w:lang w:val="ro-RO"/>
        </w:rPr>
        <w:t>țul Tulcea</w:t>
      </w:r>
      <w:r w:rsidR="00BC0EFA" w:rsidRPr="00BC0EFA">
        <w:rPr>
          <w:rFonts w:ascii="Times New Roman" w:hAnsi="Times New Roman"/>
          <w:b/>
          <w:sz w:val="28"/>
          <w:szCs w:val="28"/>
          <w:lang w:val="ro-RO"/>
        </w:rPr>
        <w:t xml:space="preserve">”, </w:t>
      </w:r>
      <w:r w:rsidR="00BC0EFA">
        <w:rPr>
          <w:rFonts w:ascii="Times New Roman" w:hAnsi="Times New Roman"/>
          <w:sz w:val="28"/>
          <w:szCs w:val="28"/>
          <w:lang w:val="ro-RO"/>
        </w:rPr>
        <w:t>propus a se amplasa î</w:t>
      </w:r>
      <w:r w:rsidR="00BC0EFA" w:rsidRPr="00BC0EFA">
        <w:rPr>
          <w:rFonts w:ascii="Times New Roman" w:hAnsi="Times New Roman"/>
          <w:sz w:val="28"/>
          <w:szCs w:val="28"/>
          <w:lang w:val="ro-RO"/>
        </w:rPr>
        <w:t>n intravilanul localit</w:t>
      </w:r>
      <w:r w:rsidR="00BC0EFA">
        <w:rPr>
          <w:rFonts w:ascii="Times New Roman" w:hAnsi="Times New Roman"/>
          <w:sz w:val="28"/>
          <w:szCs w:val="28"/>
          <w:lang w:val="ro-RO"/>
        </w:rPr>
        <w:t>ăț</w:t>
      </w:r>
      <w:r w:rsidR="00BC0EFA" w:rsidRPr="00BC0EFA">
        <w:rPr>
          <w:rFonts w:ascii="Times New Roman" w:hAnsi="Times New Roman"/>
          <w:sz w:val="28"/>
          <w:szCs w:val="28"/>
          <w:lang w:val="ro-RO"/>
        </w:rPr>
        <w:t>ii Niculi</w:t>
      </w:r>
      <w:r w:rsidR="00BC0EFA">
        <w:rPr>
          <w:rFonts w:ascii="Times New Roman" w:hAnsi="Times New Roman"/>
          <w:sz w:val="28"/>
          <w:szCs w:val="28"/>
          <w:lang w:val="ro-RO"/>
        </w:rPr>
        <w:t>ț</w:t>
      </w:r>
      <w:r w:rsidR="00BC0EFA" w:rsidRPr="00BC0EFA">
        <w:rPr>
          <w:rFonts w:ascii="Times New Roman" w:hAnsi="Times New Roman"/>
          <w:sz w:val="28"/>
          <w:szCs w:val="28"/>
          <w:lang w:val="ro-RO"/>
        </w:rPr>
        <w:t>el, str. Drumul Vinului, nr. 59, jud. Tulcea</w:t>
      </w:r>
      <w:r w:rsidR="000F1270" w:rsidRPr="00282A68">
        <w:rPr>
          <w:rFonts w:ascii="Times New Roman" w:hAnsi="Times New Roman"/>
          <w:sz w:val="28"/>
          <w:szCs w:val="28"/>
          <w:lang w:val="ro-RO"/>
        </w:rPr>
        <w:t>,</w:t>
      </w:r>
      <w:r w:rsidR="000F1270" w:rsidRPr="00AB21D9">
        <w:rPr>
          <w:rFonts w:ascii="Times New Roman" w:hAnsi="Times New Roman"/>
          <w:b/>
          <w:sz w:val="28"/>
          <w:szCs w:val="28"/>
          <w:lang w:val="ro-RO"/>
        </w:rPr>
        <w:t xml:space="preserve"> </w:t>
      </w:r>
      <w:r w:rsidR="00401C98" w:rsidRPr="00AB21D9">
        <w:rPr>
          <w:rFonts w:ascii="Times New Roman" w:hAnsi="Times New Roman"/>
          <w:b/>
          <w:sz w:val="28"/>
          <w:szCs w:val="28"/>
        </w:rPr>
        <w:t>nu se supune evalu</w:t>
      </w:r>
      <w:r w:rsidR="00346177">
        <w:rPr>
          <w:rFonts w:ascii="Times New Roman" w:hAnsi="Times New Roman"/>
          <w:b/>
          <w:sz w:val="28"/>
          <w:szCs w:val="28"/>
        </w:rPr>
        <w:t>ă</w:t>
      </w:r>
      <w:r w:rsidR="00401C98" w:rsidRPr="00AB21D9">
        <w:rPr>
          <w:rFonts w:ascii="Times New Roman" w:hAnsi="Times New Roman"/>
          <w:b/>
          <w:sz w:val="28"/>
          <w:szCs w:val="28"/>
        </w:rPr>
        <w:t>rii impactului asupra mediului</w:t>
      </w:r>
      <w:r w:rsidR="00BC1CA0" w:rsidRPr="00AB21D9">
        <w:rPr>
          <w:rFonts w:ascii="Times New Roman" w:hAnsi="Times New Roman"/>
          <w:b/>
          <w:sz w:val="28"/>
          <w:szCs w:val="28"/>
        </w:rPr>
        <w:t>.</w:t>
      </w:r>
    </w:p>
    <w:p w:rsidR="00346177" w:rsidRPr="00AB21D9" w:rsidRDefault="00346177" w:rsidP="00052285">
      <w:pPr>
        <w:spacing w:after="0" w:line="240" w:lineRule="auto"/>
        <w:jc w:val="both"/>
        <w:rPr>
          <w:rFonts w:ascii="Times New Roman" w:hAnsi="Times New Roman"/>
          <w:sz w:val="28"/>
          <w:szCs w:val="28"/>
          <w:lang w:val="ro-RO"/>
        </w:rPr>
      </w:pPr>
    </w:p>
    <w:p w:rsidR="00DF298B" w:rsidRPr="00DF298B" w:rsidRDefault="002E2C10" w:rsidP="00DF298B">
      <w:pPr>
        <w:autoSpaceDE w:val="0"/>
        <w:autoSpaceDN w:val="0"/>
        <w:adjustRightInd w:val="0"/>
        <w:spacing w:after="0" w:line="240" w:lineRule="auto"/>
        <w:jc w:val="both"/>
        <w:rPr>
          <w:rFonts w:ascii="Times New Roman" w:hAnsi="Times New Roman"/>
          <w:b/>
          <w:sz w:val="28"/>
          <w:szCs w:val="28"/>
          <w:lang w:val="ro-RO"/>
        </w:rPr>
      </w:pPr>
      <w:r w:rsidRPr="00AB21D9">
        <w:rPr>
          <w:rFonts w:ascii="Times New Roman" w:hAnsi="Times New Roman"/>
          <w:sz w:val="28"/>
          <w:szCs w:val="28"/>
          <w:lang w:val="ro-RO"/>
        </w:rPr>
        <w:t xml:space="preserve">    </w:t>
      </w:r>
      <w:r w:rsidR="00DF298B" w:rsidRPr="00DF298B">
        <w:rPr>
          <w:rFonts w:ascii="Times New Roman" w:hAnsi="Times New Roman"/>
          <w:b/>
          <w:sz w:val="28"/>
          <w:szCs w:val="28"/>
          <w:lang w:val="ro-RO"/>
        </w:rPr>
        <w:t>Justificarea prezentei decizii:</w:t>
      </w:r>
      <w:r w:rsidR="00DF298B" w:rsidRPr="00DF298B">
        <w:rPr>
          <w:rFonts w:ascii="Times New Roman" w:hAnsi="Times New Roman"/>
          <w:b/>
          <w:sz w:val="28"/>
          <w:szCs w:val="28"/>
          <w:lang w:val="ro-RO"/>
        </w:rPr>
        <w:tab/>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I. Motivele </w:t>
      </w:r>
      <w:r w:rsidR="00346177">
        <w:rPr>
          <w:rFonts w:ascii="Times New Roman" w:hAnsi="Times New Roman"/>
          <w:sz w:val="28"/>
          <w:szCs w:val="28"/>
          <w:lang w:val="ro-RO"/>
        </w:rPr>
        <w:t>pe baza că</w:t>
      </w:r>
      <w:r w:rsidRPr="00DF298B">
        <w:rPr>
          <w:rFonts w:ascii="Times New Roman" w:hAnsi="Times New Roman"/>
          <w:sz w:val="28"/>
          <w:szCs w:val="28"/>
          <w:lang w:val="ro-RO"/>
        </w:rPr>
        <w:t>rora s-a stabilit neefectuarea evaluării impactului asupra mediului sunt următoarele:</w:t>
      </w:r>
    </w:p>
    <w:p w:rsidR="00346177"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a) proiectul se încadrează în prevederile Legii nr. 292/2018 privind evaluarea impactului anumitor proiecte publice şi private asupra mediului, anexa nr.2, </w:t>
      </w:r>
      <w:r w:rsidR="00346177" w:rsidRPr="00346177">
        <w:rPr>
          <w:rFonts w:ascii="Times New Roman" w:hAnsi="Times New Roman"/>
          <w:sz w:val="28"/>
          <w:szCs w:val="28"/>
          <w:lang w:val="ro-RO"/>
        </w:rPr>
        <w:t>la punctul 10 lit. b ) proiecte de dezvoltare urban</w:t>
      </w:r>
      <w:r w:rsidR="00346177">
        <w:rPr>
          <w:rFonts w:ascii="Times New Roman" w:hAnsi="Times New Roman"/>
          <w:sz w:val="28"/>
          <w:szCs w:val="28"/>
          <w:lang w:val="ro-RO"/>
        </w:rPr>
        <w:t>ă</w:t>
      </w:r>
      <w:r w:rsidR="00346177" w:rsidRPr="00346177">
        <w:rPr>
          <w:rFonts w:ascii="Times New Roman" w:hAnsi="Times New Roman"/>
          <w:sz w:val="28"/>
          <w:szCs w:val="28"/>
          <w:lang w:val="ro-RO"/>
        </w:rPr>
        <w:t>, inclusiv construc</w:t>
      </w:r>
      <w:r w:rsidR="00346177">
        <w:rPr>
          <w:rFonts w:ascii="Times New Roman" w:hAnsi="Times New Roman"/>
          <w:sz w:val="28"/>
          <w:szCs w:val="28"/>
          <w:lang w:val="ro-RO"/>
        </w:rPr>
        <w:t>ț</w:t>
      </w:r>
      <w:r w:rsidR="00346177" w:rsidRPr="00346177">
        <w:rPr>
          <w:rFonts w:ascii="Times New Roman" w:hAnsi="Times New Roman"/>
          <w:sz w:val="28"/>
          <w:szCs w:val="28"/>
          <w:lang w:val="ro-RO"/>
        </w:rPr>
        <w:t xml:space="preserve">ia centrelor comerciale </w:t>
      </w:r>
      <w:r w:rsidR="00346177">
        <w:rPr>
          <w:rFonts w:ascii="Times New Roman" w:hAnsi="Times New Roman"/>
          <w:sz w:val="28"/>
          <w:szCs w:val="28"/>
          <w:lang w:val="ro-RO"/>
        </w:rPr>
        <w:t>ș</w:t>
      </w:r>
      <w:r w:rsidR="00346177" w:rsidRPr="00346177">
        <w:rPr>
          <w:rFonts w:ascii="Times New Roman" w:hAnsi="Times New Roman"/>
          <w:sz w:val="28"/>
          <w:szCs w:val="28"/>
          <w:lang w:val="ro-RO"/>
        </w:rPr>
        <w:t>i a parc</w:t>
      </w:r>
      <w:r w:rsidR="00346177">
        <w:rPr>
          <w:rFonts w:ascii="Times New Roman" w:hAnsi="Times New Roman"/>
          <w:sz w:val="28"/>
          <w:szCs w:val="28"/>
          <w:lang w:val="ro-RO"/>
        </w:rPr>
        <w:t>ă</w:t>
      </w:r>
      <w:r w:rsidR="00346177" w:rsidRPr="00346177">
        <w:rPr>
          <w:rFonts w:ascii="Times New Roman" w:hAnsi="Times New Roman"/>
          <w:sz w:val="28"/>
          <w:szCs w:val="28"/>
          <w:lang w:val="ro-RO"/>
        </w:rPr>
        <w:t>rilor auto.</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b) lucr</w:t>
      </w:r>
      <w:r w:rsidR="00346177">
        <w:rPr>
          <w:rFonts w:ascii="Times New Roman" w:hAnsi="Times New Roman"/>
          <w:sz w:val="28"/>
          <w:szCs w:val="28"/>
          <w:lang w:val="ro-RO"/>
        </w:rPr>
        <w:t>ă</w:t>
      </w:r>
      <w:r w:rsidRPr="00DF298B">
        <w:rPr>
          <w:rFonts w:ascii="Times New Roman" w:hAnsi="Times New Roman"/>
          <w:sz w:val="28"/>
          <w:szCs w:val="28"/>
          <w:lang w:val="ro-RO"/>
        </w:rPr>
        <w:t>rile propuse în cadrul proiectului, prin analiza criteriilor din Anexa 3 a                       Legii nr. 292/2018 privind evaluarea impactului anumitor proiecte publice şi private asupra mediului, nu sunt de natură a genera un impact semnificativ asupra mediului.</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c) proiectul propus</w:t>
      </w:r>
      <w:r w:rsidR="00DD2E2F">
        <w:rPr>
          <w:rFonts w:ascii="Times New Roman" w:hAnsi="Times New Roman"/>
          <w:sz w:val="28"/>
          <w:szCs w:val="28"/>
          <w:lang w:val="ro-RO"/>
        </w:rPr>
        <w:t xml:space="preserve"> nu</w:t>
      </w:r>
      <w:r w:rsidRPr="00DF298B">
        <w:rPr>
          <w:rFonts w:ascii="Times New Roman" w:hAnsi="Times New Roman"/>
          <w:sz w:val="28"/>
          <w:szCs w:val="28"/>
          <w:lang w:val="ro-RO"/>
        </w:rPr>
        <w:t xml:space="preserve"> intră sub incidenta art.28 din Ordonanța de Urgență a Guvernului nr.57/2007 privind regimul ariilor naturale protejate, conservarea habitatelor naturale, a florei și faunei sălbatice, cu modificările și completările ulterioare .</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d) proiectul propus nu intră sub incidența prevederilor art. 48 si 54 din Legea apelor nr. 107/1996, cu modificările și completările ulterioare.</w:t>
      </w:r>
    </w:p>
    <w:p w:rsidR="00DF298B" w:rsidRPr="00DF298B" w:rsidRDefault="00DF298B" w:rsidP="00DF298B">
      <w:pPr>
        <w:spacing w:after="0" w:line="240" w:lineRule="auto"/>
        <w:jc w:val="both"/>
        <w:rPr>
          <w:rFonts w:ascii="Times New Roman" w:hAnsi="Times New Roman"/>
          <w:b/>
          <w:sz w:val="28"/>
          <w:szCs w:val="28"/>
          <w:lang w:val="ro-RO"/>
        </w:rPr>
      </w:pPr>
      <w:r w:rsidRPr="00DF298B">
        <w:rPr>
          <w:rFonts w:ascii="Times New Roman" w:hAnsi="Times New Roman"/>
          <w:sz w:val="28"/>
          <w:szCs w:val="28"/>
          <w:lang w:val="ro-RO"/>
        </w:rPr>
        <w:t xml:space="preserve">   </w:t>
      </w:r>
      <w:r w:rsidRPr="00DF298B">
        <w:rPr>
          <w:rFonts w:ascii="Times New Roman" w:hAnsi="Times New Roman"/>
          <w:b/>
          <w:sz w:val="28"/>
          <w:szCs w:val="28"/>
          <w:lang w:val="ro-RO"/>
        </w:rPr>
        <w:t xml:space="preserve"> </w:t>
      </w:r>
    </w:p>
    <w:p w:rsidR="00DF298B" w:rsidRPr="00DF298B" w:rsidRDefault="00DF298B" w:rsidP="00DF298B">
      <w:pPr>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t xml:space="preserve">Caracteristicele proiectului </w:t>
      </w:r>
    </w:p>
    <w:p w:rsidR="00DF298B" w:rsidRPr="00DF298B" w:rsidRDefault="00DF298B" w:rsidP="00DF298B">
      <w:pPr>
        <w:numPr>
          <w:ilvl w:val="0"/>
          <w:numId w:val="27"/>
        </w:numPr>
        <w:spacing w:after="0" w:line="240" w:lineRule="auto"/>
        <w:ind w:left="0"/>
        <w:jc w:val="both"/>
        <w:rPr>
          <w:rFonts w:ascii="Times New Roman" w:hAnsi="Times New Roman"/>
          <w:b/>
          <w:sz w:val="28"/>
          <w:szCs w:val="28"/>
          <w:lang w:val="ro-RO"/>
        </w:rPr>
      </w:pPr>
      <w:r w:rsidRPr="00DF298B">
        <w:rPr>
          <w:rFonts w:ascii="Times New Roman" w:hAnsi="Times New Roman"/>
          <w:b/>
          <w:sz w:val="28"/>
          <w:szCs w:val="28"/>
          <w:lang w:val="ro-RO"/>
        </w:rPr>
        <w:t>Dimensiunea și concepția întregului proiect:</w:t>
      </w:r>
    </w:p>
    <w:p w:rsidR="005236D5" w:rsidRPr="005236D5" w:rsidRDefault="00DF298B" w:rsidP="005236D5">
      <w:pPr>
        <w:spacing w:after="0" w:line="240" w:lineRule="auto"/>
        <w:ind w:firstLine="720"/>
        <w:jc w:val="both"/>
        <w:rPr>
          <w:rFonts w:ascii="Times New Roman" w:hAnsi="Times New Roman"/>
          <w:sz w:val="28"/>
          <w:szCs w:val="28"/>
          <w:lang w:val="ro-RO"/>
        </w:rPr>
      </w:pPr>
      <w:r w:rsidRPr="00DF298B">
        <w:rPr>
          <w:rFonts w:ascii="Times New Roman" w:hAnsi="Times New Roman"/>
          <w:sz w:val="28"/>
          <w:szCs w:val="28"/>
          <w:lang w:val="ro-RO"/>
        </w:rPr>
        <w:lastRenderedPageBreak/>
        <w:t xml:space="preserve">Proiectul propune </w:t>
      </w:r>
      <w:r w:rsidR="0035174C">
        <w:rPr>
          <w:rFonts w:ascii="Times New Roman" w:hAnsi="Times New Roman"/>
          <w:sz w:val="28"/>
          <w:szCs w:val="28"/>
          <w:lang w:val="ro-RO"/>
        </w:rPr>
        <w:t>î</w:t>
      </w:r>
      <w:r w:rsidR="0035174C" w:rsidRPr="0035174C">
        <w:rPr>
          <w:rFonts w:ascii="Times New Roman" w:hAnsi="Times New Roman"/>
          <w:sz w:val="28"/>
          <w:szCs w:val="28"/>
          <w:lang w:val="ro-RO"/>
        </w:rPr>
        <w:t>nfiin</w:t>
      </w:r>
      <w:r w:rsidR="0035174C">
        <w:rPr>
          <w:rFonts w:ascii="Times New Roman" w:hAnsi="Times New Roman"/>
          <w:sz w:val="28"/>
          <w:szCs w:val="28"/>
          <w:lang w:val="ro-RO"/>
        </w:rPr>
        <w:t>ț</w:t>
      </w:r>
      <w:r w:rsidR="0035174C" w:rsidRPr="0035174C">
        <w:rPr>
          <w:rFonts w:ascii="Times New Roman" w:hAnsi="Times New Roman"/>
          <w:sz w:val="28"/>
          <w:szCs w:val="28"/>
          <w:lang w:val="ro-RO"/>
        </w:rPr>
        <w:t xml:space="preserve">area unei pensiuni agroturistice </w:t>
      </w:r>
      <w:r w:rsidR="0035174C">
        <w:rPr>
          <w:rFonts w:ascii="Times New Roman" w:hAnsi="Times New Roman"/>
          <w:sz w:val="28"/>
          <w:szCs w:val="28"/>
          <w:lang w:val="ro-RO"/>
        </w:rPr>
        <w:t>care va fi amplasată</w:t>
      </w:r>
      <w:r w:rsidR="0035174C" w:rsidRPr="0035174C">
        <w:rPr>
          <w:rFonts w:ascii="Times New Roman" w:hAnsi="Times New Roman"/>
          <w:sz w:val="28"/>
          <w:szCs w:val="28"/>
          <w:lang w:val="ro-RO"/>
        </w:rPr>
        <w:t xml:space="preserve"> în intravilanul </w:t>
      </w:r>
      <w:r w:rsidR="003457CB">
        <w:rPr>
          <w:rFonts w:ascii="Times New Roman" w:hAnsi="Times New Roman"/>
          <w:sz w:val="28"/>
          <w:szCs w:val="28"/>
          <w:lang w:val="ro-RO"/>
        </w:rPr>
        <w:t>localității Niculiț</w:t>
      </w:r>
      <w:r w:rsidR="003457CB" w:rsidRPr="003457CB">
        <w:rPr>
          <w:rFonts w:ascii="Times New Roman" w:hAnsi="Times New Roman"/>
          <w:sz w:val="28"/>
          <w:szCs w:val="28"/>
          <w:lang w:val="ro-RO"/>
        </w:rPr>
        <w:t>el</w:t>
      </w:r>
      <w:r w:rsidR="00E6747A">
        <w:rPr>
          <w:rFonts w:ascii="Times New Roman" w:hAnsi="Times New Roman"/>
          <w:sz w:val="28"/>
          <w:szCs w:val="28"/>
          <w:lang w:val="ro-RO"/>
        </w:rPr>
        <w:t xml:space="preserve">, </w:t>
      </w:r>
      <w:r w:rsidR="00E6747A" w:rsidRPr="00E6747A">
        <w:rPr>
          <w:rFonts w:ascii="Times New Roman" w:hAnsi="Times New Roman"/>
          <w:sz w:val="28"/>
          <w:szCs w:val="28"/>
          <w:lang w:val="ro-RO"/>
        </w:rPr>
        <w:t>str. Drumul Vinului, nr. 59</w:t>
      </w:r>
      <w:r w:rsidR="003457CB" w:rsidRPr="003457CB">
        <w:rPr>
          <w:rFonts w:ascii="Times New Roman" w:hAnsi="Times New Roman"/>
          <w:sz w:val="28"/>
          <w:szCs w:val="28"/>
          <w:lang w:val="ro-RO"/>
        </w:rPr>
        <w:t>,</w:t>
      </w:r>
      <w:r w:rsidR="003457CB">
        <w:rPr>
          <w:rFonts w:ascii="Times New Roman" w:hAnsi="Times New Roman"/>
          <w:sz w:val="28"/>
          <w:szCs w:val="28"/>
          <w:lang w:val="ro-RO"/>
        </w:rPr>
        <w:t xml:space="preserve"> c</w:t>
      </w:r>
      <w:r w:rsidR="003457CB" w:rsidRPr="003457CB">
        <w:rPr>
          <w:rFonts w:ascii="Times New Roman" w:hAnsi="Times New Roman"/>
          <w:sz w:val="28"/>
          <w:szCs w:val="28"/>
          <w:lang w:val="ro-RO"/>
        </w:rPr>
        <w:t>om. Niculi</w:t>
      </w:r>
      <w:r w:rsidR="003457CB">
        <w:rPr>
          <w:rFonts w:ascii="Times New Roman" w:hAnsi="Times New Roman"/>
          <w:sz w:val="28"/>
          <w:szCs w:val="28"/>
          <w:lang w:val="ro-RO"/>
        </w:rPr>
        <w:t>ț</w:t>
      </w:r>
      <w:r w:rsidR="003457CB" w:rsidRPr="003457CB">
        <w:rPr>
          <w:rFonts w:ascii="Times New Roman" w:hAnsi="Times New Roman"/>
          <w:sz w:val="28"/>
          <w:szCs w:val="28"/>
          <w:lang w:val="ro-RO"/>
        </w:rPr>
        <w:t>el, jud. Tulcea</w:t>
      </w:r>
      <w:r w:rsidR="003457CB">
        <w:rPr>
          <w:rFonts w:ascii="Times New Roman" w:hAnsi="Times New Roman"/>
          <w:sz w:val="28"/>
          <w:szCs w:val="28"/>
          <w:lang w:val="ro-RO"/>
        </w:rPr>
        <w:t>,</w:t>
      </w:r>
      <w:r w:rsidR="0035174C" w:rsidRPr="0035174C">
        <w:rPr>
          <w:rFonts w:ascii="Times New Roman" w:hAnsi="Times New Roman"/>
          <w:sz w:val="28"/>
          <w:szCs w:val="28"/>
          <w:lang w:val="ro-RO"/>
        </w:rPr>
        <w:t xml:space="preserve"> pe un teren cu suprafa</w:t>
      </w:r>
      <w:r w:rsidR="0035174C">
        <w:rPr>
          <w:rFonts w:ascii="Times New Roman" w:hAnsi="Times New Roman"/>
          <w:sz w:val="28"/>
          <w:szCs w:val="28"/>
          <w:lang w:val="ro-RO"/>
        </w:rPr>
        <w:t>ț</w:t>
      </w:r>
      <w:r w:rsidR="0035174C" w:rsidRPr="0035174C">
        <w:rPr>
          <w:rFonts w:ascii="Times New Roman" w:hAnsi="Times New Roman"/>
          <w:sz w:val="28"/>
          <w:szCs w:val="28"/>
          <w:lang w:val="ro-RO"/>
        </w:rPr>
        <w:t xml:space="preserve">a de </w:t>
      </w:r>
      <w:r w:rsidR="00E6747A" w:rsidRPr="00E6747A">
        <w:rPr>
          <w:rFonts w:ascii="Times New Roman" w:hAnsi="Times New Roman"/>
          <w:sz w:val="28"/>
          <w:szCs w:val="28"/>
          <w:lang w:val="ro-RO"/>
        </w:rPr>
        <w:t>1236.05 mp</w:t>
      </w:r>
      <w:r w:rsidR="005236D5" w:rsidRPr="005236D5">
        <w:rPr>
          <w:rFonts w:ascii="Times New Roman" w:hAnsi="Times New Roman"/>
          <w:sz w:val="28"/>
          <w:szCs w:val="28"/>
          <w:lang w:val="ro-RO"/>
        </w:rPr>
        <w:t>.</w:t>
      </w:r>
    </w:p>
    <w:p w:rsidR="00DF298B" w:rsidRPr="0035174C" w:rsidRDefault="00DF298B" w:rsidP="0035174C">
      <w:pPr>
        <w:spacing w:after="0" w:line="240" w:lineRule="auto"/>
        <w:ind w:firstLine="720"/>
        <w:jc w:val="both"/>
        <w:rPr>
          <w:rFonts w:ascii="Times New Roman" w:hAnsi="Times New Roman"/>
          <w:sz w:val="28"/>
          <w:szCs w:val="28"/>
          <w:lang w:val="ro-RO"/>
        </w:rPr>
      </w:pPr>
      <w:r w:rsidRPr="0035174C">
        <w:rPr>
          <w:rFonts w:ascii="Times New Roman" w:hAnsi="Times New Roman"/>
          <w:sz w:val="28"/>
          <w:szCs w:val="28"/>
          <w:lang w:val="ro-RO"/>
        </w:rPr>
        <w:t>În conformitate cu</w:t>
      </w:r>
      <w:r w:rsidR="00E6747A">
        <w:rPr>
          <w:rFonts w:ascii="Times New Roman" w:hAnsi="Times New Roman"/>
          <w:sz w:val="28"/>
          <w:szCs w:val="28"/>
          <w:lang w:val="ro-RO"/>
        </w:rPr>
        <w:t xml:space="preserve"> Certificatul de Urbanism nr. 89</w:t>
      </w:r>
      <w:r w:rsidR="003457CB">
        <w:rPr>
          <w:rFonts w:ascii="Times New Roman" w:hAnsi="Times New Roman"/>
          <w:sz w:val="28"/>
          <w:szCs w:val="28"/>
          <w:lang w:val="ro-RO"/>
        </w:rPr>
        <w:t>/91</w:t>
      </w:r>
      <w:r w:rsidR="00E6747A">
        <w:rPr>
          <w:rFonts w:ascii="Times New Roman" w:hAnsi="Times New Roman"/>
          <w:sz w:val="28"/>
          <w:szCs w:val="28"/>
          <w:lang w:val="ro-RO"/>
        </w:rPr>
        <w:t>51</w:t>
      </w:r>
      <w:r w:rsidR="005236D5" w:rsidRPr="0035174C">
        <w:rPr>
          <w:rFonts w:ascii="Times New Roman" w:hAnsi="Times New Roman"/>
          <w:sz w:val="28"/>
          <w:szCs w:val="28"/>
          <w:lang w:val="ro-RO"/>
        </w:rPr>
        <w:t>/</w:t>
      </w:r>
      <w:r w:rsidRPr="0035174C">
        <w:rPr>
          <w:rFonts w:ascii="Times New Roman" w:hAnsi="Times New Roman"/>
          <w:sz w:val="28"/>
          <w:szCs w:val="28"/>
          <w:lang w:val="ro-RO"/>
        </w:rPr>
        <w:t xml:space="preserve"> din </w:t>
      </w:r>
      <w:r w:rsidR="003457CB">
        <w:rPr>
          <w:rFonts w:ascii="Times New Roman" w:hAnsi="Times New Roman"/>
          <w:sz w:val="28"/>
          <w:szCs w:val="28"/>
          <w:lang w:val="ro-RO"/>
        </w:rPr>
        <w:t>09</w:t>
      </w:r>
      <w:r w:rsidRPr="0035174C">
        <w:rPr>
          <w:rFonts w:ascii="Times New Roman" w:hAnsi="Times New Roman"/>
          <w:sz w:val="28"/>
          <w:szCs w:val="28"/>
          <w:lang w:val="ro-RO"/>
        </w:rPr>
        <w:t>.</w:t>
      </w:r>
      <w:r w:rsidR="0035174C">
        <w:rPr>
          <w:rFonts w:ascii="Times New Roman" w:hAnsi="Times New Roman"/>
          <w:sz w:val="28"/>
          <w:szCs w:val="28"/>
          <w:lang w:val="ro-RO"/>
        </w:rPr>
        <w:t>0</w:t>
      </w:r>
      <w:r w:rsidR="003457CB">
        <w:rPr>
          <w:rFonts w:ascii="Times New Roman" w:hAnsi="Times New Roman"/>
          <w:sz w:val="28"/>
          <w:szCs w:val="28"/>
          <w:lang w:val="ro-RO"/>
        </w:rPr>
        <w:t>8</w:t>
      </w:r>
      <w:r w:rsidRPr="0035174C">
        <w:rPr>
          <w:rFonts w:ascii="Times New Roman" w:hAnsi="Times New Roman"/>
          <w:sz w:val="28"/>
          <w:szCs w:val="28"/>
          <w:lang w:val="ro-RO"/>
        </w:rPr>
        <w:t>.201</w:t>
      </w:r>
      <w:r w:rsidR="0035174C">
        <w:rPr>
          <w:rFonts w:ascii="Times New Roman" w:hAnsi="Times New Roman"/>
          <w:sz w:val="28"/>
          <w:szCs w:val="28"/>
          <w:lang w:val="ro-RO"/>
        </w:rPr>
        <w:t>7</w:t>
      </w:r>
      <w:r w:rsidRPr="0035174C">
        <w:rPr>
          <w:rFonts w:ascii="Times New Roman" w:hAnsi="Times New Roman"/>
          <w:sz w:val="28"/>
          <w:szCs w:val="28"/>
          <w:lang w:val="ro-RO"/>
        </w:rPr>
        <w:t xml:space="preserve"> emis de </w:t>
      </w:r>
      <w:r w:rsidR="003457CB">
        <w:rPr>
          <w:rFonts w:ascii="Times New Roman" w:hAnsi="Times New Roman"/>
          <w:sz w:val="28"/>
          <w:szCs w:val="28"/>
          <w:lang w:val="ro-RO"/>
        </w:rPr>
        <w:t>Consiliul Județean Tulcea</w:t>
      </w:r>
      <w:r w:rsidRPr="0035174C">
        <w:rPr>
          <w:rFonts w:ascii="Times New Roman" w:hAnsi="Times New Roman"/>
          <w:sz w:val="28"/>
          <w:szCs w:val="28"/>
          <w:lang w:val="ro-RO"/>
        </w:rPr>
        <w:t xml:space="preserve">, imobilul se află </w:t>
      </w:r>
      <w:r w:rsidR="003457CB">
        <w:rPr>
          <w:rFonts w:ascii="Times New Roman" w:hAnsi="Times New Roman"/>
          <w:sz w:val="28"/>
          <w:szCs w:val="28"/>
          <w:lang w:val="ro-RO"/>
        </w:rPr>
        <w:t>în zon</w:t>
      </w:r>
      <w:r w:rsidR="009018DD">
        <w:rPr>
          <w:rFonts w:ascii="Times New Roman" w:hAnsi="Times New Roman"/>
          <w:sz w:val="28"/>
          <w:szCs w:val="28"/>
          <w:lang w:val="ro-RO"/>
        </w:rPr>
        <w:t>a</w:t>
      </w:r>
      <w:r w:rsidRPr="0035174C">
        <w:rPr>
          <w:rFonts w:ascii="Times New Roman" w:hAnsi="Times New Roman"/>
          <w:sz w:val="28"/>
          <w:szCs w:val="28"/>
          <w:lang w:val="ro-RO"/>
        </w:rPr>
        <w:t xml:space="preserve"> </w:t>
      </w:r>
      <w:r w:rsidR="009018DD">
        <w:rPr>
          <w:rFonts w:ascii="Times New Roman" w:hAnsi="Times New Roman"/>
          <w:sz w:val="28"/>
          <w:szCs w:val="28"/>
          <w:lang w:val="ro-RO"/>
        </w:rPr>
        <w:t xml:space="preserve">de </w:t>
      </w:r>
      <w:r w:rsidR="003457CB">
        <w:rPr>
          <w:rFonts w:ascii="Times New Roman" w:hAnsi="Times New Roman"/>
          <w:sz w:val="28"/>
          <w:szCs w:val="28"/>
          <w:lang w:val="ro-RO"/>
        </w:rPr>
        <w:t xml:space="preserve">locuințe </w:t>
      </w:r>
      <w:r w:rsidR="009018DD">
        <w:rPr>
          <w:rFonts w:ascii="Times New Roman" w:hAnsi="Times New Roman"/>
          <w:sz w:val="28"/>
          <w:szCs w:val="28"/>
          <w:lang w:val="ro-RO"/>
        </w:rPr>
        <w:t>și funcțiuni complementare, în zona rezidențială ca funcțiune dominantă,</w:t>
      </w:r>
      <w:r w:rsidR="003457CB">
        <w:rPr>
          <w:rFonts w:ascii="Times New Roman" w:hAnsi="Times New Roman"/>
          <w:sz w:val="28"/>
          <w:szCs w:val="28"/>
          <w:lang w:val="ro-RO"/>
        </w:rPr>
        <w:t xml:space="preserve"> zonă istorică protejată</w:t>
      </w:r>
      <w:r w:rsidR="0035174C">
        <w:rPr>
          <w:rFonts w:ascii="Times New Roman" w:hAnsi="Times New Roman"/>
          <w:sz w:val="28"/>
          <w:szCs w:val="28"/>
          <w:lang w:val="ro-RO"/>
        </w:rPr>
        <w:t>.</w:t>
      </w:r>
    </w:p>
    <w:p w:rsidR="00DF298B" w:rsidRPr="0035174C" w:rsidRDefault="00DF298B" w:rsidP="0035174C">
      <w:pPr>
        <w:spacing w:after="0" w:line="240" w:lineRule="auto"/>
        <w:jc w:val="both"/>
        <w:rPr>
          <w:rFonts w:ascii="Times New Roman" w:hAnsi="Times New Roman"/>
          <w:sz w:val="28"/>
          <w:szCs w:val="28"/>
          <w:lang w:val="ro-RO"/>
        </w:rPr>
      </w:pPr>
      <w:r w:rsidRPr="0035174C">
        <w:rPr>
          <w:rFonts w:ascii="Times New Roman" w:hAnsi="Times New Roman"/>
          <w:i/>
          <w:sz w:val="28"/>
          <w:szCs w:val="28"/>
          <w:lang w:val="ro-RO"/>
        </w:rPr>
        <w:t>Vecinătățile terenului studiat</w:t>
      </w:r>
      <w:r w:rsidRPr="0035174C">
        <w:rPr>
          <w:rFonts w:ascii="Times New Roman" w:hAnsi="Times New Roman"/>
          <w:sz w:val="28"/>
          <w:szCs w:val="28"/>
          <w:lang w:val="ro-RO"/>
        </w:rPr>
        <w:t xml:space="preserve"> sunt următoarele:</w:t>
      </w:r>
    </w:p>
    <w:p w:rsidR="003457CB" w:rsidRPr="003457CB" w:rsidRDefault="00DF298B" w:rsidP="003457CB">
      <w:pPr>
        <w:spacing w:after="0" w:line="240" w:lineRule="auto"/>
        <w:jc w:val="both"/>
        <w:rPr>
          <w:rFonts w:ascii="Times New Roman" w:hAnsi="Times New Roman"/>
          <w:sz w:val="28"/>
          <w:szCs w:val="28"/>
          <w:lang w:val="ro-RO"/>
        </w:rPr>
      </w:pPr>
      <w:r w:rsidRPr="0035174C">
        <w:rPr>
          <w:rFonts w:ascii="Times New Roman" w:hAnsi="Times New Roman"/>
          <w:sz w:val="28"/>
          <w:szCs w:val="28"/>
          <w:lang w:val="ro-RO"/>
        </w:rPr>
        <w:t>-</w:t>
      </w:r>
      <w:r w:rsidRPr="0035174C">
        <w:rPr>
          <w:rFonts w:ascii="Times New Roman" w:hAnsi="Times New Roman"/>
          <w:sz w:val="28"/>
          <w:szCs w:val="28"/>
          <w:lang w:val="ro-RO"/>
        </w:rPr>
        <w:tab/>
      </w:r>
      <w:r w:rsidR="003457CB" w:rsidRPr="003457CB">
        <w:rPr>
          <w:rFonts w:ascii="Times New Roman" w:hAnsi="Times New Roman"/>
          <w:sz w:val="28"/>
          <w:szCs w:val="28"/>
          <w:lang w:val="ro-RO"/>
        </w:rPr>
        <w:t xml:space="preserve">la Nord  – </w:t>
      </w:r>
      <w:r w:rsidR="009018DD">
        <w:rPr>
          <w:rFonts w:ascii="Times New Roman" w:hAnsi="Times New Roman"/>
          <w:sz w:val="28"/>
          <w:szCs w:val="28"/>
          <w:lang w:val="ro-RO"/>
        </w:rPr>
        <w:t>drum stradal (str. Stadionului)</w:t>
      </w:r>
    </w:p>
    <w:p w:rsidR="003457CB" w:rsidRPr="003457CB" w:rsidRDefault="003457CB" w:rsidP="003457CB">
      <w:pPr>
        <w:spacing w:after="0" w:line="240" w:lineRule="auto"/>
        <w:jc w:val="both"/>
        <w:rPr>
          <w:rFonts w:ascii="Times New Roman" w:hAnsi="Times New Roman"/>
          <w:sz w:val="28"/>
          <w:szCs w:val="28"/>
          <w:lang w:val="ro-RO"/>
        </w:rPr>
      </w:pPr>
      <w:r>
        <w:rPr>
          <w:rFonts w:ascii="Times New Roman" w:hAnsi="Times New Roman"/>
          <w:sz w:val="28"/>
          <w:szCs w:val="28"/>
          <w:lang w:val="ro-RO"/>
        </w:rPr>
        <w:t>-</w:t>
      </w:r>
      <w:r>
        <w:rPr>
          <w:rFonts w:ascii="Times New Roman" w:hAnsi="Times New Roman"/>
          <w:sz w:val="28"/>
          <w:szCs w:val="28"/>
          <w:lang w:val="ro-RO"/>
        </w:rPr>
        <w:tab/>
        <w:t>la Vest – proprietate privată</w:t>
      </w:r>
      <w:r w:rsidR="009018DD">
        <w:rPr>
          <w:rFonts w:ascii="Times New Roman" w:hAnsi="Times New Roman"/>
          <w:sz w:val="28"/>
          <w:szCs w:val="28"/>
          <w:lang w:val="ro-RO"/>
        </w:rPr>
        <w:t xml:space="preserve"> - Jipa Gheorghe</w:t>
      </w:r>
    </w:p>
    <w:p w:rsidR="003457CB" w:rsidRPr="003457CB" w:rsidRDefault="003457CB" w:rsidP="003457CB">
      <w:pPr>
        <w:spacing w:after="0" w:line="240" w:lineRule="auto"/>
        <w:jc w:val="both"/>
        <w:rPr>
          <w:rFonts w:ascii="Times New Roman" w:hAnsi="Times New Roman"/>
          <w:sz w:val="28"/>
          <w:szCs w:val="28"/>
          <w:lang w:val="ro-RO"/>
        </w:rPr>
      </w:pPr>
      <w:r>
        <w:rPr>
          <w:rFonts w:ascii="Times New Roman" w:hAnsi="Times New Roman"/>
          <w:sz w:val="28"/>
          <w:szCs w:val="28"/>
          <w:lang w:val="ro-RO"/>
        </w:rPr>
        <w:t>-</w:t>
      </w:r>
      <w:r>
        <w:rPr>
          <w:rFonts w:ascii="Times New Roman" w:hAnsi="Times New Roman"/>
          <w:sz w:val="28"/>
          <w:szCs w:val="28"/>
          <w:lang w:val="ro-RO"/>
        </w:rPr>
        <w:tab/>
        <w:t xml:space="preserve">la Est – </w:t>
      </w:r>
      <w:r w:rsidR="009018DD">
        <w:rPr>
          <w:rFonts w:ascii="Times New Roman" w:hAnsi="Times New Roman"/>
          <w:sz w:val="28"/>
          <w:szCs w:val="28"/>
          <w:lang w:val="ro-RO"/>
        </w:rPr>
        <w:t>drm județean (str. Drumul Vinului)</w:t>
      </w:r>
    </w:p>
    <w:p w:rsidR="003457CB" w:rsidRDefault="003457CB" w:rsidP="003457CB">
      <w:pPr>
        <w:spacing w:after="0" w:line="240" w:lineRule="auto"/>
        <w:jc w:val="both"/>
        <w:rPr>
          <w:rFonts w:ascii="Times New Roman" w:hAnsi="Times New Roman"/>
          <w:sz w:val="28"/>
          <w:szCs w:val="28"/>
          <w:lang w:val="ro-RO"/>
        </w:rPr>
      </w:pPr>
      <w:r w:rsidRPr="003457CB">
        <w:rPr>
          <w:rFonts w:ascii="Times New Roman" w:hAnsi="Times New Roman"/>
          <w:sz w:val="28"/>
          <w:szCs w:val="28"/>
          <w:lang w:val="ro-RO"/>
        </w:rPr>
        <w:t>-</w:t>
      </w:r>
      <w:r w:rsidRPr="003457CB">
        <w:rPr>
          <w:rFonts w:ascii="Times New Roman" w:hAnsi="Times New Roman"/>
          <w:sz w:val="28"/>
          <w:szCs w:val="28"/>
          <w:lang w:val="ro-RO"/>
        </w:rPr>
        <w:tab/>
        <w:t xml:space="preserve">la Sud – </w:t>
      </w:r>
      <w:r w:rsidR="009018DD" w:rsidRPr="009018DD">
        <w:rPr>
          <w:rFonts w:ascii="Times New Roman" w:hAnsi="Times New Roman"/>
          <w:sz w:val="28"/>
          <w:szCs w:val="28"/>
          <w:lang w:val="ro-RO"/>
        </w:rPr>
        <w:t>proprietate privată</w:t>
      </w:r>
      <w:r w:rsidR="009018DD">
        <w:rPr>
          <w:rFonts w:ascii="Times New Roman" w:hAnsi="Times New Roman"/>
          <w:sz w:val="28"/>
          <w:szCs w:val="28"/>
          <w:lang w:val="ro-RO"/>
        </w:rPr>
        <w:t xml:space="preserve"> – Bogdan Mioara</w:t>
      </w:r>
    </w:p>
    <w:p w:rsidR="0035174C" w:rsidRDefault="0035174C" w:rsidP="003457CB">
      <w:pPr>
        <w:spacing w:after="0" w:line="240" w:lineRule="auto"/>
        <w:jc w:val="both"/>
        <w:rPr>
          <w:rFonts w:ascii="Times New Roman" w:hAnsi="Times New Roman"/>
          <w:b/>
          <w:i/>
          <w:sz w:val="28"/>
          <w:szCs w:val="28"/>
          <w:u w:val="single"/>
        </w:rPr>
      </w:pPr>
      <w:r w:rsidRPr="0035174C">
        <w:rPr>
          <w:rFonts w:ascii="Times New Roman" w:hAnsi="Times New Roman"/>
          <w:b/>
          <w:i/>
          <w:sz w:val="28"/>
          <w:szCs w:val="28"/>
          <w:u w:val="single"/>
        </w:rPr>
        <w:t>Pensiune</w:t>
      </w:r>
      <w:r w:rsidR="00C2799A">
        <w:rPr>
          <w:rFonts w:ascii="Times New Roman" w:hAnsi="Times New Roman"/>
          <w:b/>
          <w:i/>
          <w:sz w:val="28"/>
          <w:szCs w:val="28"/>
          <w:u w:val="single"/>
        </w:rPr>
        <w:t>a</w:t>
      </w:r>
      <w:r w:rsidRPr="0035174C">
        <w:rPr>
          <w:rFonts w:ascii="Times New Roman" w:hAnsi="Times New Roman"/>
          <w:b/>
          <w:i/>
          <w:sz w:val="28"/>
          <w:szCs w:val="28"/>
          <w:u w:val="single"/>
        </w:rPr>
        <w:t xml:space="preserve"> Agroturistic</w:t>
      </w:r>
      <w:r w:rsidR="00C2799A">
        <w:rPr>
          <w:rFonts w:ascii="Times New Roman" w:hAnsi="Times New Roman"/>
          <w:b/>
          <w:i/>
          <w:sz w:val="28"/>
          <w:szCs w:val="28"/>
          <w:u w:val="single"/>
        </w:rPr>
        <w:t>ă</w:t>
      </w:r>
    </w:p>
    <w:p w:rsidR="00C671A2" w:rsidRPr="00C671A2" w:rsidRDefault="00C671A2" w:rsidP="00C671A2">
      <w:pPr>
        <w:spacing w:after="0" w:line="240" w:lineRule="auto"/>
        <w:ind w:firstLine="720"/>
        <w:jc w:val="both"/>
        <w:rPr>
          <w:rFonts w:ascii="Times New Roman" w:hAnsi="Times New Roman"/>
          <w:sz w:val="28"/>
          <w:szCs w:val="28"/>
        </w:rPr>
      </w:pPr>
      <w:r w:rsidRPr="00C671A2">
        <w:rPr>
          <w:rFonts w:ascii="Times New Roman" w:hAnsi="Times New Roman"/>
          <w:sz w:val="28"/>
          <w:szCs w:val="28"/>
        </w:rPr>
        <w:t>Pe amplasament se g</w:t>
      </w:r>
      <w:r>
        <w:rPr>
          <w:rFonts w:ascii="Times New Roman" w:hAnsi="Times New Roman"/>
          <w:sz w:val="28"/>
          <w:szCs w:val="28"/>
        </w:rPr>
        <w:t>ă</w:t>
      </w:r>
      <w:r w:rsidRPr="00C671A2">
        <w:rPr>
          <w:rFonts w:ascii="Times New Roman" w:hAnsi="Times New Roman"/>
          <w:sz w:val="28"/>
          <w:szCs w:val="28"/>
        </w:rPr>
        <w:t>se</w:t>
      </w:r>
      <w:r>
        <w:rPr>
          <w:rFonts w:ascii="Times New Roman" w:hAnsi="Times New Roman"/>
          <w:sz w:val="28"/>
          <w:szCs w:val="28"/>
        </w:rPr>
        <w:t>ș</w:t>
      </w:r>
      <w:r w:rsidRPr="00C671A2">
        <w:rPr>
          <w:rFonts w:ascii="Times New Roman" w:hAnsi="Times New Roman"/>
          <w:sz w:val="28"/>
          <w:szCs w:val="28"/>
        </w:rPr>
        <w:t>te o locuin</w:t>
      </w:r>
      <w:r>
        <w:rPr>
          <w:rFonts w:ascii="Times New Roman" w:hAnsi="Times New Roman"/>
          <w:sz w:val="28"/>
          <w:szCs w:val="28"/>
        </w:rPr>
        <w:t>ță</w:t>
      </w:r>
      <w:r w:rsidRPr="00C671A2">
        <w:rPr>
          <w:rFonts w:ascii="Times New Roman" w:hAnsi="Times New Roman"/>
          <w:sz w:val="28"/>
          <w:szCs w:val="28"/>
        </w:rPr>
        <w:t xml:space="preserve"> </w:t>
      </w:r>
      <w:r>
        <w:rPr>
          <w:rFonts w:ascii="Times New Roman" w:hAnsi="Times New Roman"/>
          <w:sz w:val="28"/>
          <w:szCs w:val="28"/>
        </w:rPr>
        <w:t>î</w:t>
      </w:r>
      <w:r w:rsidRPr="00C671A2">
        <w:rPr>
          <w:rFonts w:ascii="Times New Roman" w:hAnsi="Times New Roman"/>
          <w:sz w:val="28"/>
          <w:szCs w:val="28"/>
        </w:rPr>
        <w:t>n stare avansat</w:t>
      </w:r>
      <w:r>
        <w:rPr>
          <w:rFonts w:ascii="Times New Roman" w:hAnsi="Times New Roman"/>
          <w:sz w:val="28"/>
          <w:szCs w:val="28"/>
        </w:rPr>
        <w:t>ă</w:t>
      </w:r>
      <w:r w:rsidRPr="00C671A2">
        <w:rPr>
          <w:rFonts w:ascii="Times New Roman" w:hAnsi="Times New Roman"/>
          <w:sz w:val="28"/>
          <w:szCs w:val="28"/>
        </w:rPr>
        <w:t xml:space="preserve"> de degradare. Conform expertizei tehnice, aceasta a fost </w:t>
      </w:r>
      <w:r>
        <w:rPr>
          <w:rFonts w:ascii="Times New Roman" w:hAnsi="Times New Roman"/>
          <w:sz w:val="28"/>
          <w:szCs w:val="28"/>
        </w:rPr>
        <w:t>î</w:t>
      </w:r>
      <w:r w:rsidRPr="00C671A2">
        <w:rPr>
          <w:rFonts w:ascii="Times New Roman" w:hAnsi="Times New Roman"/>
          <w:sz w:val="28"/>
          <w:szCs w:val="28"/>
        </w:rPr>
        <w:t>ncadrat</w:t>
      </w:r>
      <w:r>
        <w:rPr>
          <w:rFonts w:ascii="Times New Roman" w:hAnsi="Times New Roman"/>
          <w:sz w:val="28"/>
          <w:szCs w:val="28"/>
        </w:rPr>
        <w:t>ă</w:t>
      </w:r>
      <w:r w:rsidRPr="00C671A2">
        <w:rPr>
          <w:rFonts w:ascii="Times New Roman" w:hAnsi="Times New Roman"/>
          <w:sz w:val="28"/>
          <w:szCs w:val="28"/>
        </w:rPr>
        <w:t xml:space="preserve"> </w:t>
      </w:r>
      <w:r>
        <w:rPr>
          <w:rFonts w:ascii="Times New Roman" w:hAnsi="Times New Roman"/>
          <w:sz w:val="28"/>
          <w:szCs w:val="28"/>
        </w:rPr>
        <w:t>î</w:t>
      </w:r>
      <w:r w:rsidRPr="00C671A2">
        <w:rPr>
          <w:rFonts w:ascii="Times New Roman" w:hAnsi="Times New Roman"/>
          <w:sz w:val="28"/>
          <w:szCs w:val="28"/>
        </w:rPr>
        <w:t>n clasa de risc seismic RsI, adic</w:t>
      </w:r>
      <w:r>
        <w:rPr>
          <w:rFonts w:ascii="Times New Roman" w:hAnsi="Times New Roman"/>
          <w:sz w:val="28"/>
          <w:szCs w:val="28"/>
        </w:rPr>
        <w:t>ă</w:t>
      </w:r>
      <w:r w:rsidRPr="00C671A2">
        <w:rPr>
          <w:rFonts w:ascii="Times New Roman" w:hAnsi="Times New Roman"/>
          <w:sz w:val="28"/>
          <w:szCs w:val="28"/>
        </w:rPr>
        <w:t xml:space="preserve"> cl</w:t>
      </w:r>
      <w:r>
        <w:rPr>
          <w:rFonts w:ascii="Times New Roman" w:hAnsi="Times New Roman"/>
          <w:sz w:val="28"/>
          <w:szCs w:val="28"/>
        </w:rPr>
        <w:t>ă</w:t>
      </w:r>
      <w:r w:rsidRPr="00C671A2">
        <w:rPr>
          <w:rFonts w:ascii="Times New Roman" w:hAnsi="Times New Roman"/>
          <w:sz w:val="28"/>
          <w:szCs w:val="28"/>
        </w:rPr>
        <w:t>dire incompatibil</w:t>
      </w:r>
      <w:r>
        <w:rPr>
          <w:rFonts w:ascii="Times New Roman" w:hAnsi="Times New Roman"/>
          <w:sz w:val="28"/>
          <w:szCs w:val="28"/>
        </w:rPr>
        <w:t>ă cu funcț</w:t>
      </w:r>
      <w:r w:rsidRPr="00C671A2">
        <w:rPr>
          <w:rFonts w:ascii="Times New Roman" w:hAnsi="Times New Roman"/>
          <w:sz w:val="28"/>
          <w:szCs w:val="28"/>
        </w:rPr>
        <w:t>iunea de locuin</w:t>
      </w:r>
      <w:r>
        <w:rPr>
          <w:rFonts w:ascii="Times New Roman" w:hAnsi="Times New Roman"/>
          <w:sz w:val="28"/>
          <w:szCs w:val="28"/>
        </w:rPr>
        <w:t>ță</w:t>
      </w:r>
      <w:r w:rsidRPr="00C671A2">
        <w:rPr>
          <w:rFonts w:ascii="Times New Roman" w:hAnsi="Times New Roman"/>
          <w:sz w:val="28"/>
          <w:szCs w:val="28"/>
        </w:rPr>
        <w:t>, av</w:t>
      </w:r>
      <w:r>
        <w:rPr>
          <w:rFonts w:ascii="Times New Roman" w:hAnsi="Times New Roman"/>
          <w:sz w:val="28"/>
          <w:szCs w:val="28"/>
        </w:rPr>
        <w:t>â</w:t>
      </w:r>
      <w:r w:rsidRPr="00C671A2">
        <w:rPr>
          <w:rFonts w:ascii="Times New Roman" w:hAnsi="Times New Roman"/>
          <w:sz w:val="28"/>
          <w:szCs w:val="28"/>
        </w:rPr>
        <w:t>nd riscul de a se pr</w:t>
      </w:r>
      <w:r>
        <w:rPr>
          <w:rFonts w:ascii="Times New Roman" w:hAnsi="Times New Roman"/>
          <w:sz w:val="28"/>
          <w:szCs w:val="28"/>
        </w:rPr>
        <w:t>ă</w:t>
      </w:r>
      <w:r w:rsidRPr="00C671A2">
        <w:rPr>
          <w:rFonts w:ascii="Times New Roman" w:hAnsi="Times New Roman"/>
          <w:sz w:val="28"/>
          <w:szCs w:val="28"/>
        </w:rPr>
        <w:t>bu</w:t>
      </w:r>
      <w:r>
        <w:rPr>
          <w:rFonts w:ascii="Times New Roman" w:hAnsi="Times New Roman"/>
          <w:sz w:val="28"/>
          <w:szCs w:val="28"/>
        </w:rPr>
        <w:t>ș</w:t>
      </w:r>
      <w:r w:rsidRPr="00C671A2">
        <w:rPr>
          <w:rFonts w:ascii="Times New Roman" w:hAnsi="Times New Roman"/>
          <w:sz w:val="28"/>
          <w:szCs w:val="28"/>
        </w:rPr>
        <w:t>i la un cutremur de scar</w:t>
      </w:r>
      <w:r>
        <w:rPr>
          <w:rFonts w:ascii="Times New Roman" w:hAnsi="Times New Roman"/>
          <w:sz w:val="28"/>
          <w:szCs w:val="28"/>
        </w:rPr>
        <w:t>ă</w:t>
      </w:r>
      <w:r w:rsidRPr="00C671A2">
        <w:rPr>
          <w:rFonts w:ascii="Times New Roman" w:hAnsi="Times New Roman"/>
          <w:sz w:val="28"/>
          <w:szCs w:val="28"/>
        </w:rPr>
        <w:t xml:space="preserve"> redus</w:t>
      </w:r>
      <w:r>
        <w:rPr>
          <w:rFonts w:ascii="Times New Roman" w:hAnsi="Times New Roman"/>
          <w:sz w:val="28"/>
          <w:szCs w:val="28"/>
        </w:rPr>
        <w:t>ă</w:t>
      </w:r>
      <w:r w:rsidRPr="00C671A2">
        <w:rPr>
          <w:rFonts w:ascii="Times New Roman" w:hAnsi="Times New Roman"/>
          <w:sz w:val="28"/>
          <w:szCs w:val="28"/>
        </w:rPr>
        <w:t>. Propunerea expertului este de demolarea par</w:t>
      </w:r>
      <w:r>
        <w:rPr>
          <w:rFonts w:ascii="Times New Roman" w:hAnsi="Times New Roman"/>
          <w:sz w:val="28"/>
          <w:szCs w:val="28"/>
        </w:rPr>
        <w:t>ț</w:t>
      </w:r>
      <w:r w:rsidRPr="00C671A2">
        <w:rPr>
          <w:rFonts w:ascii="Times New Roman" w:hAnsi="Times New Roman"/>
          <w:sz w:val="28"/>
          <w:szCs w:val="28"/>
        </w:rPr>
        <w:t>ial</w:t>
      </w:r>
      <w:r>
        <w:rPr>
          <w:rFonts w:ascii="Times New Roman" w:hAnsi="Times New Roman"/>
          <w:sz w:val="28"/>
          <w:szCs w:val="28"/>
        </w:rPr>
        <w:t>ă</w:t>
      </w:r>
      <w:r w:rsidRPr="00C671A2">
        <w:rPr>
          <w:rFonts w:ascii="Times New Roman" w:hAnsi="Times New Roman"/>
          <w:sz w:val="28"/>
          <w:szCs w:val="28"/>
        </w:rPr>
        <w:t xml:space="preserve"> (men</w:t>
      </w:r>
      <w:r>
        <w:rPr>
          <w:rFonts w:ascii="Times New Roman" w:hAnsi="Times New Roman"/>
          <w:sz w:val="28"/>
          <w:szCs w:val="28"/>
        </w:rPr>
        <w:t>ținerea fundaț</w:t>
      </w:r>
      <w:r w:rsidRPr="00C671A2">
        <w:rPr>
          <w:rFonts w:ascii="Times New Roman" w:hAnsi="Times New Roman"/>
          <w:sz w:val="28"/>
          <w:szCs w:val="28"/>
        </w:rPr>
        <w:t xml:space="preserve">iilor) </w:t>
      </w:r>
      <w:r>
        <w:rPr>
          <w:rFonts w:ascii="Times New Roman" w:hAnsi="Times New Roman"/>
          <w:sz w:val="28"/>
          <w:szCs w:val="28"/>
        </w:rPr>
        <w:t>și de reconstruire a unei clă</w:t>
      </w:r>
      <w:r w:rsidRPr="00C671A2">
        <w:rPr>
          <w:rFonts w:ascii="Times New Roman" w:hAnsi="Times New Roman"/>
          <w:sz w:val="28"/>
          <w:szCs w:val="28"/>
        </w:rPr>
        <w:t xml:space="preserve">diri noi, cladire ce va avea regimul de </w:t>
      </w:r>
      <w:r>
        <w:rPr>
          <w:rFonts w:ascii="Times New Roman" w:hAnsi="Times New Roman"/>
          <w:sz w:val="28"/>
          <w:szCs w:val="28"/>
        </w:rPr>
        <w:t>î</w:t>
      </w:r>
      <w:r w:rsidRPr="00C671A2">
        <w:rPr>
          <w:rFonts w:ascii="Times New Roman" w:hAnsi="Times New Roman"/>
          <w:sz w:val="28"/>
          <w:szCs w:val="28"/>
        </w:rPr>
        <w:t>n</w:t>
      </w:r>
      <w:r>
        <w:rPr>
          <w:rFonts w:ascii="Times New Roman" w:hAnsi="Times New Roman"/>
          <w:sz w:val="28"/>
          <w:szCs w:val="28"/>
        </w:rPr>
        <w:t>ă</w:t>
      </w:r>
      <w:r w:rsidRPr="00C671A2">
        <w:rPr>
          <w:rFonts w:ascii="Times New Roman" w:hAnsi="Times New Roman"/>
          <w:sz w:val="28"/>
          <w:szCs w:val="28"/>
        </w:rPr>
        <w:t>l</w:t>
      </w:r>
      <w:r>
        <w:rPr>
          <w:rFonts w:ascii="Times New Roman" w:hAnsi="Times New Roman"/>
          <w:sz w:val="28"/>
          <w:szCs w:val="28"/>
        </w:rPr>
        <w:t>ț</w:t>
      </w:r>
      <w:r w:rsidRPr="00C671A2">
        <w:rPr>
          <w:rFonts w:ascii="Times New Roman" w:hAnsi="Times New Roman"/>
          <w:sz w:val="28"/>
          <w:szCs w:val="28"/>
        </w:rPr>
        <w:t>ime parter+ etaj.</w:t>
      </w:r>
    </w:p>
    <w:p w:rsidR="00C671A2" w:rsidRDefault="00C671A2" w:rsidP="00C671A2">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Demolarea se va face cu atenț</w:t>
      </w:r>
      <w:r w:rsidRPr="00C671A2">
        <w:rPr>
          <w:rFonts w:ascii="Times New Roman" w:hAnsi="Times New Roman"/>
          <w:sz w:val="28"/>
          <w:szCs w:val="28"/>
        </w:rPr>
        <w:t>ie, men</w:t>
      </w:r>
      <w:r>
        <w:rPr>
          <w:rFonts w:ascii="Times New Roman" w:hAnsi="Times New Roman"/>
          <w:sz w:val="28"/>
          <w:szCs w:val="28"/>
        </w:rPr>
        <w:t>ț</w:t>
      </w:r>
      <w:r w:rsidRPr="00C671A2">
        <w:rPr>
          <w:rFonts w:ascii="Times New Roman" w:hAnsi="Times New Roman"/>
          <w:sz w:val="28"/>
          <w:szCs w:val="28"/>
        </w:rPr>
        <w:t>in</w:t>
      </w:r>
      <w:r>
        <w:rPr>
          <w:rFonts w:ascii="Times New Roman" w:hAnsi="Times New Roman"/>
          <w:sz w:val="28"/>
          <w:szCs w:val="28"/>
        </w:rPr>
        <w:t>â</w:t>
      </w:r>
      <w:r w:rsidRPr="00C671A2">
        <w:rPr>
          <w:rFonts w:ascii="Times New Roman" w:hAnsi="Times New Roman"/>
          <w:sz w:val="28"/>
          <w:szCs w:val="28"/>
        </w:rPr>
        <w:t>nd o parte din funda</w:t>
      </w:r>
      <w:r>
        <w:rPr>
          <w:rFonts w:ascii="Times New Roman" w:hAnsi="Times New Roman"/>
          <w:sz w:val="28"/>
          <w:szCs w:val="28"/>
        </w:rPr>
        <w:t>ț</w:t>
      </w:r>
      <w:r w:rsidRPr="00C671A2">
        <w:rPr>
          <w:rFonts w:ascii="Times New Roman" w:hAnsi="Times New Roman"/>
          <w:sz w:val="28"/>
          <w:szCs w:val="28"/>
        </w:rPr>
        <w:t>ia existent</w:t>
      </w:r>
      <w:r>
        <w:rPr>
          <w:rFonts w:ascii="Times New Roman" w:hAnsi="Times New Roman"/>
          <w:sz w:val="28"/>
          <w:szCs w:val="28"/>
        </w:rPr>
        <w:t>ă</w:t>
      </w:r>
      <w:r w:rsidRPr="00C671A2">
        <w:rPr>
          <w:rFonts w:ascii="Times New Roman" w:hAnsi="Times New Roman"/>
          <w:sz w:val="28"/>
          <w:szCs w:val="28"/>
        </w:rPr>
        <w:t xml:space="preserve"> ce se va consolida. </w:t>
      </w:r>
    </w:p>
    <w:p w:rsidR="00F0155A" w:rsidRPr="00F0155A" w:rsidRDefault="00F0155A" w:rsidP="00C671A2">
      <w:pPr>
        <w:spacing w:after="0" w:line="240" w:lineRule="auto"/>
        <w:jc w:val="both"/>
        <w:rPr>
          <w:rFonts w:ascii="Times New Roman" w:hAnsi="Times New Roman"/>
          <w:b/>
          <w:sz w:val="28"/>
          <w:szCs w:val="28"/>
        </w:rPr>
      </w:pPr>
      <w:r w:rsidRPr="00F0155A">
        <w:rPr>
          <w:rFonts w:ascii="Times New Roman" w:hAnsi="Times New Roman"/>
          <w:b/>
          <w:sz w:val="28"/>
          <w:szCs w:val="28"/>
        </w:rPr>
        <w:t xml:space="preserve">Bilanțul teritorial:     </w:t>
      </w:r>
    </w:p>
    <w:p w:rsidR="00442BB7" w:rsidRPr="00442BB7" w:rsidRDefault="00442BB7" w:rsidP="00442BB7">
      <w:pPr>
        <w:spacing w:after="0" w:line="240" w:lineRule="auto"/>
        <w:jc w:val="both"/>
        <w:rPr>
          <w:rFonts w:ascii="Times New Roman" w:hAnsi="Times New Roman"/>
          <w:sz w:val="28"/>
          <w:szCs w:val="28"/>
        </w:rPr>
      </w:pPr>
      <w:r w:rsidRPr="00442BB7">
        <w:rPr>
          <w:rFonts w:ascii="Times New Roman" w:hAnsi="Times New Roman"/>
          <w:sz w:val="28"/>
          <w:szCs w:val="28"/>
        </w:rPr>
        <w:t xml:space="preserve">       Sc existenta = </w:t>
      </w:r>
      <w:r>
        <w:rPr>
          <w:rFonts w:ascii="Times New Roman" w:hAnsi="Times New Roman"/>
          <w:sz w:val="28"/>
          <w:szCs w:val="28"/>
        </w:rPr>
        <w:t xml:space="preserve">  </w:t>
      </w:r>
      <w:r w:rsidRPr="00442BB7">
        <w:rPr>
          <w:rFonts w:ascii="Times New Roman" w:hAnsi="Times New Roman"/>
          <w:sz w:val="28"/>
          <w:szCs w:val="28"/>
        </w:rPr>
        <w:t xml:space="preserve">84.00 mp  </w:t>
      </w:r>
    </w:p>
    <w:p w:rsidR="00442BB7" w:rsidRPr="00442BB7" w:rsidRDefault="00442BB7" w:rsidP="00442BB7">
      <w:pPr>
        <w:spacing w:after="0" w:line="240" w:lineRule="auto"/>
        <w:jc w:val="both"/>
        <w:rPr>
          <w:rFonts w:ascii="Times New Roman" w:hAnsi="Times New Roman"/>
          <w:sz w:val="28"/>
          <w:szCs w:val="28"/>
        </w:rPr>
      </w:pPr>
      <w:r w:rsidRPr="00442BB7">
        <w:rPr>
          <w:rFonts w:ascii="Times New Roman" w:hAnsi="Times New Roman"/>
          <w:sz w:val="28"/>
          <w:szCs w:val="28"/>
        </w:rPr>
        <w:t xml:space="preserve">       Sd existenta = </w:t>
      </w:r>
      <w:r>
        <w:rPr>
          <w:rFonts w:ascii="Times New Roman" w:hAnsi="Times New Roman"/>
          <w:sz w:val="28"/>
          <w:szCs w:val="28"/>
        </w:rPr>
        <w:t xml:space="preserve">  </w:t>
      </w:r>
      <w:r w:rsidRPr="00442BB7">
        <w:rPr>
          <w:rFonts w:ascii="Times New Roman" w:hAnsi="Times New Roman"/>
          <w:sz w:val="28"/>
          <w:szCs w:val="28"/>
        </w:rPr>
        <w:t xml:space="preserve">84.00 mp </w:t>
      </w:r>
    </w:p>
    <w:p w:rsidR="00442BB7" w:rsidRPr="00442BB7" w:rsidRDefault="00442BB7" w:rsidP="00442BB7">
      <w:pPr>
        <w:spacing w:after="0" w:line="240" w:lineRule="auto"/>
        <w:jc w:val="both"/>
        <w:rPr>
          <w:rFonts w:ascii="Times New Roman" w:hAnsi="Times New Roman"/>
          <w:sz w:val="28"/>
          <w:szCs w:val="28"/>
        </w:rPr>
      </w:pPr>
      <w:r w:rsidRPr="00442BB7">
        <w:rPr>
          <w:rFonts w:ascii="Times New Roman" w:hAnsi="Times New Roman"/>
          <w:sz w:val="28"/>
          <w:szCs w:val="28"/>
        </w:rPr>
        <w:t xml:space="preserve">       Sc mentinuta = 31.00 mp </w:t>
      </w:r>
    </w:p>
    <w:p w:rsidR="00442BB7" w:rsidRPr="00442BB7" w:rsidRDefault="00442BB7" w:rsidP="00442BB7">
      <w:pPr>
        <w:spacing w:after="0" w:line="240" w:lineRule="auto"/>
        <w:jc w:val="both"/>
        <w:rPr>
          <w:rFonts w:ascii="Times New Roman" w:hAnsi="Times New Roman"/>
          <w:sz w:val="28"/>
          <w:szCs w:val="28"/>
        </w:rPr>
      </w:pPr>
      <w:r w:rsidRPr="00442BB7">
        <w:rPr>
          <w:rFonts w:ascii="Times New Roman" w:hAnsi="Times New Roman"/>
          <w:sz w:val="28"/>
          <w:szCs w:val="28"/>
        </w:rPr>
        <w:t xml:space="preserve">       Sd mentinuta = 31.00 mp</w:t>
      </w:r>
    </w:p>
    <w:p w:rsidR="00442BB7" w:rsidRPr="00442BB7" w:rsidRDefault="00442BB7" w:rsidP="00442BB7">
      <w:pPr>
        <w:spacing w:after="0" w:line="240" w:lineRule="auto"/>
        <w:jc w:val="both"/>
        <w:rPr>
          <w:rFonts w:ascii="Times New Roman" w:hAnsi="Times New Roman"/>
          <w:sz w:val="28"/>
          <w:szCs w:val="28"/>
        </w:rPr>
      </w:pPr>
      <w:r w:rsidRPr="00442BB7">
        <w:rPr>
          <w:rFonts w:ascii="Times New Roman" w:hAnsi="Times New Roman"/>
          <w:sz w:val="28"/>
          <w:szCs w:val="28"/>
        </w:rPr>
        <w:t xml:space="preserve">       Sc propusa =</w:t>
      </w:r>
      <w:r>
        <w:rPr>
          <w:rFonts w:ascii="Times New Roman" w:hAnsi="Times New Roman"/>
          <w:sz w:val="28"/>
          <w:szCs w:val="28"/>
        </w:rPr>
        <w:t xml:space="preserve"> </w:t>
      </w:r>
      <w:r w:rsidRPr="00442BB7">
        <w:rPr>
          <w:rFonts w:ascii="Times New Roman" w:hAnsi="Times New Roman"/>
          <w:sz w:val="28"/>
          <w:szCs w:val="28"/>
        </w:rPr>
        <w:t xml:space="preserve"> 110.00 mp </w:t>
      </w:r>
    </w:p>
    <w:p w:rsidR="00442BB7" w:rsidRPr="00442BB7" w:rsidRDefault="00442BB7" w:rsidP="00442BB7">
      <w:pPr>
        <w:spacing w:after="0" w:line="240" w:lineRule="auto"/>
        <w:jc w:val="both"/>
        <w:rPr>
          <w:rFonts w:ascii="Times New Roman" w:hAnsi="Times New Roman"/>
          <w:sz w:val="28"/>
          <w:szCs w:val="28"/>
        </w:rPr>
      </w:pPr>
      <w:r w:rsidRPr="00442BB7">
        <w:rPr>
          <w:rFonts w:ascii="Times New Roman" w:hAnsi="Times New Roman"/>
          <w:sz w:val="28"/>
          <w:szCs w:val="28"/>
        </w:rPr>
        <w:t xml:space="preserve">       Sd propusa = </w:t>
      </w:r>
      <w:r>
        <w:rPr>
          <w:rFonts w:ascii="Times New Roman" w:hAnsi="Times New Roman"/>
          <w:sz w:val="28"/>
          <w:szCs w:val="28"/>
        </w:rPr>
        <w:t xml:space="preserve"> </w:t>
      </w:r>
      <w:r w:rsidRPr="00442BB7">
        <w:rPr>
          <w:rFonts w:ascii="Times New Roman" w:hAnsi="Times New Roman"/>
          <w:sz w:val="28"/>
          <w:szCs w:val="28"/>
        </w:rPr>
        <w:t>220.00 mp</w:t>
      </w:r>
    </w:p>
    <w:p w:rsidR="00442BB7" w:rsidRPr="00442BB7" w:rsidRDefault="00442BB7" w:rsidP="00442BB7">
      <w:pPr>
        <w:spacing w:after="0" w:line="240" w:lineRule="auto"/>
        <w:jc w:val="both"/>
        <w:rPr>
          <w:rFonts w:ascii="Times New Roman" w:hAnsi="Times New Roman"/>
          <w:sz w:val="28"/>
          <w:szCs w:val="28"/>
        </w:rPr>
      </w:pPr>
      <w:r w:rsidRPr="00442BB7">
        <w:rPr>
          <w:rFonts w:ascii="Times New Roman" w:hAnsi="Times New Roman"/>
          <w:sz w:val="28"/>
          <w:szCs w:val="28"/>
        </w:rPr>
        <w:t xml:space="preserve">       Sc rezultata = 141.00 mp </w:t>
      </w:r>
    </w:p>
    <w:p w:rsidR="00442BB7" w:rsidRDefault="00442BB7" w:rsidP="00442BB7">
      <w:pPr>
        <w:spacing w:after="0" w:line="240" w:lineRule="auto"/>
        <w:jc w:val="both"/>
        <w:rPr>
          <w:rFonts w:ascii="Times New Roman" w:hAnsi="Times New Roman"/>
          <w:sz w:val="28"/>
          <w:szCs w:val="28"/>
        </w:rPr>
      </w:pPr>
      <w:r w:rsidRPr="00442BB7">
        <w:rPr>
          <w:rFonts w:ascii="Times New Roman" w:hAnsi="Times New Roman"/>
          <w:sz w:val="28"/>
          <w:szCs w:val="28"/>
        </w:rPr>
        <w:t xml:space="preserve">       Sd rezultata = 251.00 mp</w:t>
      </w:r>
    </w:p>
    <w:p w:rsidR="00442BB7" w:rsidRPr="00442BB7" w:rsidRDefault="00442BB7" w:rsidP="00442BB7">
      <w:pPr>
        <w:spacing w:after="0" w:line="240" w:lineRule="auto"/>
        <w:jc w:val="both"/>
        <w:rPr>
          <w:rFonts w:ascii="Times New Roman" w:hAnsi="Times New Roman"/>
          <w:sz w:val="28"/>
          <w:szCs w:val="28"/>
        </w:rPr>
      </w:pPr>
      <w:r>
        <w:rPr>
          <w:rFonts w:ascii="Times New Roman" w:hAnsi="Times New Roman"/>
          <w:sz w:val="28"/>
          <w:szCs w:val="28"/>
        </w:rPr>
        <w:t xml:space="preserve">       </w:t>
      </w:r>
      <w:r w:rsidRPr="00442BB7">
        <w:rPr>
          <w:rFonts w:ascii="Times New Roman" w:hAnsi="Times New Roman"/>
          <w:sz w:val="28"/>
          <w:szCs w:val="28"/>
        </w:rPr>
        <w:t>Sspatii verzi=</w:t>
      </w:r>
      <w:r>
        <w:rPr>
          <w:rFonts w:ascii="Times New Roman" w:hAnsi="Times New Roman"/>
          <w:sz w:val="28"/>
          <w:szCs w:val="28"/>
        </w:rPr>
        <w:t xml:space="preserve"> </w:t>
      </w:r>
      <w:r w:rsidRPr="00442BB7">
        <w:rPr>
          <w:rFonts w:ascii="Times New Roman" w:hAnsi="Times New Roman"/>
          <w:sz w:val="28"/>
          <w:szCs w:val="28"/>
        </w:rPr>
        <w:t>309.00 mp</w:t>
      </w:r>
    </w:p>
    <w:p w:rsidR="00442BB7" w:rsidRPr="00442BB7" w:rsidRDefault="00442BB7" w:rsidP="00442BB7">
      <w:pPr>
        <w:spacing w:after="0" w:line="240" w:lineRule="auto"/>
        <w:jc w:val="both"/>
        <w:rPr>
          <w:rFonts w:ascii="Times New Roman" w:hAnsi="Times New Roman"/>
          <w:sz w:val="28"/>
          <w:szCs w:val="28"/>
        </w:rPr>
      </w:pPr>
      <w:r w:rsidRPr="00442BB7">
        <w:rPr>
          <w:rFonts w:ascii="Times New Roman" w:hAnsi="Times New Roman"/>
          <w:sz w:val="28"/>
          <w:szCs w:val="28"/>
        </w:rPr>
        <w:tab/>
        <w:t>P.O.T. existent = 6.79%</w:t>
      </w:r>
    </w:p>
    <w:p w:rsidR="00442BB7" w:rsidRPr="00442BB7" w:rsidRDefault="00442BB7" w:rsidP="00442BB7">
      <w:pPr>
        <w:spacing w:after="0" w:line="240" w:lineRule="auto"/>
        <w:jc w:val="both"/>
        <w:rPr>
          <w:rFonts w:ascii="Times New Roman" w:hAnsi="Times New Roman"/>
          <w:sz w:val="28"/>
          <w:szCs w:val="28"/>
        </w:rPr>
      </w:pPr>
      <w:r w:rsidRPr="00442BB7">
        <w:rPr>
          <w:rFonts w:ascii="Times New Roman" w:hAnsi="Times New Roman"/>
          <w:sz w:val="28"/>
          <w:szCs w:val="28"/>
        </w:rPr>
        <w:tab/>
        <w:t>P.O.T. propus = 11.40 %</w:t>
      </w:r>
    </w:p>
    <w:p w:rsidR="00442BB7" w:rsidRPr="00442BB7" w:rsidRDefault="00442BB7" w:rsidP="00442BB7">
      <w:pPr>
        <w:spacing w:after="0" w:line="240" w:lineRule="auto"/>
        <w:jc w:val="both"/>
        <w:rPr>
          <w:rFonts w:ascii="Times New Roman" w:hAnsi="Times New Roman"/>
          <w:sz w:val="28"/>
          <w:szCs w:val="28"/>
        </w:rPr>
      </w:pPr>
      <w:r w:rsidRPr="00442BB7">
        <w:rPr>
          <w:rFonts w:ascii="Times New Roman" w:hAnsi="Times New Roman"/>
          <w:sz w:val="28"/>
          <w:szCs w:val="28"/>
        </w:rPr>
        <w:t xml:space="preserve">          C.U.T. existent = 0.06</w:t>
      </w:r>
    </w:p>
    <w:p w:rsidR="00442BB7" w:rsidRDefault="00442BB7" w:rsidP="00442BB7">
      <w:pPr>
        <w:spacing w:after="0" w:line="240" w:lineRule="auto"/>
        <w:jc w:val="both"/>
        <w:rPr>
          <w:rFonts w:ascii="Times New Roman" w:hAnsi="Times New Roman"/>
          <w:sz w:val="28"/>
          <w:szCs w:val="28"/>
        </w:rPr>
      </w:pPr>
      <w:r w:rsidRPr="00442BB7">
        <w:rPr>
          <w:rFonts w:ascii="Times New Roman" w:hAnsi="Times New Roman"/>
          <w:sz w:val="28"/>
          <w:szCs w:val="28"/>
        </w:rPr>
        <w:tab/>
        <w:t>C.U.T. propus</w:t>
      </w:r>
      <w:r>
        <w:rPr>
          <w:rFonts w:ascii="Times New Roman" w:hAnsi="Times New Roman"/>
          <w:sz w:val="28"/>
          <w:szCs w:val="28"/>
        </w:rPr>
        <w:t xml:space="preserve"> </w:t>
      </w:r>
      <w:r w:rsidRPr="00442BB7">
        <w:rPr>
          <w:rFonts w:ascii="Times New Roman" w:hAnsi="Times New Roman"/>
          <w:sz w:val="28"/>
          <w:szCs w:val="28"/>
        </w:rPr>
        <w:t xml:space="preserve"> = 0.20</w:t>
      </w:r>
    </w:p>
    <w:p w:rsidR="00F0155A" w:rsidRPr="00F0155A" w:rsidRDefault="00F0155A" w:rsidP="00442BB7">
      <w:pPr>
        <w:spacing w:after="0" w:line="240" w:lineRule="auto"/>
        <w:jc w:val="both"/>
        <w:rPr>
          <w:rFonts w:ascii="Times New Roman" w:hAnsi="Times New Roman"/>
          <w:sz w:val="28"/>
          <w:szCs w:val="28"/>
        </w:rPr>
      </w:pPr>
      <w:r w:rsidRPr="00FB50B6">
        <w:rPr>
          <w:rFonts w:ascii="Times New Roman" w:hAnsi="Times New Roman"/>
          <w:b/>
          <w:i/>
          <w:sz w:val="28"/>
          <w:szCs w:val="28"/>
        </w:rPr>
        <w:t>Clădirea propusă</w:t>
      </w:r>
      <w:r w:rsidRPr="00F0155A">
        <w:rPr>
          <w:rFonts w:ascii="Times New Roman" w:hAnsi="Times New Roman"/>
          <w:sz w:val="28"/>
          <w:szCs w:val="28"/>
        </w:rPr>
        <w:t xml:space="preserve"> va avea urm</w:t>
      </w:r>
      <w:r>
        <w:rPr>
          <w:rFonts w:ascii="Times New Roman" w:hAnsi="Times New Roman"/>
          <w:sz w:val="28"/>
          <w:szCs w:val="28"/>
        </w:rPr>
        <w:t>ă</w:t>
      </w:r>
      <w:r w:rsidRPr="00F0155A">
        <w:rPr>
          <w:rFonts w:ascii="Times New Roman" w:hAnsi="Times New Roman"/>
          <w:sz w:val="28"/>
          <w:szCs w:val="28"/>
        </w:rPr>
        <w:t>toarea compartimentare:</w:t>
      </w:r>
    </w:p>
    <w:p w:rsidR="0012619A" w:rsidRPr="0012619A" w:rsidRDefault="0012619A" w:rsidP="0012619A">
      <w:pPr>
        <w:spacing w:after="0" w:line="240" w:lineRule="auto"/>
        <w:jc w:val="both"/>
        <w:rPr>
          <w:rFonts w:ascii="Times New Roman" w:hAnsi="Times New Roman"/>
          <w:i/>
          <w:sz w:val="28"/>
          <w:szCs w:val="28"/>
        </w:rPr>
      </w:pPr>
      <w:r w:rsidRPr="0012619A">
        <w:rPr>
          <w:rFonts w:ascii="Times New Roman" w:hAnsi="Times New Roman"/>
          <w:i/>
          <w:sz w:val="28"/>
          <w:szCs w:val="28"/>
        </w:rPr>
        <w:t>Parter</w:t>
      </w:r>
    </w:p>
    <w:p w:rsidR="0012619A" w:rsidRPr="0012619A" w:rsidRDefault="0012619A" w:rsidP="0012619A">
      <w:pPr>
        <w:spacing w:after="0" w:line="240" w:lineRule="auto"/>
        <w:jc w:val="both"/>
        <w:rPr>
          <w:rFonts w:ascii="Times New Roman" w:hAnsi="Times New Roman"/>
          <w:sz w:val="28"/>
          <w:szCs w:val="28"/>
        </w:rPr>
      </w:pPr>
      <w:r w:rsidRPr="0012619A">
        <w:rPr>
          <w:rFonts w:ascii="Times New Roman" w:hAnsi="Times New Roman"/>
          <w:sz w:val="28"/>
          <w:szCs w:val="28"/>
        </w:rPr>
        <w:t xml:space="preserve">- living </w:t>
      </w:r>
      <w:r w:rsidRPr="0012619A">
        <w:rPr>
          <w:rFonts w:ascii="Times New Roman" w:hAnsi="Times New Roman"/>
          <w:sz w:val="28"/>
          <w:szCs w:val="28"/>
        </w:rPr>
        <w:tab/>
      </w:r>
      <w:r w:rsidRPr="0012619A">
        <w:rPr>
          <w:rFonts w:ascii="Times New Roman" w:hAnsi="Times New Roman"/>
          <w:sz w:val="28"/>
          <w:szCs w:val="28"/>
        </w:rPr>
        <w:tab/>
      </w:r>
      <w:r w:rsidRPr="0012619A">
        <w:rPr>
          <w:rFonts w:ascii="Times New Roman" w:hAnsi="Times New Roman"/>
          <w:sz w:val="28"/>
          <w:szCs w:val="28"/>
        </w:rPr>
        <w:tab/>
      </w:r>
      <w:r w:rsidRPr="0012619A">
        <w:rPr>
          <w:rFonts w:ascii="Times New Roman" w:hAnsi="Times New Roman"/>
          <w:sz w:val="28"/>
          <w:szCs w:val="28"/>
        </w:rPr>
        <w:tab/>
        <w:t>S = 46.70 mp</w:t>
      </w:r>
    </w:p>
    <w:p w:rsidR="0012619A" w:rsidRPr="0012619A" w:rsidRDefault="0012619A" w:rsidP="0012619A">
      <w:pPr>
        <w:spacing w:after="0" w:line="240" w:lineRule="auto"/>
        <w:jc w:val="both"/>
        <w:rPr>
          <w:rFonts w:ascii="Times New Roman" w:hAnsi="Times New Roman"/>
          <w:sz w:val="28"/>
          <w:szCs w:val="28"/>
        </w:rPr>
      </w:pPr>
      <w:r w:rsidRPr="0012619A">
        <w:rPr>
          <w:rFonts w:ascii="Times New Roman" w:hAnsi="Times New Roman"/>
          <w:sz w:val="28"/>
          <w:szCs w:val="28"/>
        </w:rPr>
        <w:t xml:space="preserve">- C.T.                                    </w:t>
      </w:r>
      <w:r>
        <w:rPr>
          <w:rFonts w:ascii="Times New Roman" w:hAnsi="Times New Roman"/>
          <w:sz w:val="28"/>
          <w:szCs w:val="28"/>
        </w:rPr>
        <w:t xml:space="preserve">   </w:t>
      </w:r>
      <w:r w:rsidRPr="0012619A">
        <w:rPr>
          <w:rFonts w:ascii="Times New Roman" w:hAnsi="Times New Roman"/>
          <w:sz w:val="28"/>
          <w:szCs w:val="28"/>
        </w:rPr>
        <w:t xml:space="preserve">   S = 17.00 mp</w:t>
      </w:r>
    </w:p>
    <w:p w:rsidR="0012619A" w:rsidRPr="0012619A" w:rsidRDefault="0012619A" w:rsidP="0012619A">
      <w:pPr>
        <w:spacing w:after="0" w:line="240" w:lineRule="auto"/>
        <w:jc w:val="both"/>
        <w:rPr>
          <w:rFonts w:ascii="Times New Roman" w:hAnsi="Times New Roman"/>
          <w:sz w:val="28"/>
          <w:szCs w:val="28"/>
        </w:rPr>
      </w:pPr>
      <w:r w:rsidRPr="0012619A">
        <w:rPr>
          <w:rFonts w:ascii="Times New Roman" w:hAnsi="Times New Roman"/>
          <w:sz w:val="28"/>
          <w:szCs w:val="28"/>
        </w:rPr>
        <w:t>- buc</w:t>
      </w:r>
      <w:r>
        <w:rPr>
          <w:rFonts w:ascii="Times New Roman" w:hAnsi="Times New Roman"/>
          <w:sz w:val="28"/>
          <w:szCs w:val="28"/>
        </w:rPr>
        <w:t>ă</w:t>
      </w:r>
      <w:r w:rsidRPr="0012619A">
        <w:rPr>
          <w:rFonts w:ascii="Times New Roman" w:hAnsi="Times New Roman"/>
          <w:sz w:val="28"/>
          <w:szCs w:val="28"/>
        </w:rPr>
        <w:t>t</w:t>
      </w:r>
      <w:r>
        <w:rPr>
          <w:rFonts w:ascii="Times New Roman" w:hAnsi="Times New Roman"/>
          <w:sz w:val="28"/>
          <w:szCs w:val="28"/>
        </w:rPr>
        <w:t>ă</w:t>
      </w:r>
      <w:r w:rsidRPr="0012619A">
        <w:rPr>
          <w:rFonts w:ascii="Times New Roman" w:hAnsi="Times New Roman"/>
          <w:sz w:val="28"/>
          <w:szCs w:val="28"/>
        </w:rPr>
        <w:t>rie</w:t>
      </w:r>
      <w:r w:rsidRPr="0012619A">
        <w:rPr>
          <w:rFonts w:ascii="Times New Roman" w:hAnsi="Times New Roman"/>
          <w:sz w:val="28"/>
          <w:szCs w:val="28"/>
        </w:rPr>
        <w:tab/>
      </w:r>
      <w:r w:rsidRPr="0012619A">
        <w:rPr>
          <w:rFonts w:ascii="Times New Roman" w:hAnsi="Times New Roman"/>
          <w:sz w:val="28"/>
          <w:szCs w:val="28"/>
        </w:rPr>
        <w:tab/>
      </w:r>
      <w:r w:rsidRPr="0012619A">
        <w:rPr>
          <w:rFonts w:ascii="Times New Roman" w:hAnsi="Times New Roman"/>
          <w:sz w:val="28"/>
          <w:szCs w:val="28"/>
        </w:rPr>
        <w:tab/>
      </w:r>
      <w:r w:rsidRPr="0012619A">
        <w:rPr>
          <w:rFonts w:ascii="Times New Roman" w:hAnsi="Times New Roman"/>
          <w:sz w:val="28"/>
          <w:szCs w:val="28"/>
        </w:rPr>
        <w:tab/>
        <w:t>S = 16.30 mp</w:t>
      </w:r>
    </w:p>
    <w:p w:rsidR="0012619A" w:rsidRPr="0012619A" w:rsidRDefault="0012619A" w:rsidP="0012619A">
      <w:pPr>
        <w:spacing w:after="0" w:line="240" w:lineRule="auto"/>
        <w:jc w:val="both"/>
        <w:rPr>
          <w:rFonts w:ascii="Times New Roman" w:hAnsi="Times New Roman"/>
          <w:sz w:val="28"/>
          <w:szCs w:val="28"/>
        </w:rPr>
      </w:pPr>
      <w:r>
        <w:rPr>
          <w:rFonts w:ascii="Times New Roman" w:hAnsi="Times New Roman"/>
          <w:sz w:val="28"/>
          <w:szCs w:val="28"/>
        </w:rPr>
        <w:lastRenderedPageBreak/>
        <w:t>- b</w:t>
      </w:r>
      <w:r w:rsidRPr="0012619A">
        <w:rPr>
          <w:rFonts w:ascii="Times New Roman" w:hAnsi="Times New Roman"/>
          <w:sz w:val="28"/>
          <w:szCs w:val="28"/>
        </w:rPr>
        <w:t>aie 1</w:t>
      </w:r>
      <w:r w:rsidRPr="0012619A">
        <w:rPr>
          <w:rFonts w:ascii="Times New Roman" w:hAnsi="Times New Roman"/>
          <w:sz w:val="28"/>
          <w:szCs w:val="28"/>
        </w:rPr>
        <w:tab/>
        <w:t xml:space="preserve">                             </w:t>
      </w:r>
      <w:r>
        <w:rPr>
          <w:rFonts w:ascii="Times New Roman" w:hAnsi="Times New Roman"/>
          <w:sz w:val="28"/>
          <w:szCs w:val="28"/>
        </w:rPr>
        <w:t xml:space="preserve"> </w:t>
      </w:r>
      <w:r w:rsidRPr="0012619A">
        <w:rPr>
          <w:rFonts w:ascii="Times New Roman" w:hAnsi="Times New Roman"/>
          <w:sz w:val="28"/>
          <w:szCs w:val="28"/>
        </w:rPr>
        <w:t xml:space="preserve"> S = 4.35 mp</w:t>
      </w:r>
    </w:p>
    <w:p w:rsidR="0012619A" w:rsidRPr="0012619A" w:rsidRDefault="0012619A" w:rsidP="0012619A">
      <w:pPr>
        <w:spacing w:after="0" w:line="240" w:lineRule="auto"/>
        <w:jc w:val="both"/>
        <w:rPr>
          <w:rFonts w:ascii="Times New Roman" w:hAnsi="Times New Roman"/>
          <w:sz w:val="28"/>
          <w:szCs w:val="28"/>
        </w:rPr>
      </w:pPr>
      <w:r w:rsidRPr="0012619A">
        <w:rPr>
          <w:rFonts w:ascii="Times New Roman" w:hAnsi="Times New Roman"/>
          <w:sz w:val="28"/>
          <w:szCs w:val="28"/>
        </w:rPr>
        <w:t>- magazie</w:t>
      </w:r>
      <w:r w:rsidRPr="0012619A">
        <w:rPr>
          <w:rFonts w:ascii="Times New Roman" w:hAnsi="Times New Roman"/>
          <w:sz w:val="28"/>
          <w:szCs w:val="28"/>
        </w:rPr>
        <w:tab/>
        <w:t xml:space="preserve">                            </w:t>
      </w:r>
      <w:r>
        <w:rPr>
          <w:rFonts w:ascii="Times New Roman" w:hAnsi="Times New Roman"/>
          <w:sz w:val="28"/>
          <w:szCs w:val="28"/>
        </w:rPr>
        <w:t xml:space="preserve">  </w:t>
      </w:r>
      <w:r w:rsidRPr="0012619A">
        <w:rPr>
          <w:rFonts w:ascii="Times New Roman" w:hAnsi="Times New Roman"/>
          <w:sz w:val="28"/>
          <w:szCs w:val="28"/>
        </w:rPr>
        <w:t xml:space="preserve"> S = 14.75 mp</w:t>
      </w:r>
    </w:p>
    <w:p w:rsidR="0012619A" w:rsidRPr="0012619A" w:rsidRDefault="0012619A" w:rsidP="0012619A">
      <w:pPr>
        <w:spacing w:after="0" w:line="240" w:lineRule="auto"/>
        <w:jc w:val="both"/>
        <w:rPr>
          <w:rFonts w:ascii="Times New Roman" w:hAnsi="Times New Roman"/>
          <w:sz w:val="28"/>
          <w:szCs w:val="28"/>
        </w:rPr>
      </w:pPr>
      <w:r w:rsidRPr="0012619A">
        <w:rPr>
          <w:rFonts w:ascii="Times New Roman" w:hAnsi="Times New Roman"/>
          <w:sz w:val="28"/>
          <w:szCs w:val="28"/>
        </w:rPr>
        <w:t xml:space="preserve">- dormitor </w:t>
      </w:r>
      <w:r w:rsidRPr="0012619A">
        <w:rPr>
          <w:rFonts w:ascii="Times New Roman" w:hAnsi="Times New Roman"/>
          <w:sz w:val="28"/>
          <w:szCs w:val="28"/>
        </w:rPr>
        <w:tab/>
      </w:r>
      <w:r w:rsidRPr="0012619A">
        <w:rPr>
          <w:rFonts w:ascii="Times New Roman" w:hAnsi="Times New Roman"/>
          <w:sz w:val="28"/>
          <w:szCs w:val="28"/>
        </w:rPr>
        <w:tab/>
      </w:r>
      <w:r w:rsidRPr="0012619A">
        <w:rPr>
          <w:rFonts w:ascii="Times New Roman" w:hAnsi="Times New Roman"/>
          <w:sz w:val="28"/>
          <w:szCs w:val="28"/>
        </w:rPr>
        <w:tab/>
      </w:r>
      <w:r w:rsidRPr="0012619A">
        <w:rPr>
          <w:rFonts w:ascii="Times New Roman" w:hAnsi="Times New Roman"/>
          <w:sz w:val="28"/>
          <w:szCs w:val="28"/>
        </w:rPr>
        <w:tab/>
        <w:t>S = 16.50 mp</w:t>
      </w:r>
    </w:p>
    <w:p w:rsidR="0012619A" w:rsidRPr="0012619A" w:rsidRDefault="0012619A" w:rsidP="0012619A">
      <w:pPr>
        <w:spacing w:after="0" w:line="240" w:lineRule="auto"/>
        <w:jc w:val="both"/>
        <w:rPr>
          <w:rFonts w:ascii="Times New Roman" w:hAnsi="Times New Roman"/>
          <w:sz w:val="28"/>
          <w:szCs w:val="28"/>
        </w:rPr>
      </w:pPr>
      <w:r w:rsidRPr="0012619A">
        <w:rPr>
          <w:rFonts w:ascii="Times New Roman" w:hAnsi="Times New Roman"/>
          <w:sz w:val="28"/>
          <w:szCs w:val="28"/>
        </w:rPr>
        <w:t>- G.S.</w:t>
      </w:r>
      <w:r w:rsidRPr="0012619A">
        <w:rPr>
          <w:rFonts w:ascii="Times New Roman" w:hAnsi="Times New Roman"/>
          <w:sz w:val="28"/>
          <w:szCs w:val="28"/>
        </w:rPr>
        <w:tab/>
      </w:r>
      <w:r w:rsidRPr="0012619A">
        <w:rPr>
          <w:rFonts w:ascii="Times New Roman" w:hAnsi="Times New Roman"/>
          <w:sz w:val="28"/>
          <w:szCs w:val="28"/>
        </w:rPr>
        <w:tab/>
      </w:r>
      <w:r w:rsidRPr="0012619A">
        <w:rPr>
          <w:rFonts w:ascii="Times New Roman" w:hAnsi="Times New Roman"/>
          <w:sz w:val="28"/>
          <w:szCs w:val="28"/>
        </w:rPr>
        <w:tab/>
      </w:r>
      <w:r w:rsidRPr="0012619A">
        <w:rPr>
          <w:rFonts w:ascii="Times New Roman" w:hAnsi="Times New Roman"/>
          <w:sz w:val="28"/>
          <w:szCs w:val="28"/>
        </w:rPr>
        <w:tab/>
      </w:r>
      <w:r w:rsidRPr="0012619A">
        <w:rPr>
          <w:rFonts w:ascii="Times New Roman" w:hAnsi="Times New Roman"/>
          <w:sz w:val="28"/>
          <w:szCs w:val="28"/>
        </w:rPr>
        <w:tab/>
        <w:t>S = 1.90 mp</w:t>
      </w:r>
    </w:p>
    <w:p w:rsidR="0012619A" w:rsidRPr="0012619A" w:rsidRDefault="0012619A" w:rsidP="0012619A">
      <w:pPr>
        <w:spacing w:after="0" w:line="240" w:lineRule="auto"/>
        <w:jc w:val="both"/>
        <w:rPr>
          <w:rFonts w:ascii="Times New Roman" w:hAnsi="Times New Roman"/>
          <w:i/>
          <w:sz w:val="28"/>
          <w:szCs w:val="28"/>
        </w:rPr>
      </w:pPr>
      <w:r w:rsidRPr="0012619A">
        <w:rPr>
          <w:rFonts w:ascii="Times New Roman" w:hAnsi="Times New Roman"/>
          <w:i/>
          <w:sz w:val="28"/>
          <w:szCs w:val="28"/>
        </w:rPr>
        <w:t>Etaj</w:t>
      </w:r>
    </w:p>
    <w:p w:rsidR="0012619A" w:rsidRPr="0012619A" w:rsidRDefault="0012619A" w:rsidP="0012619A">
      <w:pPr>
        <w:spacing w:after="0" w:line="240" w:lineRule="auto"/>
        <w:jc w:val="both"/>
        <w:rPr>
          <w:rFonts w:ascii="Times New Roman" w:hAnsi="Times New Roman"/>
          <w:sz w:val="28"/>
          <w:szCs w:val="28"/>
        </w:rPr>
      </w:pPr>
      <w:r w:rsidRPr="0012619A">
        <w:rPr>
          <w:rFonts w:ascii="Times New Roman" w:hAnsi="Times New Roman"/>
          <w:i/>
          <w:sz w:val="28"/>
          <w:szCs w:val="28"/>
        </w:rPr>
        <w:t>-</w:t>
      </w:r>
      <w:r w:rsidRPr="0012619A">
        <w:rPr>
          <w:rFonts w:ascii="Times New Roman" w:hAnsi="Times New Roman"/>
          <w:i/>
          <w:sz w:val="28"/>
          <w:szCs w:val="28"/>
        </w:rPr>
        <w:tab/>
      </w:r>
      <w:r w:rsidRPr="0012619A">
        <w:rPr>
          <w:rFonts w:ascii="Times New Roman" w:hAnsi="Times New Roman"/>
          <w:sz w:val="28"/>
          <w:szCs w:val="28"/>
        </w:rPr>
        <w:t>camera 1</w:t>
      </w:r>
      <w:r w:rsidRPr="0012619A">
        <w:rPr>
          <w:rFonts w:ascii="Times New Roman" w:hAnsi="Times New Roman"/>
          <w:sz w:val="28"/>
          <w:szCs w:val="28"/>
        </w:rPr>
        <w:tab/>
      </w:r>
      <w:r w:rsidRPr="0012619A">
        <w:rPr>
          <w:rFonts w:ascii="Times New Roman" w:hAnsi="Times New Roman"/>
          <w:sz w:val="28"/>
          <w:szCs w:val="28"/>
        </w:rPr>
        <w:tab/>
      </w:r>
      <w:r w:rsidRPr="0012619A">
        <w:rPr>
          <w:rFonts w:ascii="Times New Roman" w:hAnsi="Times New Roman"/>
          <w:sz w:val="28"/>
          <w:szCs w:val="28"/>
        </w:rPr>
        <w:tab/>
        <w:t>S = 12.20 mp</w:t>
      </w:r>
    </w:p>
    <w:p w:rsidR="0012619A" w:rsidRPr="0012619A" w:rsidRDefault="0012619A" w:rsidP="0012619A">
      <w:pPr>
        <w:spacing w:after="0" w:line="240" w:lineRule="auto"/>
        <w:jc w:val="both"/>
        <w:rPr>
          <w:rFonts w:ascii="Times New Roman" w:hAnsi="Times New Roman"/>
          <w:sz w:val="28"/>
          <w:szCs w:val="28"/>
        </w:rPr>
      </w:pPr>
      <w:r w:rsidRPr="0012619A">
        <w:rPr>
          <w:rFonts w:ascii="Times New Roman" w:hAnsi="Times New Roman"/>
          <w:sz w:val="28"/>
          <w:szCs w:val="28"/>
        </w:rPr>
        <w:t>-</w:t>
      </w:r>
      <w:r w:rsidRPr="0012619A">
        <w:rPr>
          <w:rFonts w:ascii="Times New Roman" w:hAnsi="Times New Roman"/>
          <w:sz w:val="28"/>
          <w:szCs w:val="28"/>
        </w:rPr>
        <w:tab/>
        <w:t>baie 1</w:t>
      </w:r>
      <w:r w:rsidRPr="0012619A">
        <w:rPr>
          <w:rFonts w:ascii="Times New Roman" w:hAnsi="Times New Roman"/>
          <w:sz w:val="28"/>
          <w:szCs w:val="28"/>
        </w:rPr>
        <w:tab/>
      </w:r>
      <w:r w:rsidRPr="0012619A">
        <w:rPr>
          <w:rFonts w:ascii="Times New Roman" w:hAnsi="Times New Roman"/>
          <w:sz w:val="28"/>
          <w:szCs w:val="28"/>
        </w:rPr>
        <w:tab/>
      </w:r>
      <w:r w:rsidRPr="0012619A">
        <w:rPr>
          <w:rFonts w:ascii="Times New Roman" w:hAnsi="Times New Roman"/>
          <w:sz w:val="28"/>
          <w:szCs w:val="28"/>
        </w:rPr>
        <w:tab/>
      </w:r>
      <w:r w:rsidRPr="0012619A">
        <w:rPr>
          <w:rFonts w:ascii="Times New Roman" w:hAnsi="Times New Roman"/>
          <w:sz w:val="28"/>
          <w:szCs w:val="28"/>
        </w:rPr>
        <w:tab/>
        <w:t xml:space="preserve">S = </w:t>
      </w:r>
      <w:r>
        <w:rPr>
          <w:rFonts w:ascii="Times New Roman" w:hAnsi="Times New Roman"/>
          <w:sz w:val="28"/>
          <w:szCs w:val="28"/>
        </w:rPr>
        <w:t xml:space="preserve"> </w:t>
      </w:r>
      <w:r w:rsidRPr="0012619A">
        <w:rPr>
          <w:rFonts w:ascii="Times New Roman" w:hAnsi="Times New Roman"/>
          <w:sz w:val="28"/>
          <w:szCs w:val="28"/>
        </w:rPr>
        <w:t>3.70 mp</w:t>
      </w:r>
    </w:p>
    <w:p w:rsidR="0012619A" w:rsidRPr="0012619A" w:rsidRDefault="0012619A" w:rsidP="0012619A">
      <w:pPr>
        <w:spacing w:after="0" w:line="240" w:lineRule="auto"/>
        <w:jc w:val="both"/>
        <w:rPr>
          <w:rFonts w:ascii="Times New Roman" w:hAnsi="Times New Roman"/>
          <w:sz w:val="28"/>
          <w:szCs w:val="28"/>
        </w:rPr>
      </w:pPr>
      <w:r w:rsidRPr="0012619A">
        <w:rPr>
          <w:rFonts w:ascii="Times New Roman" w:hAnsi="Times New Roman"/>
          <w:sz w:val="28"/>
          <w:szCs w:val="28"/>
        </w:rPr>
        <w:t>-</w:t>
      </w:r>
      <w:r w:rsidRPr="0012619A">
        <w:rPr>
          <w:rFonts w:ascii="Times New Roman" w:hAnsi="Times New Roman"/>
          <w:sz w:val="28"/>
          <w:szCs w:val="28"/>
        </w:rPr>
        <w:tab/>
        <w:t>camera 2</w:t>
      </w:r>
      <w:r w:rsidRPr="0012619A">
        <w:rPr>
          <w:rFonts w:ascii="Times New Roman" w:hAnsi="Times New Roman"/>
          <w:sz w:val="28"/>
          <w:szCs w:val="28"/>
        </w:rPr>
        <w:tab/>
      </w:r>
      <w:r w:rsidRPr="0012619A">
        <w:rPr>
          <w:rFonts w:ascii="Times New Roman" w:hAnsi="Times New Roman"/>
          <w:sz w:val="28"/>
          <w:szCs w:val="28"/>
        </w:rPr>
        <w:tab/>
      </w:r>
      <w:r w:rsidRPr="0012619A">
        <w:rPr>
          <w:rFonts w:ascii="Times New Roman" w:hAnsi="Times New Roman"/>
          <w:sz w:val="28"/>
          <w:szCs w:val="28"/>
        </w:rPr>
        <w:tab/>
        <w:t>S = 12.60 mp</w:t>
      </w:r>
    </w:p>
    <w:p w:rsidR="0012619A" w:rsidRPr="0012619A" w:rsidRDefault="0012619A" w:rsidP="0012619A">
      <w:pPr>
        <w:spacing w:after="0" w:line="240" w:lineRule="auto"/>
        <w:jc w:val="both"/>
        <w:rPr>
          <w:rFonts w:ascii="Times New Roman" w:hAnsi="Times New Roman"/>
          <w:sz w:val="28"/>
          <w:szCs w:val="28"/>
        </w:rPr>
      </w:pPr>
      <w:r w:rsidRPr="0012619A">
        <w:rPr>
          <w:rFonts w:ascii="Times New Roman" w:hAnsi="Times New Roman"/>
          <w:sz w:val="28"/>
          <w:szCs w:val="28"/>
        </w:rPr>
        <w:t>-</w:t>
      </w:r>
      <w:r w:rsidRPr="0012619A">
        <w:rPr>
          <w:rFonts w:ascii="Times New Roman" w:hAnsi="Times New Roman"/>
          <w:sz w:val="28"/>
          <w:szCs w:val="28"/>
        </w:rPr>
        <w:tab/>
        <w:t>baie 2</w:t>
      </w:r>
      <w:r w:rsidRPr="0012619A">
        <w:rPr>
          <w:rFonts w:ascii="Times New Roman" w:hAnsi="Times New Roman"/>
          <w:sz w:val="28"/>
          <w:szCs w:val="28"/>
        </w:rPr>
        <w:tab/>
      </w:r>
      <w:r w:rsidRPr="0012619A">
        <w:rPr>
          <w:rFonts w:ascii="Times New Roman" w:hAnsi="Times New Roman"/>
          <w:sz w:val="28"/>
          <w:szCs w:val="28"/>
        </w:rPr>
        <w:tab/>
      </w:r>
      <w:r w:rsidRPr="0012619A">
        <w:rPr>
          <w:rFonts w:ascii="Times New Roman" w:hAnsi="Times New Roman"/>
          <w:sz w:val="28"/>
          <w:szCs w:val="28"/>
        </w:rPr>
        <w:tab/>
      </w:r>
      <w:r w:rsidRPr="0012619A">
        <w:rPr>
          <w:rFonts w:ascii="Times New Roman" w:hAnsi="Times New Roman"/>
          <w:sz w:val="28"/>
          <w:szCs w:val="28"/>
        </w:rPr>
        <w:tab/>
        <w:t xml:space="preserve">S = </w:t>
      </w:r>
      <w:r>
        <w:rPr>
          <w:rFonts w:ascii="Times New Roman" w:hAnsi="Times New Roman"/>
          <w:sz w:val="28"/>
          <w:szCs w:val="28"/>
        </w:rPr>
        <w:t xml:space="preserve"> </w:t>
      </w:r>
      <w:r w:rsidRPr="0012619A">
        <w:rPr>
          <w:rFonts w:ascii="Times New Roman" w:hAnsi="Times New Roman"/>
          <w:sz w:val="28"/>
          <w:szCs w:val="28"/>
        </w:rPr>
        <w:t>3.50 mp</w:t>
      </w:r>
    </w:p>
    <w:p w:rsidR="0012619A" w:rsidRPr="0012619A" w:rsidRDefault="0012619A" w:rsidP="0012619A">
      <w:pPr>
        <w:spacing w:after="0" w:line="240" w:lineRule="auto"/>
        <w:jc w:val="both"/>
        <w:rPr>
          <w:rFonts w:ascii="Times New Roman" w:hAnsi="Times New Roman"/>
          <w:sz w:val="28"/>
          <w:szCs w:val="28"/>
        </w:rPr>
      </w:pPr>
      <w:r w:rsidRPr="0012619A">
        <w:rPr>
          <w:rFonts w:ascii="Times New Roman" w:hAnsi="Times New Roman"/>
          <w:sz w:val="28"/>
          <w:szCs w:val="28"/>
        </w:rPr>
        <w:t>-</w:t>
      </w:r>
      <w:r w:rsidRPr="0012619A">
        <w:rPr>
          <w:rFonts w:ascii="Times New Roman" w:hAnsi="Times New Roman"/>
          <w:sz w:val="28"/>
          <w:szCs w:val="28"/>
        </w:rPr>
        <w:tab/>
        <w:t>camera 3</w:t>
      </w:r>
      <w:r w:rsidRPr="0012619A">
        <w:rPr>
          <w:rFonts w:ascii="Times New Roman" w:hAnsi="Times New Roman"/>
          <w:sz w:val="28"/>
          <w:szCs w:val="28"/>
        </w:rPr>
        <w:tab/>
      </w:r>
      <w:r w:rsidRPr="0012619A">
        <w:rPr>
          <w:rFonts w:ascii="Times New Roman" w:hAnsi="Times New Roman"/>
          <w:sz w:val="28"/>
          <w:szCs w:val="28"/>
        </w:rPr>
        <w:tab/>
      </w:r>
      <w:r w:rsidRPr="0012619A">
        <w:rPr>
          <w:rFonts w:ascii="Times New Roman" w:hAnsi="Times New Roman"/>
          <w:sz w:val="28"/>
          <w:szCs w:val="28"/>
        </w:rPr>
        <w:tab/>
        <w:t>S = 15.20 mp</w:t>
      </w:r>
    </w:p>
    <w:p w:rsidR="0012619A" w:rsidRPr="0012619A" w:rsidRDefault="0012619A" w:rsidP="0012619A">
      <w:pPr>
        <w:spacing w:after="0" w:line="240" w:lineRule="auto"/>
        <w:jc w:val="both"/>
        <w:rPr>
          <w:rFonts w:ascii="Times New Roman" w:hAnsi="Times New Roman"/>
          <w:sz w:val="28"/>
          <w:szCs w:val="28"/>
        </w:rPr>
      </w:pPr>
      <w:r w:rsidRPr="0012619A">
        <w:rPr>
          <w:rFonts w:ascii="Times New Roman" w:hAnsi="Times New Roman"/>
          <w:sz w:val="28"/>
          <w:szCs w:val="28"/>
        </w:rPr>
        <w:t>-</w:t>
      </w:r>
      <w:r w:rsidRPr="0012619A">
        <w:rPr>
          <w:rFonts w:ascii="Times New Roman" w:hAnsi="Times New Roman"/>
          <w:sz w:val="28"/>
          <w:szCs w:val="28"/>
        </w:rPr>
        <w:tab/>
        <w:t>baie 3</w:t>
      </w:r>
      <w:r w:rsidRPr="0012619A">
        <w:rPr>
          <w:rFonts w:ascii="Times New Roman" w:hAnsi="Times New Roman"/>
          <w:sz w:val="28"/>
          <w:szCs w:val="28"/>
        </w:rPr>
        <w:tab/>
      </w:r>
      <w:r w:rsidRPr="0012619A">
        <w:rPr>
          <w:rFonts w:ascii="Times New Roman" w:hAnsi="Times New Roman"/>
          <w:sz w:val="28"/>
          <w:szCs w:val="28"/>
        </w:rPr>
        <w:tab/>
      </w:r>
      <w:r w:rsidRPr="0012619A">
        <w:rPr>
          <w:rFonts w:ascii="Times New Roman" w:hAnsi="Times New Roman"/>
          <w:sz w:val="28"/>
          <w:szCs w:val="28"/>
        </w:rPr>
        <w:tab/>
      </w:r>
      <w:r w:rsidRPr="0012619A">
        <w:rPr>
          <w:rFonts w:ascii="Times New Roman" w:hAnsi="Times New Roman"/>
          <w:sz w:val="28"/>
          <w:szCs w:val="28"/>
        </w:rPr>
        <w:tab/>
        <w:t xml:space="preserve">S = </w:t>
      </w:r>
      <w:r>
        <w:rPr>
          <w:rFonts w:ascii="Times New Roman" w:hAnsi="Times New Roman"/>
          <w:sz w:val="28"/>
          <w:szCs w:val="28"/>
        </w:rPr>
        <w:t xml:space="preserve"> </w:t>
      </w:r>
      <w:r w:rsidRPr="0012619A">
        <w:rPr>
          <w:rFonts w:ascii="Times New Roman" w:hAnsi="Times New Roman"/>
          <w:sz w:val="28"/>
          <w:szCs w:val="28"/>
        </w:rPr>
        <w:t>3.50 mp</w:t>
      </w:r>
    </w:p>
    <w:p w:rsidR="0012619A" w:rsidRPr="0012619A" w:rsidRDefault="0012619A" w:rsidP="0012619A">
      <w:pPr>
        <w:spacing w:after="0" w:line="240" w:lineRule="auto"/>
        <w:jc w:val="both"/>
        <w:rPr>
          <w:rFonts w:ascii="Times New Roman" w:hAnsi="Times New Roman"/>
          <w:sz w:val="28"/>
          <w:szCs w:val="28"/>
        </w:rPr>
      </w:pPr>
      <w:r w:rsidRPr="0012619A">
        <w:rPr>
          <w:rFonts w:ascii="Times New Roman" w:hAnsi="Times New Roman"/>
          <w:sz w:val="28"/>
          <w:szCs w:val="28"/>
        </w:rPr>
        <w:t>-</w:t>
      </w:r>
      <w:r w:rsidRPr="0012619A">
        <w:rPr>
          <w:rFonts w:ascii="Times New Roman" w:hAnsi="Times New Roman"/>
          <w:sz w:val="28"/>
          <w:szCs w:val="28"/>
        </w:rPr>
        <w:tab/>
        <w:t>camera 4</w:t>
      </w:r>
      <w:r w:rsidRPr="0012619A">
        <w:rPr>
          <w:rFonts w:ascii="Times New Roman" w:hAnsi="Times New Roman"/>
          <w:sz w:val="28"/>
          <w:szCs w:val="28"/>
        </w:rPr>
        <w:tab/>
      </w:r>
      <w:r w:rsidRPr="0012619A">
        <w:rPr>
          <w:rFonts w:ascii="Times New Roman" w:hAnsi="Times New Roman"/>
          <w:sz w:val="28"/>
          <w:szCs w:val="28"/>
        </w:rPr>
        <w:tab/>
      </w:r>
      <w:r w:rsidRPr="0012619A">
        <w:rPr>
          <w:rFonts w:ascii="Times New Roman" w:hAnsi="Times New Roman"/>
          <w:sz w:val="28"/>
          <w:szCs w:val="28"/>
        </w:rPr>
        <w:tab/>
        <w:t>S = 15.00 mp</w:t>
      </w:r>
    </w:p>
    <w:p w:rsidR="0012619A" w:rsidRPr="0012619A" w:rsidRDefault="0012619A" w:rsidP="0012619A">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baie 4</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S =  </w:t>
      </w:r>
      <w:r w:rsidRPr="0012619A">
        <w:rPr>
          <w:rFonts w:ascii="Times New Roman" w:hAnsi="Times New Roman"/>
          <w:sz w:val="28"/>
          <w:szCs w:val="28"/>
        </w:rPr>
        <w:t>3.50 mp</w:t>
      </w:r>
    </w:p>
    <w:p w:rsidR="0012619A" w:rsidRPr="0012619A" w:rsidRDefault="0012619A" w:rsidP="0012619A">
      <w:pPr>
        <w:spacing w:after="0" w:line="240" w:lineRule="auto"/>
        <w:jc w:val="both"/>
        <w:rPr>
          <w:rFonts w:ascii="Times New Roman" w:hAnsi="Times New Roman"/>
          <w:sz w:val="28"/>
          <w:szCs w:val="28"/>
        </w:rPr>
      </w:pPr>
      <w:r w:rsidRPr="0012619A">
        <w:rPr>
          <w:rFonts w:ascii="Times New Roman" w:hAnsi="Times New Roman"/>
          <w:sz w:val="28"/>
          <w:szCs w:val="28"/>
        </w:rPr>
        <w:t>-</w:t>
      </w:r>
      <w:r w:rsidRPr="0012619A">
        <w:rPr>
          <w:rFonts w:ascii="Times New Roman" w:hAnsi="Times New Roman"/>
          <w:sz w:val="28"/>
          <w:szCs w:val="28"/>
        </w:rPr>
        <w:tab/>
        <w:t>hol</w:t>
      </w:r>
      <w:r w:rsidRPr="0012619A">
        <w:rPr>
          <w:rFonts w:ascii="Times New Roman" w:hAnsi="Times New Roman"/>
          <w:sz w:val="28"/>
          <w:szCs w:val="28"/>
        </w:rPr>
        <w:tab/>
      </w:r>
      <w:r w:rsidRPr="0012619A">
        <w:rPr>
          <w:rFonts w:ascii="Times New Roman" w:hAnsi="Times New Roman"/>
          <w:sz w:val="28"/>
          <w:szCs w:val="28"/>
        </w:rPr>
        <w:tab/>
      </w:r>
      <w:r w:rsidRPr="0012619A">
        <w:rPr>
          <w:rFonts w:ascii="Times New Roman" w:hAnsi="Times New Roman"/>
          <w:sz w:val="28"/>
          <w:szCs w:val="28"/>
        </w:rPr>
        <w:tab/>
      </w:r>
      <w:r w:rsidRPr="0012619A">
        <w:rPr>
          <w:rFonts w:ascii="Times New Roman" w:hAnsi="Times New Roman"/>
          <w:sz w:val="28"/>
          <w:szCs w:val="28"/>
        </w:rPr>
        <w:tab/>
        <w:t>S = 13.70 mp</w:t>
      </w:r>
    </w:p>
    <w:p w:rsidR="00843F96" w:rsidRPr="00843F96" w:rsidRDefault="00843F96" w:rsidP="00843F96">
      <w:pPr>
        <w:spacing w:after="0" w:line="240" w:lineRule="auto"/>
        <w:jc w:val="both"/>
        <w:rPr>
          <w:rFonts w:ascii="Times New Roman" w:hAnsi="Times New Roman"/>
          <w:sz w:val="28"/>
          <w:szCs w:val="28"/>
        </w:rPr>
      </w:pPr>
      <w:r w:rsidRPr="00843F96">
        <w:rPr>
          <w:rFonts w:ascii="Times New Roman" w:hAnsi="Times New Roman"/>
          <w:sz w:val="28"/>
          <w:szCs w:val="28"/>
        </w:rPr>
        <w:t>Se v</w:t>
      </w:r>
      <w:r>
        <w:rPr>
          <w:rFonts w:ascii="Times New Roman" w:hAnsi="Times New Roman"/>
          <w:sz w:val="28"/>
          <w:szCs w:val="28"/>
        </w:rPr>
        <w:t>or asigura 4 locuri de parcare în curtea deț</w:t>
      </w:r>
      <w:r w:rsidRPr="00843F96">
        <w:rPr>
          <w:rFonts w:ascii="Times New Roman" w:hAnsi="Times New Roman"/>
          <w:sz w:val="28"/>
          <w:szCs w:val="28"/>
        </w:rPr>
        <w:t>inut</w:t>
      </w:r>
      <w:r>
        <w:rPr>
          <w:rFonts w:ascii="Times New Roman" w:hAnsi="Times New Roman"/>
          <w:sz w:val="28"/>
          <w:szCs w:val="28"/>
        </w:rPr>
        <w:t>ă</w:t>
      </w:r>
      <w:r w:rsidRPr="00843F96">
        <w:rPr>
          <w:rFonts w:ascii="Times New Roman" w:hAnsi="Times New Roman"/>
          <w:sz w:val="28"/>
          <w:szCs w:val="28"/>
        </w:rPr>
        <w:t>.</w:t>
      </w:r>
    </w:p>
    <w:p w:rsidR="00843F96" w:rsidRDefault="00843F96" w:rsidP="00843F96">
      <w:pPr>
        <w:spacing w:after="0" w:line="240" w:lineRule="auto"/>
        <w:jc w:val="both"/>
        <w:rPr>
          <w:rFonts w:ascii="Times New Roman" w:hAnsi="Times New Roman"/>
          <w:sz w:val="28"/>
          <w:szCs w:val="28"/>
        </w:rPr>
      </w:pPr>
      <w:r w:rsidRPr="00843F96">
        <w:rPr>
          <w:rFonts w:ascii="Times New Roman" w:hAnsi="Times New Roman"/>
          <w:sz w:val="28"/>
          <w:szCs w:val="28"/>
        </w:rPr>
        <w:t>Se vor realiza</w:t>
      </w:r>
      <w:r>
        <w:rPr>
          <w:rFonts w:ascii="Times New Roman" w:hAnsi="Times New Roman"/>
          <w:sz w:val="28"/>
          <w:szCs w:val="28"/>
        </w:rPr>
        <w:t xml:space="preserve"> 4 camere de cazare pentru turiș</w:t>
      </w:r>
      <w:r w:rsidRPr="00843F96">
        <w:rPr>
          <w:rFonts w:ascii="Times New Roman" w:hAnsi="Times New Roman"/>
          <w:sz w:val="28"/>
          <w:szCs w:val="28"/>
        </w:rPr>
        <w:t>ti.</w:t>
      </w:r>
    </w:p>
    <w:p w:rsidR="00666816" w:rsidRPr="00666816" w:rsidRDefault="00666816" w:rsidP="00843F96">
      <w:pPr>
        <w:spacing w:after="0" w:line="240" w:lineRule="auto"/>
        <w:jc w:val="both"/>
        <w:rPr>
          <w:rFonts w:ascii="Times New Roman" w:hAnsi="Times New Roman"/>
          <w:b/>
          <w:i/>
          <w:sz w:val="28"/>
          <w:szCs w:val="28"/>
        </w:rPr>
      </w:pPr>
      <w:r>
        <w:rPr>
          <w:rFonts w:ascii="Times New Roman" w:hAnsi="Times New Roman"/>
          <w:b/>
          <w:i/>
          <w:sz w:val="28"/>
          <w:szCs w:val="28"/>
        </w:rPr>
        <w:t>Alimentarea cu apă</w:t>
      </w:r>
      <w:r w:rsidRPr="00666816">
        <w:rPr>
          <w:rFonts w:ascii="Times New Roman" w:hAnsi="Times New Roman"/>
          <w:b/>
          <w:i/>
          <w:sz w:val="28"/>
          <w:szCs w:val="28"/>
        </w:rPr>
        <w:t xml:space="preserve"> </w:t>
      </w:r>
      <w:r w:rsidRPr="00666816">
        <w:rPr>
          <w:rFonts w:ascii="Times New Roman" w:hAnsi="Times New Roman"/>
          <w:sz w:val="28"/>
          <w:szCs w:val="28"/>
        </w:rPr>
        <w:t>- din rețelele publice;</w:t>
      </w:r>
    </w:p>
    <w:p w:rsidR="00666816" w:rsidRPr="00666816" w:rsidRDefault="00666816" w:rsidP="00666816">
      <w:pPr>
        <w:spacing w:after="0" w:line="240" w:lineRule="auto"/>
        <w:jc w:val="both"/>
        <w:rPr>
          <w:rFonts w:ascii="Times New Roman" w:hAnsi="Times New Roman"/>
          <w:b/>
          <w:i/>
          <w:sz w:val="28"/>
          <w:szCs w:val="28"/>
        </w:rPr>
      </w:pPr>
      <w:r>
        <w:rPr>
          <w:rFonts w:ascii="Times New Roman" w:hAnsi="Times New Roman"/>
          <w:b/>
          <w:i/>
          <w:sz w:val="28"/>
          <w:szCs w:val="28"/>
        </w:rPr>
        <w:t xml:space="preserve">Canalizare - </w:t>
      </w:r>
      <w:r w:rsidR="00CB0716" w:rsidRPr="00CB0716">
        <w:rPr>
          <w:rFonts w:ascii="Times New Roman" w:hAnsi="Times New Roman"/>
          <w:sz w:val="28"/>
          <w:szCs w:val="28"/>
        </w:rPr>
        <w:t>din rețelele publice</w:t>
      </w:r>
      <w:r w:rsidRPr="00666816">
        <w:rPr>
          <w:rFonts w:ascii="Times New Roman" w:hAnsi="Times New Roman"/>
          <w:sz w:val="28"/>
          <w:szCs w:val="28"/>
        </w:rPr>
        <w:t>;</w:t>
      </w:r>
    </w:p>
    <w:p w:rsidR="00A83708" w:rsidRPr="00666816" w:rsidRDefault="00666816" w:rsidP="00666816">
      <w:pPr>
        <w:spacing w:after="0" w:line="240" w:lineRule="auto"/>
        <w:jc w:val="both"/>
        <w:rPr>
          <w:rFonts w:ascii="Times New Roman" w:hAnsi="Times New Roman"/>
          <w:sz w:val="28"/>
          <w:szCs w:val="28"/>
          <w:lang w:val="ro-RO"/>
        </w:rPr>
      </w:pPr>
      <w:r w:rsidRPr="00666816">
        <w:rPr>
          <w:rFonts w:ascii="Times New Roman" w:hAnsi="Times New Roman"/>
          <w:b/>
          <w:i/>
          <w:sz w:val="28"/>
          <w:szCs w:val="28"/>
        </w:rPr>
        <w:t>Energia electric</w:t>
      </w:r>
      <w:r>
        <w:rPr>
          <w:rFonts w:ascii="Times New Roman" w:hAnsi="Times New Roman"/>
          <w:b/>
          <w:i/>
          <w:sz w:val="28"/>
          <w:szCs w:val="28"/>
        </w:rPr>
        <w:t>ă</w:t>
      </w:r>
      <w:r w:rsidRPr="00666816">
        <w:rPr>
          <w:rFonts w:ascii="Times New Roman" w:hAnsi="Times New Roman"/>
          <w:b/>
          <w:i/>
          <w:sz w:val="28"/>
          <w:szCs w:val="28"/>
        </w:rPr>
        <w:t xml:space="preserve"> </w:t>
      </w:r>
      <w:r>
        <w:rPr>
          <w:rFonts w:ascii="Times New Roman" w:hAnsi="Times New Roman"/>
          <w:b/>
          <w:i/>
          <w:sz w:val="28"/>
          <w:szCs w:val="28"/>
        </w:rPr>
        <w:t xml:space="preserve">- </w:t>
      </w:r>
      <w:r w:rsidRPr="00666816">
        <w:rPr>
          <w:rFonts w:ascii="Times New Roman" w:hAnsi="Times New Roman"/>
          <w:sz w:val="28"/>
          <w:szCs w:val="28"/>
        </w:rPr>
        <w:t>în rețelele publice.</w:t>
      </w:r>
    </w:p>
    <w:p w:rsidR="00666816" w:rsidRPr="00FA0327" w:rsidRDefault="00FA0327" w:rsidP="00DF298B">
      <w:pPr>
        <w:spacing w:after="0" w:line="240" w:lineRule="auto"/>
        <w:jc w:val="both"/>
        <w:rPr>
          <w:rFonts w:ascii="Times New Roman" w:hAnsi="Times New Roman"/>
          <w:sz w:val="28"/>
          <w:szCs w:val="28"/>
          <w:lang w:val="ro-RO"/>
        </w:rPr>
      </w:pPr>
      <w:r w:rsidRPr="00FA0327">
        <w:rPr>
          <w:rFonts w:ascii="Times New Roman" w:hAnsi="Times New Roman"/>
          <w:b/>
          <w:i/>
          <w:sz w:val="28"/>
          <w:szCs w:val="28"/>
          <w:lang w:val="ro-RO"/>
        </w:rPr>
        <w:t xml:space="preserve">Accesul pietonal </w:t>
      </w:r>
      <w:r w:rsidR="005B51B1">
        <w:rPr>
          <w:rFonts w:ascii="Times New Roman" w:hAnsi="Times New Roman"/>
          <w:sz w:val="28"/>
          <w:szCs w:val="28"/>
          <w:lang w:val="ro-RO"/>
        </w:rPr>
        <w:t>existent se menț</w:t>
      </w:r>
      <w:r w:rsidRPr="00FA0327">
        <w:rPr>
          <w:rFonts w:ascii="Times New Roman" w:hAnsi="Times New Roman"/>
          <w:sz w:val="28"/>
          <w:szCs w:val="28"/>
          <w:lang w:val="ro-RO"/>
        </w:rPr>
        <w:t>ine. Se va crea un acces auto secundar.</w:t>
      </w:r>
    </w:p>
    <w:p w:rsidR="00DF298B" w:rsidRPr="00A83708" w:rsidRDefault="00DF298B" w:rsidP="00DF298B">
      <w:pPr>
        <w:spacing w:after="0" w:line="240" w:lineRule="auto"/>
        <w:jc w:val="both"/>
        <w:rPr>
          <w:rFonts w:ascii="Times New Roman" w:hAnsi="Times New Roman"/>
          <w:b/>
          <w:i/>
          <w:sz w:val="28"/>
          <w:szCs w:val="28"/>
          <w:lang w:val="ro-RO"/>
        </w:rPr>
      </w:pPr>
      <w:r w:rsidRPr="00A83708">
        <w:rPr>
          <w:rFonts w:ascii="Times New Roman" w:hAnsi="Times New Roman"/>
          <w:b/>
          <w:i/>
          <w:sz w:val="28"/>
          <w:szCs w:val="28"/>
          <w:lang w:val="ro-RO"/>
        </w:rPr>
        <w:t xml:space="preserve">Organizarea de șantier: </w:t>
      </w:r>
    </w:p>
    <w:p w:rsidR="00FA0327" w:rsidRPr="00FA0327" w:rsidRDefault="00FA0327" w:rsidP="00FA0327">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Pr>
          <w:rFonts w:ascii="Times New Roman" w:hAnsi="Times New Roman"/>
          <w:sz w:val="28"/>
          <w:szCs w:val="28"/>
          <w:lang w:val="ro-RO"/>
        </w:rPr>
        <w:t>Nu sunt prevă</w:t>
      </w:r>
      <w:r w:rsidRPr="00FA0327">
        <w:rPr>
          <w:rFonts w:ascii="Times New Roman" w:hAnsi="Times New Roman"/>
          <w:sz w:val="28"/>
          <w:szCs w:val="28"/>
          <w:lang w:val="ro-RO"/>
        </w:rPr>
        <w:t>zute lucr</w:t>
      </w:r>
      <w:r>
        <w:rPr>
          <w:rFonts w:ascii="Times New Roman" w:hAnsi="Times New Roman"/>
          <w:sz w:val="28"/>
          <w:szCs w:val="28"/>
          <w:lang w:val="ro-RO"/>
        </w:rPr>
        <w:t>ă</w:t>
      </w:r>
      <w:r w:rsidRPr="00FA0327">
        <w:rPr>
          <w:rFonts w:ascii="Times New Roman" w:hAnsi="Times New Roman"/>
          <w:sz w:val="28"/>
          <w:szCs w:val="28"/>
          <w:lang w:val="ro-RO"/>
        </w:rPr>
        <w:t xml:space="preserve">ri speciale pentru organizarea de </w:t>
      </w:r>
      <w:r>
        <w:rPr>
          <w:rFonts w:ascii="Times New Roman" w:hAnsi="Times New Roman"/>
          <w:sz w:val="28"/>
          <w:szCs w:val="28"/>
          <w:lang w:val="ro-RO"/>
        </w:rPr>
        <w:t>ș</w:t>
      </w:r>
      <w:r w:rsidRPr="00FA0327">
        <w:rPr>
          <w:rFonts w:ascii="Times New Roman" w:hAnsi="Times New Roman"/>
          <w:sz w:val="28"/>
          <w:szCs w:val="28"/>
          <w:lang w:val="ro-RO"/>
        </w:rPr>
        <w:t xml:space="preserve">antier. </w:t>
      </w:r>
    </w:p>
    <w:p w:rsidR="00FA0327" w:rsidRPr="00FA0327" w:rsidRDefault="00FA0327" w:rsidP="00FA0327">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FA0327">
        <w:rPr>
          <w:rFonts w:ascii="Times New Roman" w:hAnsi="Times New Roman"/>
          <w:sz w:val="28"/>
          <w:szCs w:val="28"/>
          <w:lang w:val="ro-RO"/>
        </w:rPr>
        <w:t>Lucr</w:t>
      </w:r>
      <w:r>
        <w:rPr>
          <w:rFonts w:ascii="Times New Roman" w:hAnsi="Times New Roman"/>
          <w:sz w:val="28"/>
          <w:szCs w:val="28"/>
          <w:lang w:val="ro-RO"/>
        </w:rPr>
        <w:t>ă</w:t>
      </w:r>
      <w:r w:rsidRPr="00FA0327">
        <w:rPr>
          <w:rFonts w:ascii="Times New Roman" w:hAnsi="Times New Roman"/>
          <w:sz w:val="28"/>
          <w:szCs w:val="28"/>
          <w:lang w:val="ro-RO"/>
        </w:rPr>
        <w:t>rile de execu</w:t>
      </w:r>
      <w:r>
        <w:rPr>
          <w:rFonts w:ascii="Times New Roman" w:hAnsi="Times New Roman"/>
          <w:sz w:val="28"/>
          <w:szCs w:val="28"/>
          <w:lang w:val="ro-RO"/>
        </w:rPr>
        <w:t>ț</w:t>
      </w:r>
      <w:r w:rsidRPr="00FA0327">
        <w:rPr>
          <w:rFonts w:ascii="Times New Roman" w:hAnsi="Times New Roman"/>
          <w:sz w:val="28"/>
          <w:szCs w:val="28"/>
          <w:lang w:val="ro-RO"/>
        </w:rPr>
        <w:t>ie se vor desf</w:t>
      </w:r>
      <w:r>
        <w:rPr>
          <w:rFonts w:ascii="Times New Roman" w:hAnsi="Times New Roman"/>
          <w:sz w:val="28"/>
          <w:szCs w:val="28"/>
          <w:lang w:val="ro-RO"/>
        </w:rPr>
        <w:t>ăș</w:t>
      </w:r>
      <w:r w:rsidRPr="00FA0327">
        <w:rPr>
          <w:rFonts w:ascii="Times New Roman" w:hAnsi="Times New Roman"/>
          <w:sz w:val="28"/>
          <w:szCs w:val="28"/>
          <w:lang w:val="ro-RO"/>
        </w:rPr>
        <w:t xml:space="preserve">ura </w:t>
      </w:r>
      <w:r>
        <w:rPr>
          <w:rFonts w:ascii="Times New Roman" w:hAnsi="Times New Roman"/>
          <w:sz w:val="28"/>
          <w:szCs w:val="28"/>
          <w:lang w:val="ro-RO"/>
        </w:rPr>
        <w:t>în cadrul incintei deț</w:t>
      </w:r>
      <w:r w:rsidRPr="00FA0327">
        <w:rPr>
          <w:rFonts w:ascii="Times New Roman" w:hAnsi="Times New Roman"/>
          <w:sz w:val="28"/>
          <w:szCs w:val="28"/>
          <w:lang w:val="ro-RO"/>
        </w:rPr>
        <w:t>inut</w:t>
      </w:r>
      <w:r>
        <w:rPr>
          <w:rFonts w:ascii="Times New Roman" w:hAnsi="Times New Roman"/>
          <w:sz w:val="28"/>
          <w:szCs w:val="28"/>
          <w:lang w:val="ro-RO"/>
        </w:rPr>
        <w:t>ă</w:t>
      </w:r>
      <w:r w:rsidRPr="00FA0327">
        <w:rPr>
          <w:rFonts w:ascii="Times New Roman" w:hAnsi="Times New Roman"/>
          <w:sz w:val="28"/>
          <w:szCs w:val="28"/>
          <w:lang w:val="ro-RO"/>
        </w:rPr>
        <w:t xml:space="preserve"> de beneficiar. Aceste lucr</w:t>
      </w:r>
      <w:r>
        <w:rPr>
          <w:rFonts w:ascii="Times New Roman" w:hAnsi="Times New Roman"/>
          <w:sz w:val="28"/>
          <w:szCs w:val="28"/>
          <w:lang w:val="ro-RO"/>
        </w:rPr>
        <w:t>ări nu vor afecta sau bloca î</w:t>
      </w:r>
      <w:r w:rsidRPr="00FA0327">
        <w:rPr>
          <w:rFonts w:ascii="Times New Roman" w:hAnsi="Times New Roman"/>
          <w:sz w:val="28"/>
          <w:szCs w:val="28"/>
          <w:lang w:val="ro-RO"/>
        </w:rPr>
        <w:t>n niciun fel domeniul public.</w:t>
      </w:r>
    </w:p>
    <w:p w:rsidR="00FA0327" w:rsidRPr="00FA0327" w:rsidRDefault="00FA0327" w:rsidP="00FA0327">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Pr>
          <w:rFonts w:ascii="Times New Roman" w:hAnsi="Times New Roman"/>
          <w:sz w:val="28"/>
          <w:szCs w:val="28"/>
          <w:lang w:val="ro-RO"/>
        </w:rPr>
        <w:t>Organizarea de ș</w:t>
      </w:r>
      <w:r w:rsidRPr="00FA0327">
        <w:rPr>
          <w:rFonts w:ascii="Times New Roman" w:hAnsi="Times New Roman"/>
          <w:sz w:val="28"/>
          <w:szCs w:val="28"/>
          <w:lang w:val="ro-RO"/>
        </w:rPr>
        <w:t xml:space="preserve">antier se va realiza </w:t>
      </w:r>
      <w:r>
        <w:rPr>
          <w:rFonts w:ascii="Times New Roman" w:hAnsi="Times New Roman"/>
          <w:sz w:val="28"/>
          <w:szCs w:val="28"/>
          <w:lang w:val="ro-RO"/>
        </w:rPr>
        <w:t>î</w:t>
      </w:r>
      <w:r w:rsidRPr="00FA0327">
        <w:rPr>
          <w:rFonts w:ascii="Times New Roman" w:hAnsi="Times New Roman"/>
          <w:sz w:val="28"/>
          <w:szCs w:val="28"/>
          <w:lang w:val="ro-RO"/>
        </w:rPr>
        <w:t>n interiorul propriet</w:t>
      </w:r>
      <w:r>
        <w:rPr>
          <w:rFonts w:ascii="Times New Roman" w:hAnsi="Times New Roman"/>
          <w:sz w:val="28"/>
          <w:szCs w:val="28"/>
          <w:lang w:val="ro-RO"/>
        </w:rPr>
        <w:t>ăț</w:t>
      </w:r>
      <w:r w:rsidRPr="00FA0327">
        <w:rPr>
          <w:rFonts w:ascii="Times New Roman" w:hAnsi="Times New Roman"/>
          <w:sz w:val="28"/>
          <w:szCs w:val="28"/>
          <w:lang w:val="ro-RO"/>
        </w:rPr>
        <w:t xml:space="preserve">ii. </w:t>
      </w:r>
    </w:p>
    <w:p w:rsidR="00FA0327" w:rsidRDefault="00FA0327" w:rsidP="00FA0327">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Pr>
          <w:rFonts w:ascii="Times New Roman" w:hAnsi="Times New Roman"/>
          <w:sz w:val="28"/>
          <w:szCs w:val="28"/>
          <w:lang w:val="ro-RO"/>
        </w:rPr>
        <w:t>Nu se vor realiza clădiri sau amenajă</w:t>
      </w:r>
      <w:r w:rsidRPr="00FA0327">
        <w:rPr>
          <w:rFonts w:ascii="Times New Roman" w:hAnsi="Times New Roman"/>
          <w:sz w:val="28"/>
          <w:szCs w:val="28"/>
          <w:lang w:val="ro-RO"/>
        </w:rPr>
        <w:t>ri speciale.</w:t>
      </w:r>
    </w:p>
    <w:p w:rsidR="00DF298B" w:rsidRPr="00F30B5E" w:rsidRDefault="00DF298B" w:rsidP="00FA0327">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F30B5E">
        <w:rPr>
          <w:rFonts w:ascii="Times New Roman" w:hAnsi="Times New Roman"/>
          <w:i/>
          <w:sz w:val="28"/>
          <w:szCs w:val="28"/>
          <w:lang w:val="ro-RO"/>
        </w:rPr>
        <w:t>b)cumularea cu alte proiecte existente și /sau aprobate</w:t>
      </w:r>
      <w:r w:rsidRPr="00F30B5E">
        <w:rPr>
          <w:rFonts w:ascii="Times New Roman" w:hAnsi="Times New Roman"/>
          <w:sz w:val="28"/>
          <w:szCs w:val="28"/>
          <w:lang w:val="ro-RO"/>
        </w:rPr>
        <w:t>: nu este cazul</w:t>
      </w:r>
    </w:p>
    <w:p w:rsidR="00DF298B" w:rsidRPr="00F30B5E"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F30B5E">
        <w:rPr>
          <w:rFonts w:ascii="Times New Roman" w:hAnsi="Times New Roman"/>
          <w:i/>
          <w:sz w:val="28"/>
          <w:szCs w:val="28"/>
          <w:lang w:val="ro-RO"/>
        </w:rPr>
        <w:t>c</w:t>
      </w:r>
      <w:r w:rsidRPr="00F30B5E">
        <w:rPr>
          <w:rFonts w:ascii="Times New Roman" w:hAnsi="Times New Roman"/>
          <w:sz w:val="28"/>
          <w:szCs w:val="28"/>
          <w:lang w:val="ro-RO"/>
        </w:rPr>
        <w:t>)</w:t>
      </w:r>
      <w:r w:rsidRPr="00F30B5E">
        <w:rPr>
          <w:rFonts w:ascii="Times New Roman" w:hAnsi="Times New Roman"/>
          <w:i/>
          <w:sz w:val="28"/>
          <w:szCs w:val="28"/>
          <w:lang w:val="ro-RO"/>
        </w:rPr>
        <w:t>utilizarea resurselor naturale, în special a solului, a terenurilor, a apei și a biodiversității</w:t>
      </w:r>
      <w:r w:rsidRPr="00F30B5E">
        <w:rPr>
          <w:rFonts w:ascii="Times New Roman" w:hAnsi="Times New Roman"/>
          <w:sz w:val="28"/>
          <w:szCs w:val="28"/>
          <w:lang w:val="ro-RO"/>
        </w:rPr>
        <w:t xml:space="preserve"> : nu este cazul.</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val="ro-RO"/>
        </w:rPr>
      </w:pPr>
      <w:r w:rsidRPr="00DF298B">
        <w:rPr>
          <w:rFonts w:ascii="Times New Roman" w:hAnsi="Times New Roman"/>
          <w:sz w:val="28"/>
          <w:szCs w:val="28"/>
          <w:lang w:val="ro-RO"/>
        </w:rPr>
        <w:t xml:space="preserve">    </w:t>
      </w:r>
      <w:r w:rsidR="009C43B6">
        <w:rPr>
          <w:rFonts w:ascii="Times New Roman" w:hAnsi="Times New Roman"/>
          <w:sz w:val="28"/>
          <w:szCs w:val="28"/>
          <w:lang w:val="ro-RO"/>
        </w:rPr>
        <w:t xml:space="preserve"> </w:t>
      </w:r>
      <w:r w:rsidRPr="00DF298B">
        <w:rPr>
          <w:rFonts w:ascii="Times New Roman" w:hAnsi="Times New Roman"/>
          <w:i/>
          <w:sz w:val="28"/>
          <w:szCs w:val="28"/>
          <w:lang w:val="ro-RO"/>
        </w:rPr>
        <w:t xml:space="preserve">d)cantitatea și tipurile de deșeuri generate/gestionate:  </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ab/>
        <w:t xml:space="preserve">În timpul execuţiei lucrărilor rezultă deşeuri menajere şi deşeuri din construcții, care vor fi valorificate/eliminate prin agenți economici autorizați. </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ab/>
        <w:t>Toate deșeurile generate în timpul lucrărilor de execuție se vor colecta/depozita în spații special amenajate, pe categorii de deșeuri și</w:t>
      </w:r>
      <w:r w:rsidRPr="00DF298B">
        <w:rPr>
          <w:rFonts w:ascii="Times New Roman" w:hAnsi="Times New Roman"/>
          <w:sz w:val="28"/>
          <w:szCs w:val="28"/>
        </w:rPr>
        <w:t xml:space="preserve"> </w:t>
      </w:r>
      <w:r w:rsidRPr="00DF298B">
        <w:rPr>
          <w:rFonts w:ascii="Times New Roman" w:hAnsi="Times New Roman"/>
          <w:sz w:val="28"/>
          <w:szCs w:val="28"/>
          <w:lang w:val="ro-RO"/>
        </w:rPr>
        <w:t>predate către operatori autorizați pentru valorificare/eliminare .</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val="ro-RO"/>
        </w:rPr>
      </w:pPr>
      <w:r w:rsidRPr="00DF298B">
        <w:rPr>
          <w:rFonts w:ascii="Times New Roman" w:hAnsi="Times New Roman"/>
          <w:i/>
          <w:sz w:val="28"/>
          <w:szCs w:val="28"/>
          <w:lang w:val="ro-RO"/>
        </w:rPr>
        <w:t xml:space="preserve">     e)poluarea și alte efecte negative - </w:t>
      </w:r>
      <w:r w:rsidRPr="00DF298B">
        <w:rPr>
          <w:rFonts w:ascii="Times New Roman" w:hAnsi="Times New Roman"/>
          <w:sz w:val="28"/>
          <w:szCs w:val="28"/>
          <w:lang w:val="ro-RO"/>
        </w:rPr>
        <w:t xml:space="preserve">emisiile vor rezulta în perioada de execuție a lucrărilor, din surse mobile ( mijloacele folosite la transportul materialelor), din lucrările efective realizate pentru executarea proiectului. Nivelul de zgomot nu va depăși nivelul </w:t>
      </w:r>
      <w:r w:rsidRPr="00DF298B">
        <w:rPr>
          <w:rFonts w:ascii="Times New Roman" w:hAnsi="Times New Roman"/>
          <w:sz w:val="28"/>
          <w:szCs w:val="28"/>
          <w:lang w:val="ro-RO"/>
        </w:rPr>
        <w:lastRenderedPageBreak/>
        <w:t>prevăzut de STAS 10009/2017 - “Acustică. Limite admisibile ale nivelului de zgomot din mediul ambiant</w:t>
      </w:r>
      <w:r w:rsidR="00FF4A7C">
        <w:rPr>
          <w:rFonts w:ascii="Times New Roman" w:hAnsi="Times New Roman"/>
          <w:sz w:val="28"/>
          <w:szCs w:val="28"/>
          <w:lang w:val="ro-RO"/>
        </w:rPr>
        <w:t>”</w:t>
      </w:r>
      <w:r w:rsidRPr="00DF298B">
        <w:rPr>
          <w:rFonts w:ascii="Times New Roman" w:hAnsi="Times New Roman"/>
          <w:sz w:val="28"/>
          <w:szCs w:val="28"/>
          <w:lang w:val="ro-RO"/>
        </w:rPr>
        <w:t>;</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ab/>
      </w:r>
      <w:r w:rsidRPr="00DF298B">
        <w:rPr>
          <w:rFonts w:ascii="Times New Roman" w:hAnsi="Times New Roman"/>
          <w:i/>
          <w:sz w:val="28"/>
          <w:szCs w:val="28"/>
          <w:lang w:val="ro-RO"/>
        </w:rPr>
        <w:t>f) riscul de accidente majore și/sau dezastre relevante pentru proiectul în cauză, inclusiv cele cauzate de schimbările climatice, conform informațiilor științifice</w:t>
      </w:r>
      <w:r w:rsidRPr="00DF298B">
        <w:rPr>
          <w:rFonts w:ascii="Times New Roman" w:hAnsi="Times New Roman"/>
          <w:sz w:val="28"/>
          <w:szCs w:val="28"/>
          <w:lang w:val="ro-RO"/>
        </w:rPr>
        <w:t xml:space="preserve"> – minor.</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ab/>
        <w:t xml:space="preserve">g) </w:t>
      </w:r>
      <w:r w:rsidRPr="00DF298B">
        <w:rPr>
          <w:rFonts w:ascii="Times New Roman" w:hAnsi="Times New Roman"/>
          <w:i/>
          <w:sz w:val="28"/>
          <w:szCs w:val="28"/>
          <w:lang w:val="ro-RO"/>
        </w:rPr>
        <w:t>riscurile pentru sănătatea umană – de exemplu, din cauza contaminării apei sau a poluării atmosferice</w:t>
      </w:r>
      <w:r w:rsidRPr="00DF298B">
        <w:rPr>
          <w:rFonts w:ascii="Times New Roman" w:hAnsi="Times New Roman"/>
          <w:sz w:val="28"/>
          <w:szCs w:val="28"/>
          <w:lang w:val="ro-RO"/>
        </w:rPr>
        <w:t xml:space="preserve"> – nu este cazul</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t>2) Amplasarea proiectului</w:t>
      </w:r>
    </w:p>
    <w:p w:rsidR="00DF298B" w:rsidRPr="00DF298B" w:rsidRDefault="00DF298B" w:rsidP="004121E4">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a) </w:t>
      </w:r>
      <w:r w:rsidRPr="00DF298B">
        <w:rPr>
          <w:rFonts w:ascii="Times New Roman" w:hAnsi="Times New Roman"/>
          <w:i/>
          <w:sz w:val="28"/>
          <w:szCs w:val="28"/>
          <w:lang w:val="ro-RO"/>
        </w:rPr>
        <w:t>Utilizarea actuală și aprobata a terenurilor</w:t>
      </w:r>
      <w:r w:rsidRPr="00DF298B">
        <w:rPr>
          <w:rFonts w:ascii="Times New Roman" w:hAnsi="Times New Roman"/>
          <w:sz w:val="28"/>
          <w:szCs w:val="28"/>
          <w:lang w:val="ro-RO"/>
        </w:rPr>
        <w:t xml:space="preserve"> : amplasamentul este situat în </w:t>
      </w:r>
      <w:r w:rsidR="00F926BE" w:rsidRPr="00F926BE">
        <w:rPr>
          <w:rFonts w:ascii="Times New Roman" w:hAnsi="Times New Roman"/>
          <w:sz w:val="28"/>
          <w:szCs w:val="28"/>
          <w:lang w:val="ro-RO"/>
        </w:rPr>
        <w:t xml:space="preserve">intravilanul localității </w:t>
      </w:r>
      <w:r w:rsidR="00A15D7E" w:rsidRPr="00A15D7E">
        <w:rPr>
          <w:rFonts w:ascii="Times New Roman" w:hAnsi="Times New Roman"/>
          <w:sz w:val="28"/>
          <w:szCs w:val="28"/>
          <w:lang w:val="ro-RO"/>
        </w:rPr>
        <w:t>Niculițel, str. Drumul Vinului, nr. 59, jud. Tulcea</w:t>
      </w:r>
      <w:r w:rsidR="004121E4">
        <w:rPr>
          <w:rFonts w:ascii="Times New Roman" w:hAnsi="Times New Roman"/>
          <w:sz w:val="28"/>
          <w:szCs w:val="28"/>
          <w:lang w:val="ro-RO"/>
        </w:rPr>
        <w:t xml:space="preserve">, cu destinația actuală de </w:t>
      </w:r>
      <w:r w:rsidR="000A328E">
        <w:rPr>
          <w:rFonts w:ascii="Times New Roman" w:hAnsi="Times New Roman"/>
          <w:sz w:val="28"/>
          <w:szCs w:val="28"/>
          <w:lang w:val="ro-RO"/>
        </w:rPr>
        <w:t xml:space="preserve">teren </w:t>
      </w:r>
      <w:r w:rsidR="004121E4">
        <w:rPr>
          <w:rFonts w:ascii="Times New Roman" w:hAnsi="Times New Roman"/>
          <w:sz w:val="28"/>
          <w:szCs w:val="28"/>
          <w:lang w:val="ro-RO"/>
        </w:rPr>
        <w:t>curți construcții, teren arabil</w:t>
      </w:r>
      <w:r w:rsidR="004121E4" w:rsidRPr="004121E4">
        <w:rPr>
          <w:rFonts w:ascii="Times New Roman" w:hAnsi="Times New Roman"/>
          <w:sz w:val="28"/>
          <w:szCs w:val="28"/>
          <w:lang w:val="ro-RO"/>
        </w:rPr>
        <w:t>.</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b) </w:t>
      </w:r>
      <w:r w:rsidRPr="00DF298B">
        <w:rPr>
          <w:rFonts w:ascii="Times New Roman" w:hAnsi="Times New Roman"/>
          <w:i/>
          <w:sz w:val="28"/>
          <w:szCs w:val="28"/>
          <w:lang w:val="ro-RO"/>
        </w:rPr>
        <w:t>bogăția, disponibilitatea, calitatea și capacitatea de regenerare relative ale resurselor naturale, inclusiv solul, terenurile, apa, biodiversitatea, din zonă și din subteranul acesteia</w:t>
      </w:r>
      <w:r w:rsidRPr="00DF298B">
        <w:rPr>
          <w:rFonts w:ascii="Times New Roman" w:hAnsi="Times New Roman"/>
          <w:sz w:val="28"/>
          <w:szCs w:val="28"/>
          <w:lang w:val="ro-RO"/>
        </w:rPr>
        <w:t xml:space="preserve"> – nu este cazul</w:t>
      </w:r>
      <w:r w:rsidRPr="00DF298B">
        <w:rPr>
          <w:rFonts w:ascii="Times New Roman" w:hAnsi="Times New Roman"/>
          <w:sz w:val="28"/>
          <w:szCs w:val="28"/>
        </w:rPr>
        <w:t>.</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c) </w:t>
      </w:r>
      <w:r w:rsidRPr="00DF298B">
        <w:rPr>
          <w:rFonts w:ascii="Times New Roman" w:hAnsi="Times New Roman"/>
          <w:i/>
          <w:sz w:val="28"/>
          <w:szCs w:val="28"/>
          <w:lang w:val="ro-RO"/>
        </w:rPr>
        <w:t>capacitatea de absorbție a mediului natural, acordându-se o atenție specială următoarelor zone</w:t>
      </w:r>
      <w:r w:rsidRPr="00DF298B">
        <w:rPr>
          <w:rFonts w:ascii="Times New Roman" w:hAnsi="Times New Roman"/>
          <w:sz w:val="28"/>
          <w:szCs w:val="28"/>
          <w:lang w:val="ro-RO"/>
        </w:rPr>
        <w:t>:</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-zone umede, zone riverane, guri ale râurilor – nu este cazul</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-zone costiere și mediul marin – nu este cazul;</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-zone montane și forestiere – nu este cazul;</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-arii naturale protejate de interes național, comunitar, internațional – </w:t>
      </w:r>
      <w:r w:rsidR="004121E4">
        <w:rPr>
          <w:rFonts w:ascii="Times New Roman" w:hAnsi="Times New Roman"/>
          <w:sz w:val="28"/>
          <w:szCs w:val="28"/>
          <w:lang w:val="ro-RO"/>
        </w:rPr>
        <w:t>nu este cazul</w:t>
      </w:r>
      <w:r w:rsidRPr="00DF298B">
        <w:rPr>
          <w:rFonts w:ascii="Times New Roman" w:hAnsi="Times New Roman"/>
          <w:sz w:val="28"/>
          <w:szCs w:val="28"/>
          <w:lang w:val="ro-RO"/>
        </w:rPr>
        <w:t xml:space="preserve"> ;</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w:t>
      </w:r>
      <w:r w:rsidR="004121E4">
        <w:rPr>
          <w:rFonts w:ascii="Times New Roman" w:hAnsi="Times New Roman"/>
          <w:sz w:val="28"/>
          <w:szCs w:val="28"/>
          <w:lang w:val="ro-RO"/>
        </w:rPr>
        <w:t>nu este cazul</w:t>
      </w:r>
      <w:r w:rsidRPr="00DF298B">
        <w:rPr>
          <w:rFonts w:ascii="Times New Roman" w:hAnsi="Times New Roman"/>
          <w:sz w:val="28"/>
          <w:szCs w:val="28"/>
          <w:lang w:val="ro-RO"/>
        </w:rPr>
        <w:t>;</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-zonele în care au existat deja cazuri de nerespectare a standardelor de calitate a mediului prevăzute de legislaţia naţională şi la nivelul Uniunii Europene şi relevante pentru proiect sau în care se consideră că există astfel de cazuri– nu este cazul;  </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zonele cu o densitate mare a populaţiei – nu este cazul;</w:t>
      </w:r>
    </w:p>
    <w:p w:rsidR="00DF298B" w:rsidRPr="00DF298B" w:rsidRDefault="00DF298B" w:rsidP="00DF298B">
      <w:pPr>
        <w:tabs>
          <w:tab w:val="left" w:pos="8535"/>
        </w:tabs>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w:t>
      </w:r>
      <w:r w:rsidRPr="00DF298B">
        <w:rPr>
          <w:rFonts w:ascii="Times New Roman" w:hAnsi="Times New Roman"/>
          <w:sz w:val="28"/>
          <w:szCs w:val="28"/>
        </w:rPr>
        <w:t xml:space="preserve"> </w:t>
      </w:r>
      <w:r w:rsidRPr="00DF298B">
        <w:rPr>
          <w:rFonts w:ascii="Times New Roman" w:hAnsi="Times New Roman"/>
          <w:sz w:val="28"/>
          <w:szCs w:val="28"/>
          <w:lang w:val="ro-RO"/>
        </w:rPr>
        <w:t xml:space="preserve">peisaje şi situri importante din punct de vedere istoric, cultural sau arheologic – </w:t>
      </w:r>
      <w:r w:rsidR="00F926BE">
        <w:rPr>
          <w:rFonts w:ascii="Times New Roman" w:hAnsi="Times New Roman"/>
          <w:sz w:val="28"/>
          <w:szCs w:val="28"/>
          <w:lang w:val="ro-RO"/>
        </w:rPr>
        <w:t>conform punctului de vedere de la  DJCTulcea investiția se află în situl arheologic – zonă cu patrimoniu arheologic reperat, în zonele de protecție ale unor monumente istorice</w:t>
      </w:r>
      <w:r w:rsidRPr="00DF298B">
        <w:rPr>
          <w:rFonts w:ascii="Times New Roman" w:hAnsi="Times New Roman"/>
          <w:sz w:val="28"/>
          <w:szCs w:val="28"/>
          <w:lang w:val="ro-RO"/>
        </w:rPr>
        <w:t>.</w:t>
      </w:r>
    </w:p>
    <w:p w:rsidR="00DF298B" w:rsidRPr="00DF298B" w:rsidRDefault="00DF298B" w:rsidP="00DF298B">
      <w:pPr>
        <w:autoSpaceDE w:val="0"/>
        <w:autoSpaceDN w:val="0"/>
        <w:adjustRightInd w:val="0"/>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t>3) Tipurile şi caracteristicile impactului potenţial</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importanţa şi extinderea spaţială a impactului - de exemplu, zona geografică şi dimensiunea populaţiei care poate fi afectată – impact minor</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lastRenderedPageBreak/>
        <w:t>- natura impactului – implementarea proiectului va avea un impact pozitiv, permanent, pe termen mediu și lung asupra peisajului, mediului vizual, social, cultural. Impactul asupra faunei, florei, calității aerului, climei, bunurilor materiale va fi temporar, nesemnificativ.</w:t>
      </w:r>
    </w:p>
    <w:p w:rsidR="00DF298B" w:rsidRPr="00DF298B" w:rsidRDefault="00DF298B" w:rsidP="00DF298B">
      <w:pPr>
        <w:spacing w:after="0" w:line="240" w:lineRule="auto"/>
        <w:jc w:val="both"/>
        <w:rPr>
          <w:rFonts w:ascii="Times New Roman" w:hAnsi="Times New Roman"/>
          <w:color w:val="000000"/>
          <w:sz w:val="28"/>
          <w:szCs w:val="28"/>
          <w:lang w:val="fr-FR"/>
        </w:rPr>
      </w:pPr>
      <w:r w:rsidRPr="00DF298B">
        <w:rPr>
          <w:rFonts w:ascii="Times New Roman" w:hAnsi="Times New Roman"/>
          <w:sz w:val="28"/>
          <w:szCs w:val="28"/>
          <w:lang w:val="ro-RO"/>
        </w:rPr>
        <w:t xml:space="preserve">- natura transfrontalierǎ a impactului: </w:t>
      </w:r>
      <w:r w:rsidRPr="00DF298B">
        <w:rPr>
          <w:rFonts w:ascii="Times New Roman" w:hAnsi="Times New Roman"/>
          <w:color w:val="000000"/>
          <w:sz w:val="28"/>
          <w:szCs w:val="28"/>
          <w:lang w:val="fr-FR"/>
        </w:rPr>
        <w:t>nu este cazul</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intensitatea și complexitatea impactului : impa</w:t>
      </w:r>
      <w:r w:rsidR="00BD5633">
        <w:rPr>
          <w:rFonts w:ascii="Times New Roman" w:hAnsi="Times New Roman"/>
          <w:sz w:val="28"/>
          <w:szCs w:val="28"/>
          <w:lang w:val="ro-RO"/>
        </w:rPr>
        <w:t xml:space="preserve">ctul determinat de lucrările propuse </w:t>
      </w:r>
      <w:r w:rsidRPr="00DF298B">
        <w:rPr>
          <w:rFonts w:ascii="Times New Roman" w:hAnsi="Times New Roman"/>
          <w:sz w:val="28"/>
          <w:szCs w:val="28"/>
          <w:lang w:val="ro-RO"/>
        </w:rPr>
        <w:t>nu sunt de natura să determine efecte negative permanente pe termen mediu și lung. Se estimează că lucrările vor avea un impact nesemnificativ asupra factorilor de mediu.</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probabilitatea impactului : pe durata de implementare și exploatare a proiectului va fi redusă,</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debutul, durata, frecvența și reversabilitatea preconizate ale impactului – impactul nesemnificativ identificat se va manifesta doar pe perioada lucrărilor de investiție. După finalizarea lucrărilor se estimează un impact neutru,</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cumularea impactului cu impactul altor proiecte existente și/sau aprobate – impact minor,</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posibilitatea de reducere efectivă a impactului : pământul și nisipul vor fi depozitate pe terenul proprietate, vor fi acoperite cu prelate pentru evitarea antrenării acestora de către vânt. Se va utiliza material absorbant în cazul unor scurgeri accidentale de combustibil de la</w:t>
      </w:r>
      <w:r w:rsidR="00F926BE">
        <w:rPr>
          <w:rFonts w:ascii="Times New Roman" w:hAnsi="Times New Roman"/>
          <w:sz w:val="28"/>
          <w:szCs w:val="28"/>
          <w:lang w:val="ro-RO"/>
        </w:rPr>
        <w:t xml:space="preserve"> utilajele cu care se lucrează.</w:t>
      </w:r>
    </w:p>
    <w:p w:rsidR="00DF298B" w:rsidRPr="00DF298B" w:rsidRDefault="00DF298B" w:rsidP="004B1BAC">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II. </w:t>
      </w:r>
      <w:r w:rsidRPr="00DF298B">
        <w:rPr>
          <w:rFonts w:ascii="Times New Roman" w:hAnsi="Times New Roman"/>
          <w:b/>
          <w:sz w:val="28"/>
          <w:szCs w:val="28"/>
          <w:lang w:val="ro-RO"/>
        </w:rPr>
        <w:t xml:space="preserve">Motivele pe baza carora s-a stabilit neefectuarea evaluării adecvate - </w:t>
      </w:r>
      <w:r w:rsidRPr="00DF298B">
        <w:rPr>
          <w:rFonts w:ascii="Times New Roman" w:hAnsi="Times New Roman"/>
          <w:sz w:val="28"/>
          <w:szCs w:val="28"/>
          <w:lang w:val="ro-RO"/>
        </w:rPr>
        <w:t xml:space="preserve">amplasamentul </w:t>
      </w:r>
      <w:r w:rsidR="004B1BAC">
        <w:rPr>
          <w:rFonts w:ascii="Times New Roman" w:hAnsi="Times New Roman"/>
          <w:sz w:val="28"/>
          <w:szCs w:val="28"/>
          <w:lang w:val="ro-RO"/>
        </w:rPr>
        <w:t>n</w:t>
      </w:r>
      <w:r w:rsidR="004B1BAC" w:rsidRPr="004B1BAC">
        <w:rPr>
          <w:rFonts w:ascii="Times New Roman" w:hAnsi="Times New Roman"/>
          <w:sz w:val="28"/>
          <w:szCs w:val="28"/>
          <w:lang w:val="ro-RO"/>
        </w:rPr>
        <w:t xml:space="preserve">u se afla </w:t>
      </w:r>
      <w:r w:rsidR="00F926BE">
        <w:rPr>
          <w:rFonts w:ascii="Times New Roman" w:hAnsi="Times New Roman"/>
          <w:sz w:val="28"/>
          <w:szCs w:val="28"/>
          <w:lang w:val="ro-RO"/>
        </w:rPr>
        <w:t>î</w:t>
      </w:r>
      <w:r w:rsidR="004B1BAC" w:rsidRPr="004B1BAC">
        <w:rPr>
          <w:rFonts w:ascii="Times New Roman" w:hAnsi="Times New Roman"/>
          <w:sz w:val="28"/>
          <w:szCs w:val="28"/>
          <w:lang w:val="ro-RO"/>
        </w:rPr>
        <w:t>n arii natural protejate .</w:t>
      </w:r>
    </w:p>
    <w:p w:rsidR="00DF298B" w:rsidRPr="00F926BE" w:rsidRDefault="00DF298B" w:rsidP="00F926BE">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III. </w:t>
      </w:r>
      <w:r w:rsidRPr="00DF298B">
        <w:rPr>
          <w:rFonts w:ascii="Times New Roman" w:hAnsi="Times New Roman"/>
          <w:b/>
          <w:sz w:val="28"/>
          <w:szCs w:val="28"/>
          <w:lang w:val="ro-RO"/>
        </w:rPr>
        <w:t>Motivele pe baza cărora s-a stabilit neefectuarea evaluării impactului asupra corpurilor de apă</w:t>
      </w:r>
      <w:r w:rsidRPr="00DF298B">
        <w:rPr>
          <w:rFonts w:ascii="Times New Roman" w:hAnsi="Times New Roman"/>
          <w:sz w:val="28"/>
          <w:szCs w:val="28"/>
          <w:lang w:val="ro-RO"/>
        </w:rPr>
        <w:t xml:space="preserve"> în conformitate cu decizia justificată privind necesitatea elaborării studiului de evaluare a impactului asupra corpurilor de apă, după caz – conform punctului de vedere al SGA Tulcea, nu e</w:t>
      </w:r>
      <w:r w:rsidR="00F926BE">
        <w:rPr>
          <w:rFonts w:ascii="Times New Roman" w:hAnsi="Times New Roman"/>
          <w:sz w:val="28"/>
          <w:szCs w:val="28"/>
          <w:lang w:val="ro-RO"/>
        </w:rPr>
        <w:t>ste afectat niciun corp de apă.</w:t>
      </w:r>
    </w:p>
    <w:p w:rsidR="00DF298B" w:rsidRPr="00DF298B" w:rsidRDefault="00DF298B" w:rsidP="00DF298B">
      <w:pPr>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t>Condițiile de realizare a proiectului pentru evitarea sau prevenirea eventualelor efecte negative semnificative asupra mediului:</w:t>
      </w:r>
    </w:p>
    <w:p w:rsidR="00DF298B" w:rsidRPr="00DF298B" w:rsidRDefault="00DF298B" w:rsidP="00DF298B">
      <w:pPr>
        <w:numPr>
          <w:ilvl w:val="0"/>
          <w:numId w:val="32"/>
        </w:numPr>
        <w:spacing w:after="0"/>
        <w:jc w:val="both"/>
        <w:rPr>
          <w:rFonts w:ascii="Times New Roman" w:hAnsi="Times New Roman"/>
          <w:sz w:val="28"/>
          <w:szCs w:val="28"/>
          <w:lang w:val="ro-RO"/>
        </w:rPr>
      </w:pPr>
      <w:r w:rsidRPr="00DF298B">
        <w:rPr>
          <w:rFonts w:ascii="Times New Roman" w:hAnsi="Times New Roman"/>
          <w:sz w:val="28"/>
          <w:szCs w:val="28"/>
          <w:lang w:val="ro-RO"/>
        </w:rPr>
        <w:t>se vor respecta datele și specificațiile din documentația tehnică precum și legislația de mediu în vigoare; se vor respecta măsurile prevăzute prin proiect în vederea diminuării impactului asupra factorilor de mediu.</w:t>
      </w:r>
    </w:p>
    <w:p w:rsidR="00DF298B" w:rsidRPr="00DF298B" w:rsidRDefault="00DF298B" w:rsidP="00DF298B">
      <w:pPr>
        <w:numPr>
          <w:ilvl w:val="0"/>
          <w:numId w:val="32"/>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proiectul se va realiza conform documentațiilor prezentate, cu respectarea prevederilor legislației de protecția mediului, în vigoare.</w:t>
      </w:r>
    </w:p>
    <w:p w:rsidR="00DF298B" w:rsidRPr="00DF298B" w:rsidRDefault="00DF298B" w:rsidP="00DF298B">
      <w:pPr>
        <w:numPr>
          <w:ilvl w:val="0"/>
          <w:numId w:val="32"/>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lucrările se vor executa strict în perimetrul destinat prin proiect și nu se vor deteriora zonele învecinate perimetrului de desfǎșurare a lucrǎrilor.</w:t>
      </w:r>
    </w:p>
    <w:p w:rsidR="00DF298B" w:rsidRPr="00DF298B" w:rsidRDefault="00DF298B" w:rsidP="00DF298B">
      <w:pPr>
        <w:numPr>
          <w:ilvl w:val="0"/>
          <w:numId w:val="32"/>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este interzisă părăsirea incintei organizării de șantier cu mijloacele de transport cu roțile/caroseria autovehiculelor încărcate cu noroi, în vederea evitării antrenării acestuia pe drumurile publice.</w:t>
      </w:r>
    </w:p>
    <w:p w:rsidR="00DF298B" w:rsidRPr="00DF298B" w:rsidRDefault="00DF298B" w:rsidP="00DF298B">
      <w:pPr>
        <w:numPr>
          <w:ilvl w:val="0"/>
          <w:numId w:val="32"/>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lastRenderedPageBreak/>
        <w:t xml:space="preserve">se interzice eliminarea oricaror tipuri de deșeuri care ar putea afecta calitatea solului; </w:t>
      </w:r>
    </w:p>
    <w:p w:rsidR="00DF298B" w:rsidRPr="00DF298B" w:rsidRDefault="00DF298B" w:rsidP="00DF298B">
      <w:pPr>
        <w:numPr>
          <w:ilvl w:val="0"/>
          <w:numId w:val="32"/>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deșeurile menajere și cele rezultate în timpul executării lucrărilor, vor fi colectate selectiv și preluate de o societate autorizată în acest sens.</w:t>
      </w:r>
    </w:p>
    <w:p w:rsidR="00DF298B" w:rsidRPr="00DF298B" w:rsidRDefault="00DF298B" w:rsidP="00DF298B">
      <w:pPr>
        <w:numPr>
          <w:ilvl w:val="0"/>
          <w:numId w:val="32"/>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titularii pe numele cărora se va emite autorizația de construcție au obligația să gestioneze deșeurile din construcții astfel încât să atingă progresiv, până la data de 31 decembrie 2020, un nivel de pregătire pentru reutilizare, reciclare și alte operațiuni de valorificare materială, inclusiv operațiuni de umplere, rambleiere care utilizează deșeuri pentru a înlocui alte materiale, de minimum 70% din masa cantităților de deșeuri nepericuloase provenite din activități de construcție, cu excepția materialelor geologice naturale definite la categoria 17 05 04 din anexă la Decizia Comisiei 2014/955/UE;</w:t>
      </w:r>
    </w:p>
    <w:p w:rsidR="00DF298B" w:rsidRPr="00DF298B" w:rsidRDefault="00DF298B" w:rsidP="00DF298B">
      <w:pPr>
        <w:numPr>
          <w:ilvl w:val="0"/>
          <w:numId w:val="32"/>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managementul deșeurilor generate în urma execuției lucrărilor prevăzute în proiect se va realiza în conformitate cu legislația specifică de mediu și va fi în responsabilitatea titularului proiectului, astfel:</w:t>
      </w:r>
    </w:p>
    <w:p w:rsidR="00DF298B" w:rsidRPr="00DF298B" w:rsidRDefault="00DF298B" w:rsidP="00DF298B">
      <w:pPr>
        <w:numPr>
          <w:ilvl w:val="0"/>
          <w:numId w:val="35"/>
        </w:numPr>
        <w:autoSpaceDE w:val="0"/>
        <w:autoSpaceDN w:val="0"/>
        <w:adjustRightInd w:val="0"/>
        <w:spacing w:after="0"/>
        <w:jc w:val="both"/>
        <w:rPr>
          <w:rFonts w:ascii="Times New Roman" w:hAnsi="Times New Roman"/>
          <w:sz w:val="28"/>
          <w:szCs w:val="28"/>
          <w:lang w:val="ro-RO"/>
        </w:rPr>
      </w:pPr>
      <w:r w:rsidRPr="00DF298B">
        <w:rPr>
          <w:rFonts w:ascii="Times New Roman" w:hAnsi="Times New Roman"/>
          <w:sz w:val="28"/>
          <w:szCs w:val="28"/>
          <w:lang w:val="ro-RO"/>
        </w:rPr>
        <w:t>deșeurile municipale amestecate generate în perioada lucrărilor de construcții vor fi colectate, stocate temporar în pubele și valorificate prin agenți economici autorizați;</w:t>
      </w:r>
    </w:p>
    <w:p w:rsidR="00DF298B" w:rsidRPr="00DF298B" w:rsidRDefault="00DF298B" w:rsidP="00DF298B">
      <w:pPr>
        <w:numPr>
          <w:ilvl w:val="0"/>
          <w:numId w:val="35"/>
        </w:numPr>
        <w:autoSpaceDE w:val="0"/>
        <w:autoSpaceDN w:val="0"/>
        <w:adjustRightInd w:val="0"/>
        <w:spacing w:after="0"/>
        <w:jc w:val="both"/>
        <w:rPr>
          <w:rFonts w:ascii="Times New Roman" w:hAnsi="Times New Roman"/>
          <w:sz w:val="28"/>
          <w:szCs w:val="28"/>
          <w:lang w:val="ro-RO"/>
        </w:rPr>
      </w:pPr>
      <w:r w:rsidRPr="00DF298B">
        <w:rPr>
          <w:rFonts w:ascii="Times New Roman" w:hAnsi="Times New Roman"/>
          <w:sz w:val="28"/>
          <w:szCs w:val="28"/>
          <w:lang w:val="ro-RO"/>
        </w:rPr>
        <w:t>deșeurile industriale reciclabile rezultate în perioada lucrărilor de construcții (metalice, hârtie și carton, plastic, etc.) vor fi colectate, stocate temporar pe tipuri, în recipiente speciale, în vederea valorificării prin societăți autorizate;</w:t>
      </w:r>
    </w:p>
    <w:p w:rsidR="00DF298B" w:rsidRPr="00DF298B" w:rsidRDefault="00DF298B" w:rsidP="00DF298B">
      <w:pPr>
        <w:numPr>
          <w:ilvl w:val="0"/>
          <w:numId w:val="35"/>
        </w:numPr>
        <w:autoSpaceDE w:val="0"/>
        <w:autoSpaceDN w:val="0"/>
        <w:adjustRightInd w:val="0"/>
        <w:spacing w:after="0"/>
        <w:jc w:val="both"/>
        <w:rPr>
          <w:rFonts w:ascii="Times New Roman" w:hAnsi="Times New Roman"/>
          <w:sz w:val="28"/>
          <w:szCs w:val="28"/>
          <w:lang w:val="ro-RO"/>
        </w:rPr>
      </w:pPr>
      <w:r w:rsidRPr="00DF298B">
        <w:rPr>
          <w:rFonts w:ascii="Times New Roman" w:hAnsi="Times New Roman"/>
          <w:sz w:val="28"/>
          <w:szCs w:val="28"/>
          <w:lang w:val="ro-RO"/>
        </w:rPr>
        <w:t>deșeurile de construcții rezultate în perioada lucrărilor de construcții vor fi colectate și stocate temporar în vederea valorificării prin societăți autorizate.</w:t>
      </w:r>
    </w:p>
    <w:p w:rsidR="00DF298B" w:rsidRPr="00DF298B" w:rsidRDefault="00DF298B" w:rsidP="00DF298B">
      <w:pPr>
        <w:numPr>
          <w:ilvl w:val="0"/>
          <w:numId w:val="32"/>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se interzice evacuarea deșeurilor în alte locuri, decât în spațiile special amenajate.</w:t>
      </w:r>
    </w:p>
    <w:p w:rsidR="00DF298B" w:rsidRPr="00DF298B" w:rsidRDefault="00DF298B" w:rsidP="00DF298B">
      <w:pPr>
        <w:numPr>
          <w:ilvl w:val="0"/>
          <w:numId w:val="32"/>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organizarea de șantier pentru lucrările prevăzute prin proiect va fi amplasată în incinta amplasamentului și se va avea în vedere următoarele</w:t>
      </w:r>
      <w:r w:rsidRPr="00DF298B">
        <w:rPr>
          <w:rFonts w:ascii="Times New Roman" w:hAnsi="Times New Roman"/>
          <w:sz w:val="28"/>
          <w:szCs w:val="28"/>
        </w:rPr>
        <w:t>:</w:t>
      </w:r>
    </w:p>
    <w:p w:rsidR="00DF298B" w:rsidRPr="00DF298B" w:rsidRDefault="00DF298B" w:rsidP="00DF298B">
      <w:pPr>
        <w:numPr>
          <w:ilvl w:val="0"/>
          <w:numId w:val="36"/>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organizarea de șantier va ocupa suprafețe cât mai reduse;</w:t>
      </w:r>
    </w:p>
    <w:p w:rsidR="00DF298B" w:rsidRPr="00DF298B" w:rsidRDefault="00DF298B" w:rsidP="00DF298B">
      <w:pPr>
        <w:numPr>
          <w:ilvl w:val="0"/>
          <w:numId w:val="36"/>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organizarea de santier se va realiza astfel încât impactul generat de aceasta asupra factorilor de mediu locali, pe timpul derulării lucrărilor prevăzute prin proiect, să fie cât mai redus;</w:t>
      </w:r>
    </w:p>
    <w:p w:rsidR="00DF298B" w:rsidRPr="00DF298B" w:rsidRDefault="00DF298B" w:rsidP="00DF298B">
      <w:pPr>
        <w:numPr>
          <w:ilvl w:val="0"/>
          <w:numId w:val="36"/>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se interzice spălarea utilajelor/vehiculelor în zona de lucru aferentă sau în zona organizării de șantier;</w:t>
      </w:r>
    </w:p>
    <w:p w:rsidR="00DF298B" w:rsidRPr="00DF298B" w:rsidRDefault="00DF298B" w:rsidP="00DF298B">
      <w:pPr>
        <w:numPr>
          <w:ilvl w:val="0"/>
          <w:numId w:val="36"/>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materialele necesare executării lucrărilor propuse se vor depozita în locuri bine stabilite, amenajate corespunzător;</w:t>
      </w:r>
    </w:p>
    <w:p w:rsidR="00DF298B" w:rsidRPr="00DF298B" w:rsidRDefault="00DF298B" w:rsidP="00DF298B">
      <w:pPr>
        <w:numPr>
          <w:ilvl w:val="0"/>
          <w:numId w:val="36"/>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lastRenderedPageBreak/>
        <w:t>se vor lua măsuri pentru minimizarea emisiilor de pulberi în suspensie și sedimentabile cu repectarea prevederilor STAS 12574-87 privind protecția atmosferei;</w:t>
      </w:r>
    </w:p>
    <w:p w:rsidR="00DF298B" w:rsidRPr="00DF298B" w:rsidRDefault="00DF298B" w:rsidP="00DF298B">
      <w:pPr>
        <w:numPr>
          <w:ilvl w:val="0"/>
          <w:numId w:val="36"/>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pe perioada de execuție a lucrărilor, zgomotul produs de activitățile de pe amplasament nu trebuie să depașească nivelul de presiune acustică, conform SR 10009-2017 – Acustica. Limite admisibile ale nivelului de zgomot din mediul ambiant;</w:t>
      </w:r>
    </w:p>
    <w:p w:rsidR="00DF298B" w:rsidRPr="00DF298B" w:rsidRDefault="00DF298B" w:rsidP="00DF298B">
      <w:pPr>
        <w:numPr>
          <w:ilvl w:val="0"/>
          <w:numId w:val="32"/>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utilajele folosite pe durata de realizare a lucrǎrilor, precum și mijloacele de transport, vor avea o stare tehnicǎ corespunzǎtoare, astfel încat sǎ fie exclusǎ orice posibilitate de poluare a mediului înconjurător cu combustibil ori material lubrifiant direct sau indirect. </w:t>
      </w:r>
    </w:p>
    <w:p w:rsidR="00DF298B" w:rsidRPr="00DF298B" w:rsidRDefault="00DF298B" w:rsidP="00DF298B">
      <w:pPr>
        <w:numPr>
          <w:ilvl w:val="0"/>
          <w:numId w:val="32"/>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în cazul poluării accidentale a solului cu produse petroliere și uleiuri minerale de la vehiculele grele și echipamentele mobile se va proceda imediat la decopertarea solului contaminat, stocarea lui în saci, tratarea de către firme autorizate/ depozitarea în depozite de deșeuri autorizate;</w:t>
      </w:r>
    </w:p>
    <w:p w:rsidR="00DF298B" w:rsidRPr="00DF298B" w:rsidRDefault="00DF298B" w:rsidP="00DF298B">
      <w:pPr>
        <w:numPr>
          <w:ilvl w:val="0"/>
          <w:numId w:val="32"/>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prezenta decizie nu exonerează de răspundere proiectantul și constructorul, în cazul producerii unor accidente în timpul execuției lucrărilor sau exploatării acestora;</w:t>
      </w:r>
    </w:p>
    <w:p w:rsidR="00DF298B" w:rsidRPr="00DF298B" w:rsidRDefault="00DF298B" w:rsidP="00DF298B">
      <w:pPr>
        <w:numPr>
          <w:ilvl w:val="0"/>
          <w:numId w:val="32"/>
        </w:num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raportarea imediată la APM Tulcea și GNM – SCJ Tulcea în cazul producerii unui eveniment (indiferent de factorul de mediu afectat – apă, aer, sol) care poate conduce la accidente/incidente ecologice, poluare accidentală;</w:t>
      </w:r>
    </w:p>
    <w:p w:rsidR="00DF298B" w:rsidRPr="00DF298B" w:rsidRDefault="00DF298B" w:rsidP="00DF298B">
      <w:pPr>
        <w:numPr>
          <w:ilvl w:val="0"/>
          <w:numId w:val="32"/>
        </w:num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beneficiarul răspunde de realizarea corectă a lucrărilor propuse, respectând condițiile  prezentate în memoriul de prezentare;</w:t>
      </w:r>
    </w:p>
    <w:p w:rsidR="00DF298B" w:rsidRPr="00DF298B" w:rsidRDefault="00DF298B" w:rsidP="00DF298B">
      <w:pPr>
        <w:numPr>
          <w:ilvl w:val="0"/>
          <w:numId w:val="32"/>
        </w:num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dacă terenurile cu destinația de spații verzi vor fi afectate în mod accidental în timpul realizării proiectului, ele vor fi aduse la stadiul de funcționalitate avut anterior, cu refacerea acestora (se va realiza reabilitarea ecologică a zonelor afectate temporar și readucerea lor la starea și funcționalitatea inițială);</w:t>
      </w:r>
    </w:p>
    <w:p w:rsidR="00DF298B" w:rsidRPr="00DF298B" w:rsidRDefault="00DF298B" w:rsidP="00DF298B">
      <w:pPr>
        <w:numPr>
          <w:ilvl w:val="0"/>
          <w:numId w:val="32"/>
        </w:numPr>
        <w:autoSpaceDE w:val="0"/>
        <w:autoSpaceDN w:val="0"/>
        <w:adjustRightInd w:val="0"/>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t>la finalizarea lucrărilor se va notifica APM Tulcea, în vederea întocmirii procesului verbal de constatare a realizării lucrărilor prevăzute în actul de reglementare. Procesul-verbal încheiat de APM Tulcea la verificarea respectării prevederilor prezentei decizii, se anexează și face parte integrantă din procesul-verbal de recepție la terminarea lucrărilor;</w:t>
      </w:r>
    </w:p>
    <w:p w:rsidR="00DF298B" w:rsidRPr="00F926BE" w:rsidRDefault="00DF298B" w:rsidP="009B3349">
      <w:pPr>
        <w:numPr>
          <w:ilvl w:val="0"/>
          <w:numId w:val="32"/>
        </w:num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beneficiarul va respecta condițiile impuse prin </w:t>
      </w:r>
      <w:r w:rsidR="00222A51" w:rsidRPr="00222A51">
        <w:rPr>
          <w:rFonts w:ascii="Times New Roman" w:hAnsi="Times New Roman"/>
          <w:sz w:val="28"/>
          <w:szCs w:val="28"/>
          <w:lang w:val="ro-RO"/>
        </w:rPr>
        <w:t xml:space="preserve">Certificatul de Urbanism nr. </w:t>
      </w:r>
      <w:r w:rsidR="009B3349" w:rsidRPr="009B3349">
        <w:rPr>
          <w:rFonts w:ascii="Times New Roman" w:hAnsi="Times New Roman"/>
          <w:sz w:val="28"/>
          <w:szCs w:val="28"/>
          <w:lang w:val="ro-RO"/>
        </w:rPr>
        <w:t xml:space="preserve">89/9151/ din 09.08.2017 </w:t>
      </w:r>
      <w:r w:rsidR="00F926BE" w:rsidRPr="0035174C">
        <w:rPr>
          <w:rFonts w:ascii="Times New Roman" w:hAnsi="Times New Roman"/>
          <w:sz w:val="28"/>
          <w:szCs w:val="28"/>
          <w:lang w:val="ro-RO"/>
        </w:rPr>
        <w:t xml:space="preserve"> emis de </w:t>
      </w:r>
      <w:r w:rsidR="00F926BE">
        <w:rPr>
          <w:rFonts w:ascii="Times New Roman" w:hAnsi="Times New Roman"/>
          <w:sz w:val="28"/>
          <w:szCs w:val="28"/>
          <w:lang w:val="ro-RO"/>
        </w:rPr>
        <w:t>Consiliul Județean Tulcea</w:t>
      </w:r>
      <w:r w:rsidRPr="00DF298B">
        <w:rPr>
          <w:rFonts w:ascii="Times New Roman" w:hAnsi="Times New Roman"/>
          <w:sz w:val="28"/>
          <w:szCs w:val="28"/>
          <w:lang w:val="ro-RO"/>
        </w:rPr>
        <w:t>;</w:t>
      </w:r>
    </w:p>
    <w:p w:rsidR="00DF298B" w:rsidRPr="00DF298B" w:rsidRDefault="00DF298B" w:rsidP="00DF298B">
      <w:pPr>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t xml:space="preserve"> Prezenta decizie este valabilă pe toata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lastRenderedPageBreak/>
        <w:t xml:space="preserve">    Orice persoană care face parte din publicul interesat și care se consideră vatamată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Se poate adresa instanței de contencios administrativ competente și orice organizație neguvernamentală care îndeplinește condițiile prevăzute la art. 2 din Legea nr. 292 privind evaluarea impactului anumitor proiecte publice și private asupra mediului, considerându-se că acestea sunt vătămate într-un drept al lor sau într-un interes legitim.</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Actele sau omisiunile autorității publice competente care fac obiectul participării publicului se atacă în instanța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shd w:val="clear" w:color="auto" w:fill="FFFFFF"/>
        </w:rPr>
        <w:t xml:space="preserve">    </w:t>
      </w:r>
      <w:r w:rsidRPr="00DF298B">
        <w:rPr>
          <w:rFonts w:ascii="Times New Roman" w:hAnsi="Times New Roman"/>
          <w:sz w:val="28"/>
          <w:szCs w:val="28"/>
          <w:lang w:val="ro-RO"/>
        </w:rPr>
        <w:t xml:space="preserve">    Înainte de a se adresa instanței de contencios administrativ competente, persoanele prevăzute la art. 21 din Legea nr. 292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cunostință publicului a deciziei.</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Autoritatea publica emitenta are obligatia de a raspunde la plangerea prealabila prevazuta la art. 22 alin. (1) in termen de 30 de zile de la data inregistrar</w:t>
      </w:r>
      <w:r w:rsidR="00F926BE">
        <w:rPr>
          <w:rFonts w:ascii="Times New Roman" w:hAnsi="Times New Roman"/>
          <w:sz w:val="28"/>
          <w:szCs w:val="28"/>
          <w:lang w:val="ro-RO"/>
        </w:rPr>
        <w:t>ii acesteia la acea autoritate.</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Procedura de soluționare a plângerii prealabile prevăzută la art. 22 alin. (1) este gratuitaă și trebuie să fie echitabilă, rapidă și corectă.</w:t>
      </w:r>
    </w:p>
    <w:p w:rsidR="00DF298B" w:rsidRPr="00DF298B" w:rsidRDefault="00DF298B" w:rsidP="00986A9C">
      <w:pPr>
        <w:spacing w:after="0" w:line="240" w:lineRule="auto"/>
        <w:jc w:val="both"/>
        <w:rPr>
          <w:rFonts w:ascii="Times New Roman" w:hAnsi="Times New Roman"/>
          <w:b/>
          <w:bCs/>
          <w:sz w:val="28"/>
          <w:szCs w:val="28"/>
          <w:lang w:val="ro-RO"/>
        </w:rPr>
      </w:pPr>
      <w:r w:rsidRPr="00DF298B">
        <w:rPr>
          <w:rFonts w:ascii="Times New Roman" w:hAnsi="Times New Roman"/>
          <w:sz w:val="28"/>
          <w:szCs w:val="28"/>
          <w:lang w:val="ro-RO"/>
        </w:rPr>
        <w:t xml:space="preserve">    Prezenta decizie poate fi contestată în conformitate cu prevederile Legii nr. 292 privind evaluarea impactului anumitor proiecte publice și private asupra mediului și ale Legii nr. 554/2004, cu modificările și completările ulterioare.</w:t>
      </w:r>
    </w:p>
    <w:p w:rsidR="00DF298B" w:rsidRPr="00DF298B" w:rsidRDefault="00DF298B" w:rsidP="00DF298B">
      <w:pPr>
        <w:spacing w:after="0" w:line="240" w:lineRule="auto"/>
        <w:rPr>
          <w:rFonts w:ascii="Times New Roman" w:hAnsi="Times New Roman"/>
          <w:b/>
          <w:bCs/>
          <w:sz w:val="28"/>
          <w:szCs w:val="28"/>
          <w:lang w:val="ro-RO"/>
        </w:rPr>
      </w:pPr>
    </w:p>
    <w:p w:rsidR="00DF298B" w:rsidRPr="00DF298B" w:rsidRDefault="00F926BE" w:rsidP="00F926BE">
      <w:pPr>
        <w:spacing w:after="0" w:line="240" w:lineRule="auto"/>
        <w:jc w:val="center"/>
        <w:rPr>
          <w:rFonts w:ascii="Times New Roman" w:hAnsi="Times New Roman"/>
          <w:b/>
          <w:bCs/>
          <w:sz w:val="28"/>
          <w:szCs w:val="28"/>
          <w:lang w:val="ro-RO"/>
        </w:rPr>
      </w:pPr>
      <w:r>
        <w:rPr>
          <w:rFonts w:ascii="Times New Roman" w:hAnsi="Times New Roman"/>
          <w:b/>
          <w:bCs/>
          <w:sz w:val="28"/>
          <w:szCs w:val="28"/>
          <w:lang w:val="ro-RO"/>
        </w:rPr>
        <w:t>DIRECTOR EXECUTIV</w:t>
      </w:r>
    </w:p>
    <w:p w:rsidR="00DF298B" w:rsidRPr="00DF298B" w:rsidRDefault="00DF298B" w:rsidP="00DF298B">
      <w:pPr>
        <w:tabs>
          <w:tab w:val="left" w:pos="3735"/>
        </w:tabs>
        <w:spacing w:after="0" w:line="240" w:lineRule="auto"/>
        <w:jc w:val="center"/>
        <w:rPr>
          <w:rFonts w:ascii="Times New Roman" w:hAnsi="Times New Roman"/>
          <w:b/>
          <w:sz w:val="28"/>
          <w:szCs w:val="28"/>
          <w:lang w:val="ro-RO"/>
        </w:rPr>
      </w:pPr>
      <w:r w:rsidRPr="00DF298B">
        <w:rPr>
          <w:rFonts w:ascii="Times New Roman" w:hAnsi="Times New Roman"/>
          <w:b/>
          <w:sz w:val="28"/>
          <w:szCs w:val="28"/>
          <w:lang w:val="ro-RO"/>
        </w:rPr>
        <w:t>Chim. Mirela Aurelia RAICU</w:t>
      </w:r>
    </w:p>
    <w:p w:rsidR="00DF298B" w:rsidRPr="00DF298B" w:rsidRDefault="00DF298B" w:rsidP="00DF298B">
      <w:pPr>
        <w:spacing w:after="0" w:line="240" w:lineRule="auto"/>
        <w:jc w:val="both"/>
        <w:rPr>
          <w:rFonts w:ascii="Times New Roman" w:hAnsi="Times New Roman"/>
          <w:b/>
          <w:bCs/>
          <w:sz w:val="28"/>
          <w:szCs w:val="28"/>
          <w:lang w:val="ro-RO"/>
        </w:rPr>
      </w:pPr>
    </w:p>
    <w:p w:rsidR="00DF298B" w:rsidRPr="00DF298B" w:rsidRDefault="00DF298B" w:rsidP="00DF298B">
      <w:pPr>
        <w:spacing w:after="0" w:line="240" w:lineRule="auto"/>
        <w:rPr>
          <w:rFonts w:ascii="Times New Roman" w:hAnsi="Times New Roman"/>
          <w:b/>
          <w:sz w:val="24"/>
          <w:szCs w:val="24"/>
          <w:lang w:val="ro-RO"/>
        </w:rPr>
      </w:pPr>
      <w:r w:rsidRPr="00DF298B">
        <w:rPr>
          <w:rFonts w:ascii="Times New Roman" w:hAnsi="Times New Roman"/>
          <w:b/>
          <w:bCs/>
          <w:sz w:val="28"/>
          <w:szCs w:val="28"/>
          <w:lang w:val="ro-RO"/>
        </w:rPr>
        <w:t xml:space="preserve">         </w:t>
      </w:r>
      <w:r w:rsidRPr="00DF298B">
        <w:rPr>
          <w:rFonts w:ascii="Times New Roman" w:hAnsi="Times New Roman"/>
          <w:b/>
          <w:sz w:val="24"/>
          <w:szCs w:val="24"/>
          <w:lang w:val="ro-RO"/>
        </w:rPr>
        <w:t xml:space="preserve">Şef Serviciu                                                                                           Șef Serviciu                                                                             </w:t>
      </w:r>
    </w:p>
    <w:p w:rsidR="00DF298B" w:rsidRPr="00DF298B" w:rsidRDefault="00DF298B" w:rsidP="00DF298B">
      <w:pPr>
        <w:spacing w:after="0" w:line="240" w:lineRule="auto"/>
        <w:rPr>
          <w:rFonts w:ascii="Times New Roman" w:hAnsi="Times New Roman"/>
          <w:b/>
          <w:sz w:val="24"/>
          <w:szCs w:val="24"/>
          <w:lang w:val="ro-RO"/>
        </w:rPr>
      </w:pPr>
      <w:r w:rsidRPr="00DF298B">
        <w:rPr>
          <w:rFonts w:ascii="Times New Roman" w:hAnsi="Times New Roman"/>
          <w:b/>
          <w:sz w:val="24"/>
          <w:szCs w:val="24"/>
          <w:lang w:val="ro-RO"/>
        </w:rPr>
        <w:t xml:space="preserve"> Avize, Acorduri, Autorizaţii,                                                           Calitatea Factorilor de Mediu                                                </w:t>
      </w:r>
    </w:p>
    <w:p w:rsidR="00DF298B" w:rsidRPr="00DF298B" w:rsidRDefault="00DF298B" w:rsidP="00DF298B">
      <w:pPr>
        <w:spacing w:after="0" w:line="240" w:lineRule="auto"/>
        <w:rPr>
          <w:rFonts w:ascii="Times New Roman" w:hAnsi="Times New Roman"/>
          <w:b/>
          <w:sz w:val="24"/>
          <w:szCs w:val="24"/>
          <w:lang w:val="ro-RO"/>
        </w:rPr>
      </w:pPr>
      <w:r w:rsidRPr="00DF298B">
        <w:rPr>
          <w:rFonts w:ascii="Times New Roman" w:hAnsi="Times New Roman"/>
          <w:b/>
          <w:sz w:val="24"/>
          <w:szCs w:val="24"/>
          <w:lang w:val="ro-RO"/>
        </w:rPr>
        <w:t xml:space="preserve"> Ing.  Simona Constantinescu                                                                    Ing. Elena Micu     </w:t>
      </w:r>
    </w:p>
    <w:p w:rsidR="00DF298B" w:rsidRPr="00DF298B" w:rsidRDefault="00DF298B" w:rsidP="00DF298B">
      <w:pPr>
        <w:spacing w:after="0" w:line="240" w:lineRule="auto"/>
        <w:rPr>
          <w:rFonts w:ascii="Times New Roman" w:hAnsi="Times New Roman"/>
          <w:b/>
          <w:sz w:val="24"/>
          <w:szCs w:val="24"/>
          <w:lang w:val="ro-RO"/>
        </w:rPr>
      </w:pPr>
      <w:r w:rsidRPr="00DF298B">
        <w:rPr>
          <w:rFonts w:ascii="Times New Roman" w:hAnsi="Times New Roman"/>
          <w:b/>
          <w:sz w:val="24"/>
          <w:szCs w:val="24"/>
          <w:lang w:val="ro-RO"/>
        </w:rPr>
        <w:t xml:space="preserve">               </w:t>
      </w:r>
      <w:r w:rsidR="00F926BE">
        <w:rPr>
          <w:rFonts w:ascii="Times New Roman" w:hAnsi="Times New Roman"/>
          <w:b/>
          <w:sz w:val="24"/>
          <w:szCs w:val="24"/>
          <w:lang w:val="ro-RO"/>
        </w:rPr>
        <w:t xml:space="preserve">        </w:t>
      </w:r>
      <w:r w:rsidR="00986A9C">
        <w:rPr>
          <w:rFonts w:ascii="Times New Roman" w:hAnsi="Times New Roman"/>
          <w:b/>
          <w:sz w:val="24"/>
          <w:szCs w:val="24"/>
          <w:lang w:val="ro-RO"/>
        </w:rPr>
        <w:t xml:space="preserve">                      </w:t>
      </w:r>
      <w:r w:rsidRPr="00DF298B">
        <w:rPr>
          <w:rFonts w:ascii="Times New Roman" w:hAnsi="Times New Roman"/>
          <w:sz w:val="24"/>
          <w:szCs w:val="24"/>
          <w:lang w:val="ro-RO" w:eastAsia="x-none"/>
        </w:rPr>
        <w:tab/>
      </w:r>
    </w:p>
    <w:p w:rsidR="00DF298B" w:rsidRPr="00DF298B" w:rsidRDefault="00DF298B" w:rsidP="00DF298B">
      <w:pPr>
        <w:tabs>
          <w:tab w:val="left" w:pos="7575"/>
        </w:tabs>
        <w:spacing w:after="0" w:line="240" w:lineRule="auto"/>
        <w:outlineLvl w:val="1"/>
        <w:rPr>
          <w:rFonts w:ascii="Times New Roman" w:hAnsi="Times New Roman"/>
          <w:sz w:val="24"/>
          <w:szCs w:val="24"/>
          <w:lang w:val="ro-RO" w:eastAsia="x-none"/>
        </w:rPr>
      </w:pPr>
      <w:r w:rsidRPr="00DF298B">
        <w:rPr>
          <w:rFonts w:ascii="Times New Roman" w:hAnsi="Times New Roman"/>
          <w:sz w:val="24"/>
          <w:szCs w:val="24"/>
          <w:lang w:val="ro-RO" w:eastAsia="x-none"/>
        </w:rPr>
        <w:t>Intocmit: cons. Elizabeth V</w:t>
      </w:r>
      <w:r w:rsidR="00FE4F50">
        <w:rPr>
          <w:rFonts w:ascii="Times New Roman" w:hAnsi="Times New Roman"/>
          <w:sz w:val="24"/>
          <w:szCs w:val="24"/>
          <w:lang w:val="ro-RO" w:eastAsia="x-none"/>
        </w:rPr>
        <w:t>ărzaru     / 1</w:t>
      </w:r>
      <w:r w:rsidR="00F926BE">
        <w:rPr>
          <w:rFonts w:ascii="Times New Roman" w:hAnsi="Times New Roman"/>
          <w:sz w:val="24"/>
          <w:szCs w:val="24"/>
          <w:lang w:val="ro-RO" w:eastAsia="x-none"/>
        </w:rPr>
        <w:t>5</w:t>
      </w:r>
      <w:r w:rsidR="009B3349">
        <w:rPr>
          <w:rFonts w:ascii="Times New Roman" w:hAnsi="Times New Roman"/>
          <w:sz w:val="24"/>
          <w:szCs w:val="24"/>
          <w:lang w:val="ro-RO" w:eastAsia="x-none"/>
        </w:rPr>
        <w:t>.04.2019  / ora 11</w:t>
      </w:r>
      <w:r w:rsidRPr="00DF298B">
        <w:rPr>
          <w:rFonts w:ascii="Times New Roman" w:hAnsi="Times New Roman"/>
          <w:sz w:val="24"/>
          <w:szCs w:val="24"/>
          <w:lang w:val="ro-RO" w:eastAsia="x-none"/>
        </w:rPr>
        <w:t>.</w:t>
      </w:r>
      <w:r w:rsidR="009B3349">
        <w:rPr>
          <w:rFonts w:ascii="Times New Roman" w:hAnsi="Times New Roman"/>
          <w:sz w:val="24"/>
          <w:szCs w:val="24"/>
          <w:lang w:val="ro-RO" w:eastAsia="x-none"/>
        </w:rPr>
        <w:t>10</w:t>
      </w:r>
      <w:r w:rsidR="00F926BE">
        <w:rPr>
          <w:rFonts w:ascii="Times New Roman" w:hAnsi="Times New Roman"/>
          <w:sz w:val="24"/>
          <w:szCs w:val="24"/>
          <w:lang w:val="ro-RO" w:eastAsia="x-none"/>
        </w:rPr>
        <w:t xml:space="preserve">            </w:t>
      </w:r>
    </w:p>
    <w:p w:rsidR="00417436" w:rsidRPr="005C67A1" w:rsidRDefault="00DF298B" w:rsidP="00DF298B">
      <w:pPr>
        <w:autoSpaceDE w:val="0"/>
        <w:autoSpaceDN w:val="0"/>
        <w:adjustRightInd w:val="0"/>
        <w:spacing w:after="0" w:line="240" w:lineRule="auto"/>
        <w:jc w:val="both"/>
        <w:rPr>
          <w:rFonts w:ascii="Times New Roman" w:hAnsi="Times New Roman"/>
          <w:sz w:val="24"/>
          <w:szCs w:val="24"/>
          <w:lang w:val="ro-RO" w:eastAsia="x-none"/>
        </w:rPr>
      </w:pPr>
      <w:r w:rsidRPr="00DF298B">
        <w:rPr>
          <w:rFonts w:ascii="Times New Roman" w:hAnsi="Times New Roman"/>
          <w:sz w:val="24"/>
          <w:szCs w:val="24"/>
          <w:lang w:val="ro-RO" w:eastAsia="x-none"/>
        </w:rPr>
        <w:t xml:space="preserve"> NR.  AAA                /         </w:t>
      </w:r>
      <w:r w:rsidRPr="00DF298B">
        <w:rPr>
          <w:rFonts w:ascii="Times New Roman" w:hAnsi="Times New Roman"/>
          <w:bCs/>
          <w:sz w:val="24"/>
          <w:szCs w:val="24"/>
          <w:lang w:val="ro-RO"/>
        </w:rPr>
        <w:t xml:space="preserve">                      </w:t>
      </w:r>
    </w:p>
    <w:sectPr w:rsidR="00417436" w:rsidRPr="005C67A1" w:rsidSect="00BB175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E42" w:rsidRDefault="00592E42">
      <w:pPr>
        <w:spacing w:after="0" w:line="240" w:lineRule="auto"/>
      </w:pPr>
      <w:r>
        <w:separator/>
      </w:r>
    </w:p>
  </w:endnote>
  <w:endnote w:type="continuationSeparator" w:id="0">
    <w:p w:rsidR="00592E42" w:rsidRDefault="00592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altName w:val="Arial Narrow"/>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ì???"/>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AA" w:rsidRDefault="004A76AA"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4A76AA" w:rsidRDefault="004A76AA"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AA" w:rsidRPr="007A4C64" w:rsidRDefault="004A76AA"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Pr>
        <w:rFonts w:ascii="Arial" w:hAnsi="Arial" w:cs="Arial"/>
        <w:b/>
        <w:sz w:val="20"/>
        <w:szCs w:val="20"/>
        <w:lang w:val="en-US" w:eastAsia="en-US"/>
      </w:rPr>
      <w:t>ENTIA PENTRU PROTECTIA MEDIULUI TULCEA</w:t>
    </w:r>
  </w:p>
  <w:p w:rsidR="004A76AA" w:rsidRPr="007A4C64" w:rsidRDefault="004A76AA"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Adresa </w:t>
    </w:r>
    <w:r w:rsidRPr="007A4C64">
      <w:rPr>
        <w:rFonts w:ascii="Arial" w:hAnsi="Arial" w:cs="Arial"/>
        <w:color w:val="00214E"/>
        <w:sz w:val="20"/>
        <w:szCs w:val="20"/>
        <w:lang w:val="ro-RO"/>
      </w:rPr>
      <w:t>.</w:t>
    </w:r>
    <w:r>
      <w:rPr>
        <w:rFonts w:ascii="Arial" w:hAnsi="Arial" w:cs="Arial"/>
        <w:color w:val="00214E"/>
        <w:sz w:val="20"/>
        <w:szCs w:val="20"/>
        <w:lang w:val="ro-RO"/>
      </w:rPr>
      <w:t xml:space="preserve">Tulcea, str.14 Noiembrie, </w:t>
    </w:r>
    <w:r w:rsidRPr="007A4C64">
      <w:rPr>
        <w:rFonts w:ascii="Arial" w:hAnsi="Arial" w:cs="Arial"/>
        <w:color w:val="00214E"/>
        <w:sz w:val="20"/>
        <w:szCs w:val="20"/>
        <w:lang w:val="ro-RO"/>
      </w:rPr>
      <w:t xml:space="preserve">Nr. </w:t>
    </w:r>
    <w:r>
      <w:rPr>
        <w:rFonts w:ascii="Arial" w:hAnsi="Arial" w:cs="Arial"/>
        <w:color w:val="00214E"/>
        <w:sz w:val="20"/>
        <w:szCs w:val="20"/>
        <w:lang w:val="ro-RO"/>
      </w:rPr>
      <w:t>5, Loc. Tulcea., Cod</w:t>
    </w:r>
  </w:p>
  <w:p w:rsidR="004A76AA" w:rsidRPr="007A4C64" w:rsidRDefault="004A76AA"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office@apmtl.anpm.ro</w:t>
    </w:r>
    <w:r w:rsidRPr="007A4C64">
      <w:rPr>
        <w:rFonts w:ascii="Arial" w:hAnsi="Arial" w:cs="Arial"/>
        <w:color w:val="00214E"/>
        <w:sz w:val="20"/>
        <w:szCs w:val="20"/>
        <w:lang w:val="ro-RO"/>
      </w:rPr>
      <w:t xml:space="preserve">, Tel. </w:t>
    </w:r>
    <w:r>
      <w:rPr>
        <w:rFonts w:ascii="Arial" w:hAnsi="Arial" w:cs="Arial"/>
        <w:color w:val="00214E"/>
        <w:sz w:val="20"/>
        <w:szCs w:val="20"/>
        <w:lang w:val="ro-RO"/>
      </w:rPr>
      <w:t>0240510620, 0240510622, 0240510623,</w:t>
    </w:r>
    <w:r w:rsidRPr="007A4C64">
      <w:rPr>
        <w:rFonts w:ascii="Arial" w:hAnsi="Arial" w:cs="Arial"/>
        <w:color w:val="00214E"/>
        <w:sz w:val="20"/>
        <w:szCs w:val="20"/>
        <w:lang w:val="ro-RO"/>
      </w:rPr>
      <w:t xml:space="preserve"> Fax .</w:t>
    </w:r>
    <w:r>
      <w:rPr>
        <w:rFonts w:ascii="Arial" w:hAnsi="Arial" w:cs="Arial"/>
        <w:color w:val="00214E"/>
        <w:sz w:val="20"/>
        <w:szCs w:val="20"/>
        <w:lang w:val="ro-RO"/>
      </w:rPr>
      <w:t>0240510621</w:t>
    </w:r>
  </w:p>
  <w:p w:rsidR="004A76AA" w:rsidRPr="00C44321" w:rsidRDefault="004A76AA" w:rsidP="00C44321">
    <w:pPr>
      <w:pStyle w:val="Footer"/>
      <w:tabs>
        <w:tab w:val="center" w:pos="4680"/>
        <w:tab w:val="right" w:pos="9360"/>
      </w:tabs>
      <w:jc w:val="center"/>
      <w:rPr>
        <w:rFonts w:ascii="Calibri" w:hAnsi="Calibri"/>
        <w:sz w:val="22"/>
        <w:szCs w:val="22"/>
        <w:lang w:val="en-US" w:eastAsia="en-US"/>
      </w:rPr>
    </w:pPr>
    <w:r>
      <w:rPr>
        <w:rFonts w:ascii="Calibri" w:hAnsi="Calibri"/>
        <w:sz w:val="22"/>
        <w:szCs w:val="22"/>
        <w:lang w:val="en-US" w:eastAsia="en-US"/>
      </w:rPr>
      <w:t xml:space="preserve"> </w:t>
    </w:r>
    <w:r>
      <w:rPr>
        <w:rFonts w:ascii="Calibri" w:hAnsi="Calibri"/>
        <w:sz w:val="22"/>
        <w:szCs w:val="22"/>
        <w:lang w:val="en-US" w:eastAsia="en-US"/>
      </w:rPr>
      <w:fldChar w:fldCharType="begin"/>
    </w:r>
    <w:r>
      <w:rPr>
        <w:rFonts w:ascii="Calibri" w:hAnsi="Calibri"/>
        <w:sz w:val="22"/>
        <w:szCs w:val="22"/>
        <w:lang w:val="en-US" w:eastAsia="en-US"/>
      </w:rPr>
      <w:instrText xml:space="preserve"> PAGE   \* MERGEFORMAT </w:instrText>
    </w:r>
    <w:r>
      <w:rPr>
        <w:rFonts w:ascii="Calibri" w:hAnsi="Calibri"/>
        <w:sz w:val="22"/>
        <w:szCs w:val="22"/>
        <w:lang w:val="en-US" w:eastAsia="en-US"/>
      </w:rPr>
      <w:fldChar w:fldCharType="separate"/>
    </w:r>
    <w:r w:rsidR="00A754AF">
      <w:rPr>
        <w:rFonts w:ascii="Calibri" w:hAnsi="Calibri"/>
        <w:noProof/>
        <w:sz w:val="22"/>
        <w:szCs w:val="22"/>
        <w:lang w:val="en-US" w:eastAsia="en-US"/>
      </w:rPr>
      <w:t>8</w:t>
    </w:r>
    <w:r>
      <w:rPr>
        <w:rFonts w:ascii="Calibri" w:hAnsi="Calibri"/>
        <w:sz w:val="22"/>
        <w:szCs w:val="22"/>
        <w:lang w:val="en-US"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AA" w:rsidRPr="007A4C64" w:rsidRDefault="004A76AA"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Pr>
        <w:rFonts w:ascii="Arial" w:hAnsi="Arial" w:cs="Arial"/>
        <w:b/>
        <w:sz w:val="20"/>
        <w:szCs w:val="20"/>
        <w:lang w:val="en-US" w:eastAsia="en-US"/>
      </w:rPr>
      <w:t>ENTIA PENTRU PROTECTIA MEDIULUI TULCEA</w:t>
    </w:r>
  </w:p>
  <w:p w:rsidR="004A76AA" w:rsidRPr="00A65752" w:rsidRDefault="004A76AA"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Str.Tulcea, str.14 Noiembrie, </w:t>
    </w:r>
    <w:r w:rsidRPr="00A65752">
      <w:rPr>
        <w:rFonts w:ascii="Arial" w:hAnsi="Arial" w:cs="Arial"/>
        <w:color w:val="00214E"/>
        <w:sz w:val="20"/>
        <w:szCs w:val="20"/>
        <w:lang w:val="ro-RO"/>
      </w:rPr>
      <w:t>Nr. 5</w:t>
    </w:r>
    <w:r>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4A76AA" w:rsidRPr="00992A14" w:rsidRDefault="004A76AA" w:rsidP="00A65752">
    <w:pPr>
      <w:pStyle w:val="Header"/>
      <w:tabs>
        <w:tab w:val="clear" w:pos="4680"/>
      </w:tabs>
      <w:jc w:val="center"/>
      <w:rPr>
        <w:rFonts w:ascii="Arial" w:hAnsi="Arial" w:cs="Arial"/>
        <w:color w:val="00214E"/>
        <w:lang w:val="ro-RO"/>
      </w:rPr>
    </w:pPr>
    <w:r w:rsidRPr="00A65752">
      <w:rPr>
        <w:rFonts w:ascii="Arial" w:hAnsi="Arial" w:cs="Arial"/>
        <w:color w:val="00214E"/>
        <w:sz w:val="20"/>
        <w:szCs w:val="20"/>
        <w:lang w:val="ro-RO"/>
      </w:rPr>
      <w:t>E-mail: office@apmtl.anpm.ro, Tel. 02405106</w:t>
    </w:r>
    <w:r>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E42" w:rsidRDefault="00592E42">
      <w:pPr>
        <w:spacing w:after="0" w:line="240" w:lineRule="auto"/>
      </w:pPr>
      <w:r>
        <w:separator/>
      </w:r>
    </w:p>
  </w:footnote>
  <w:footnote w:type="continuationSeparator" w:id="0">
    <w:p w:rsidR="00592E42" w:rsidRDefault="00592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AA" w:rsidRDefault="00592E42" w:rsidP="006C599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1" name="Picture 5" descr="Description: Description: Description: Description: Description: Description: Description: 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Description: Description: 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A76AA">
      <w:rPr>
        <w:lang w:val="it-IT"/>
      </w:rPr>
      <w:t xml:space="preserve">                     </w:t>
    </w:r>
    <w:r>
      <w:rPr>
        <w:noProof/>
      </w:rPr>
      <w:drawing>
        <wp:anchor distT="0" distB="0" distL="114300" distR="114300" simplePos="0" relativeHeight="251658240"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76AA" w:rsidRDefault="004A76AA" w:rsidP="006C599D">
    <w:pPr>
      <w:pStyle w:val="Header"/>
      <w:tabs>
        <w:tab w:val="clear" w:pos="4680"/>
        <w:tab w:val="clear" w:pos="9360"/>
        <w:tab w:val="left" w:pos="9000"/>
      </w:tabs>
      <w:jc w:val="center"/>
      <w:rPr>
        <w:rFonts w:ascii="Times New Roman" w:hAnsi="Times New Roman"/>
        <w:b/>
        <w:sz w:val="28"/>
        <w:szCs w:val="28"/>
        <w:lang w:val="it-IT"/>
      </w:rPr>
    </w:pPr>
  </w:p>
  <w:p w:rsidR="004A76AA" w:rsidRPr="00E757D2" w:rsidRDefault="004A76AA" w:rsidP="006C599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4A76AA" w:rsidRPr="00E757D2" w:rsidRDefault="004A76AA" w:rsidP="006C599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4A76AA" w:rsidRPr="004075B3" w:rsidTr="000B212B">
      <w:trPr>
        <w:trHeight w:val="692"/>
      </w:trPr>
      <w:tc>
        <w:tcPr>
          <w:tcW w:w="10031" w:type="dxa"/>
          <w:tcBorders>
            <w:top w:val="single" w:sz="8" w:space="0" w:color="000000"/>
            <w:bottom w:val="single" w:sz="8" w:space="0" w:color="000000"/>
          </w:tcBorders>
          <w:vAlign w:val="center"/>
        </w:tcPr>
        <w:p w:rsidR="004A76AA" w:rsidRPr="004075B3" w:rsidRDefault="004A76AA"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4A76AA" w:rsidRPr="00624AB8" w:rsidRDefault="004A76AA" w:rsidP="00FE7DA5">
    <w:pPr>
      <w:pStyle w:val="Header"/>
      <w:rPr>
        <w:b/>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AA" w:rsidRDefault="00592E42" w:rsidP="0078115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3" name="Picture 2" descr="Description: Description: Description: Description: Description: Description: Description: 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A76AA">
      <w:rPr>
        <w:lang w:val="it-IT"/>
      </w:rPr>
      <w:t xml:space="preserve">                     </w:t>
    </w:r>
    <w:r>
      <w:rPr>
        <w:noProof/>
      </w:rPr>
      <w:drawing>
        <wp:anchor distT="0" distB="0" distL="114300" distR="114300" simplePos="0" relativeHeight="251656192"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76AA" w:rsidRDefault="004A76AA" w:rsidP="0078115D">
    <w:pPr>
      <w:pStyle w:val="Header"/>
      <w:tabs>
        <w:tab w:val="clear" w:pos="4680"/>
        <w:tab w:val="clear" w:pos="9360"/>
        <w:tab w:val="left" w:pos="9000"/>
      </w:tabs>
      <w:jc w:val="center"/>
      <w:rPr>
        <w:rFonts w:ascii="Times New Roman" w:hAnsi="Times New Roman"/>
        <w:b/>
        <w:sz w:val="28"/>
        <w:szCs w:val="28"/>
        <w:lang w:val="it-IT"/>
      </w:rPr>
    </w:pPr>
  </w:p>
  <w:p w:rsidR="004A76AA" w:rsidRPr="00E757D2" w:rsidRDefault="004A76AA" w:rsidP="0078115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4A76AA" w:rsidRPr="00E757D2" w:rsidRDefault="004A76AA" w:rsidP="0078115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4A76AA" w:rsidRPr="004075B3" w:rsidTr="000B212B">
      <w:trPr>
        <w:trHeight w:val="692"/>
      </w:trPr>
      <w:tc>
        <w:tcPr>
          <w:tcW w:w="10031" w:type="dxa"/>
          <w:tcBorders>
            <w:top w:val="single" w:sz="8" w:space="0" w:color="000000"/>
            <w:bottom w:val="single" w:sz="8" w:space="0" w:color="000000"/>
          </w:tcBorders>
          <w:vAlign w:val="center"/>
        </w:tcPr>
        <w:p w:rsidR="004A76AA" w:rsidRPr="004075B3" w:rsidRDefault="004A76AA"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4A76AA" w:rsidRPr="0090788F" w:rsidRDefault="004A76AA" w:rsidP="0078115D">
    <w:pPr>
      <w:pStyle w:val="Header"/>
      <w:rPr>
        <w:rFonts w:ascii="Verdana" w:hAnsi="Verdana"/>
        <w:b/>
        <w:color w:val="0000FF"/>
        <w:sz w:val="18"/>
        <w:szCs w:val="18"/>
        <w:lang w:val="ro-RO"/>
      </w:rPr>
    </w:pPr>
    <w:r>
      <w:rPr>
        <w:rFonts w:ascii="Times New Roman" w:hAnsi="Times New Roman"/>
        <w:b/>
        <w:bCs/>
        <w:color w:val="FFFFFF"/>
        <w:sz w:val="28"/>
        <w:szCs w:val="28"/>
        <w:lang w:val="fr-FR"/>
      </w:rPr>
      <w:t>DE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4BD067"/>
    <w:multiLevelType w:val="hybridMultilevel"/>
    <w:tmpl w:val="7234C57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89"/>
    <w:multiLevelType w:val="singleLevel"/>
    <w:tmpl w:val="8702FC56"/>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3">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4">
    <w:nsid w:val="062D2122"/>
    <w:multiLevelType w:val="hybridMultilevel"/>
    <w:tmpl w:val="9EE68F12"/>
    <w:lvl w:ilvl="0" w:tplc="D3002E7A">
      <w:numFmt w:val="bullet"/>
      <w:lvlText w:val="-"/>
      <w:lvlJc w:val="left"/>
      <w:pPr>
        <w:tabs>
          <w:tab w:val="num" w:pos="567"/>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A994C3A"/>
    <w:multiLevelType w:val="hybridMultilevel"/>
    <w:tmpl w:val="03F8BB6E"/>
    <w:lvl w:ilvl="0" w:tplc="0418000B">
      <w:start w:val="1"/>
      <w:numFmt w:val="bullet"/>
      <w:lvlText w:val="-"/>
      <w:lvlJc w:val="left"/>
      <w:pPr>
        <w:ind w:left="720" w:hanging="360"/>
      </w:pPr>
      <w:rPr>
        <w:rFonts w:ascii="Sylfaen" w:hAnsi="Sylfae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3B652B"/>
    <w:multiLevelType w:val="hybridMultilevel"/>
    <w:tmpl w:val="061802E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8">
    <w:nsid w:val="23250BC7"/>
    <w:multiLevelType w:val="hybridMultilevel"/>
    <w:tmpl w:val="F8D83A74"/>
    <w:lvl w:ilvl="0" w:tplc="23B65C0A">
      <w:start w:val="16"/>
      <w:numFmt w:val="bullet"/>
      <w:lvlText w:val="-"/>
      <w:lvlJc w:val="left"/>
      <w:pPr>
        <w:tabs>
          <w:tab w:val="num" w:pos="1800"/>
        </w:tabs>
        <w:ind w:left="1800" w:hanging="360"/>
      </w:pPr>
      <w:rPr>
        <w:rFonts w:ascii="Times New Roman" w:eastAsia="Times New Roman" w:hAnsi="Times New Roman" w:hint="default"/>
      </w:rPr>
    </w:lvl>
    <w:lvl w:ilvl="1" w:tplc="04100003">
      <w:start w:val="1"/>
      <w:numFmt w:val="bullet"/>
      <w:lvlText w:val="o"/>
      <w:lvlJc w:val="left"/>
      <w:pPr>
        <w:tabs>
          <w:tab w:val="num" w:pos="2520"/>
        </w:tabs>
        <w:ind w:left="2520" w:hanging="360"/>
      </w:pPr>
      <w:rPr>
        <w:rFonts w:ascii="Courier New" w:hAnsi="Courier New" w:hint="default"/>
      </w:rPr>
    </w:lvl>
    <w:lvl w:ilvl="2" w:tplc="04100005">
      <w:start w:val="1"/>
      <w:numFmt w:val="bullet"/>
      <w:lvlText w:val=""/>
      <w:lvlJc w:val="left"/>
      <w:pPr>
        <w:tabs>
          <w:tab w:val="num" w:pos="3240"/>
        </w:tabs>
        <w:ind w:left="3240" w:hanging="360"/>
      </w:pPr>
      <w:rPr>
        <w:rFonts w:ascii="Wingdings" w:hAnsi="Wingdings" w:hint="default"/>
      </w:rPr>
    </w:lvl>
    <w:lvl w:ilvl="3" w:tplc="04100001">
      <w:start w:val="1"/>
      <w:numFmt w:val="bullet"/>
      <w:lvlText w:val=""/>
      <w:lvlJc w:val="left"/>
      <w:pPr>
        <w:tabs>
          <w:tab w:val="num" w:pos="3960"/>
        </w:tabs>
        <w:ind w:left="3960" w:hanging="360"/>
      </w:pPr>
      <w:rPr>
        <w:rFonts w:ascii="Symbol" w:hAnsi="Symbol" w:hint="default"/>
      </w:rPr>
    </w:lvl>
    <w:lvl w:ilvl="4" w:tplc="04100003">
      <w:start w:val="1"/>
      <w:numFmt w:val="bullet"/>
      <w:lvlText w:val="o"/>
      <w:lvlJc w:val="left"/>
      <w:pPr>
        <w:tabs>
          <w:tab w:val="num" w:pos="4680"/>
        </w:tabs>
        <w:ind w:left="4680" w:hanging="360"/>
      </w:pPr>
      <w:rPr>
        <w:rFonts w:ascii="Courier New" w:hAnsi="Courier New" w:hint="default"/>
      </w:rPr>
    </w:lvl>
    <w:lvl w:ilvl="5" w:tplc="04100005">
      <w:start w:val="1"/>
      <w:numFmt w:val="bullet"/>
      <w:lvlText w:val=""/>
      <w:lvlJc w:val="left"/>
      <w:pPr>
        <w:tabs>
          <w:tab w:val="num" w:pos="5400"/>
        </w:tabs>
        <w:ind w:left="5400" w:hanging="360"/>
      </w:pPr>
      <w:rPr>
        <w:rFonts w:ascii="Wingdings" w:hAnsi="Wingdings" w:hint="default"/>
      </w:rPr>
    </w:lvl>
    <w:lvl w:ilvl="6" w:tplc="04100001">
      <w:start w:val="1"/>
      <w:numFmt w:val="bullet"/>
      <w:lvlText w:val=""/>
      <w:lvlJc w:val="left"/>
      <w:pPr>
        <w:tabs>
          <w:tab w:val="num" w:pos="6120"/>
        </w:tabs>
        <w:ind w:left="6120" w:hanging="360"/>
      </w:pPr>
      <w:rPr>
        <w:rFonts w:ascii="Symbol" w:hAnsi="Symbol" w:hint="default"/>
      </w:rPr>
    </w:lvl>
    <w:lvl w:ilvl="7" w:tplc="04100003">
      <w:start w:val="1"/>
      <w:numFmt w:val="bullet"/>
      <w:lvlText w:val="o"/>
      <w:lvlJc w:val="left"/>
      <w:pPr>
        <w:tabs>
          <w:tab w:val="num" w:pos="6840"/>
        </w:tabs>
        <w:ind w:left="6840" w:hanging="360"/>
      </w:pPr>
      <w:rPr>
        <w:rFonts w:ascii="Courier New" w:hAnsi="Courier New" w:hint="default"/>
      </w:rPr>
    </w:lvl>
    <w:lvl w:ilvl="8" w:tplc="04100005">
      <w:start w:val="1"/>
      <w:numFmt w:val="bullet"/>
      <w:lvlText w:val=""/>
      <w:lvlJc w:val="left"/>
      <w:pPr>
        <w:tabs>
          <w:tab w:val="num" w:pos="7560"/>
        </w:tabs>
        <w:ind w:left="7560" w:hanging="360"/>
      </w:pPr>
      <w:rPr>
        <w:rFonts w:ascii="Wingdings" w:hAnsi="Wingdings" w:hint="default"/>
      </w:rPr>
    </w:lvl>
  </w:abstractNum>
  <w:abstractNum w:abstractNumId="9">
    <w:nsid w:val="2A164CCC"/>
    <w:multiLevelType w:val="hybridMultilevel"/>
    <w:tmpl w:val="012E9B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0938A1"/>
    <w:multiLevelType w:val="hybridMultilevel"/>
    <w:tmpl w:val="C846AEF2"/>
    <w:lvl w:ilvl="0" w:tplc="CF30E9CE">
      <w:start w:val="1"/>
      <w:numFmt w:val="decimal"/>
      <w:lvlText w:val="%1."/>
      <w:lvlJc w:val="left"/>
      <w:pPr>
        <w:tabs>
          <w:tab w:val="num" w:pos="-180"/>
        </w:tabs>
        <w:ind w:left="-180" w:hanging="360"/>
      </w:pPr>
      <w:rPr>
        <w:rFonts w:cs="Times New Roman" w:hint="default"/>
      </w:rPr>
    </w:lvl>
    <w:lvl w:ilvl="1" w:tplc="8AF0B1B4">
      <w:numFmt w:val="bullet"/>
      <w:lvlText w:val="-"/>
      <w:lvlJc w:val="left"/>
      <w:pPr>
        <w:tabs>
          <w:tab w:val="num" w:pos="540"/>
        </w:tabs>
        <w:ind w:left="540" w:hanging="360"/>
      </w:pPr>
      <w:rPr>
        <w:rFonts w:ascii="Arial Narrow" w:eastAsia="Times New Roman" w:hAnsi="Arial Narrow" w:hint="default"/>
        <w:color w:val="auto"/>
      </w:rPr>
    </w:lvl>
    <w:lvl w:ilvl="2" w:tplc="04090001">
      <w:start w:val="1"/>
      <w:numFmt w:val="bullet"/>
      <w:lvlText w:val=""/>
      <w:lvlJc w:val="left"/>
      <w:pPr>
        <w:tabs>
          <w:tab w:val="num" w:pos="1440"/>
        </w:tabs>
        <w:ind w:left="1440" w:hanging="360"/>
      </w:pPr>
      <w:rPr>
        <w:rFonts w:ascii="Symbol" w:hAnsi="Symbol" w:hint="default"/>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1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95128AA"/>
    <w:multiLevelType w:val="hybridMultilevel"/>
    <w:tmpl w:val="86BA148C"/>
    <w:lvl w:ilvl="0" w:tplc="5052DF06">
      <w:start w:val="3"/>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24802FF"/>
    <w:multiLevelType w:val="hybridMultilevel"/>
    <w:tmpl w:val="0FB623F8"/>
    <w:lvl w:ilvl="0" w:tplc="6E3C6BD4">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3792D6A"/>
    <w:multiLevelType w:val="multilevel"/>
    <w:tmpl w:val="7090D7CC"/>
    <w:lvl w:ilvl="0">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upperLetter"/>
      <w:lvlText w:val="%3."/>
      <w:lvlJc w:val="left"/>
      <w:pPr>
        <w:ind w:left="2160" w:hanging="360"/>
      </w:pPr>
      <w:rPr>
        <w:rFonts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1DC2F29"/>
    <w:multiLevelType w:val="hybridMultilevel"/>
    <w:tmpl w:val="40BC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017A80"/>
    <w:multiLevelType w:val="hybridMultilevel"/>
    <w:tmpl w:val="505A0F64"/>
    <w:lvl w:ilvl="0" w:tplc="601A3DEE">
      <w:numFmt w:val="bullet"/>
      <w:lvlText w:val="-"/>
      <w:lvlJc w:val="left"/>
      <w:pPr>
        <w:tabs>
          <w:tab w:val="num" w:pos="2235"/>
        </w:tabs>
        <w:ind w:left="2235" w:hanging="360"/>
      </w:pPr>
      <w:rPr>
        <w:rFonts w:ascii="Arial" w:eastAsia="Times New Roman" w:hAnsi="Arial" w:hint="default"/>
      </w:rPr>
    </w:lvl>
    <w:lvl w:ilvl="1" w:tplc="04090003" w:tentative="1">
      <w:start w:val="1"/>
      <w:numFmt w:val="bullet"/>
      <w:lvlText w:val="o"/>
      <w:lvlJc w:val="left"/>
      <w:pPr>
        <w:tabs>
          <w:tab w:val="num" w:pos="2745"/>
        </w:tabs>
        <w:ind w:left="2745" w:hanging="360"/>
      </w:pPr>
      <w:rPr>
        <w:rFonts w:ascii="Courier New" w:hAnsi="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20">
    <w:nsid w:val="607F3B88"/>
    <w:multiLevelType w:val="hybridMultilevel"/>
    <w:tmpl w:val="5C9C483E"/>
    <w:lvl w:ilvl="0" w:tplc="E262609A">
      <w:start w:val="1"/>
      <w:numFmt w:val="decimal"/>
      <w:lvlText w:val="%1."/>
      <w:lvlJc w:val="left"/>
      <w:pPr>
        <w:ind w:left="1444" w:hanging="735"/>
      </w:pPr>
      <w:rPr>
        <w:rFonts w:cs="Times New Roman" w:hint="default"/>
        <w:b w:val="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1">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22">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1A63C9A"/>
    <w:multiLevelType w:val="singleLevel"/>
    <w:tmpl w:val="AC52680A"/>
    <w:lvl w:ilvl="0">
      <w:start w:val="1"/>
      <w:numFmt w:val="none"/>
      <w:lvlText w:val=""/>
      <w:legacy w:legacy="1" w:legacySpace="0" w:legacyIndent="360"/>
      <w:lvlJc w:val="left"/>
      <w:pPr>
        <w:ind w:left="360" w:hanging="360"/>
      </w:pPr>
      <w:rPr>
        <w:rFonts w:ascii="Symbol" w:hAnsi="Symbol" w:cs="Times New Roman"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1"/>
  </w:num>
  <w:num w:numId="23">
    <w:abstractNumId w:val="7"/>
  </w:num>
  <w:num w:numId="24">
    <w:abstractNumId w:val="21"/>
  </w:num>
  <w:num w:numId="25">
    <w:abstractNumId w:val="17"/>
  </w:num>
  <w:num w:numId="26">
    <w:abstractNumId w:val="22"/>
  </w:num>
  <w:num w:numId="27">
    <w:abstractNumId w:val="12"/>
  </w:num>
  <w:num w:numId="28">
    <w:abstractNumId w:val="10"/>
  </w:num>
  <w:num w:numId="29">
    <w:abstractNumId w:val="19"/>
  </w:num>
  <w:num w:numId="30">
    <w:abstractNumId w:val="0"/>
    <w:lvlOverride w:ilvl="0">
      <w:startOverride w:val="1"/>
    </w:lvlOverride>
    <w:lvlOverride w:ilvl="1"/>
    <w:lvlOverride w:ilvl="2"/>
    <w:lvlOverride w:ilvl="3"/>
    <w:lvlOverride w:ilvl="4"/>
    <w:lvlOverride w:ilvl="5"/>
    <w:lvlOverride w:ilvl="6"/>
    <w:lvlOverride w:ilvl="7"/>
    <w:lvlOverride w:ilvl="8"/>
  </w:num>
  <w:num w:numId="31">
    <w:abstractNumId w:val="15"/>
  </w:num>
  <w:num w:numId="32">
    <w:abstractNumId w:val="14"/>
  </w:num>
  <w:num w:numId="33">
    <w:abstractNumId w:val="9"/>
  </w:num>
  <w:num w:numId="34">
    <w:abstractNumId w:val="20"/>
  </w:num>
  <w:num w:numId="35">
    <w:abstractNumId w:val="16"/>
  </w:num>
  <w:num w:numId="36">
    <w:abstractNumId w:val="13"/>
  </w:num>
  <w:num w:numId="37">
    <w:abstractNumId w:val="8"/>
  </w:num>
  <w:num w:numId="38">
    <w:abstractNumId w:val="23"/>
  </w:num>
  <w:num w:numId="39">
    <w:abstractNumId w:val="18"/>
  </w:num>
  <w:num w:numId="40">
    <w:abstractNumId w:val="6"/>
  </w:num>
  <w:num w:numId="41">
    <w:abstractNumId w:val="5"/>
  </w:num>
  <w:num w:numId="4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5B"/>
    <w:rsid w:val="0000384F"/>
    <w:rsid w:val="0001311F"/>
    <w:rsid w:val="000157A7"/>
    <w:rsid w:val="000160D8"/>
    <w:rsid w:val="0002043C"/>
    <w:rsid w:val="00020C6E"/>
    <w:rsid w:val="00021CF6"/>
    <w:rsid w:val="0002222F"/>
    <w:rsid w:val="000316AF"/>
    <w:rsid w:val="00034D56"/>
    <w:rsid w:val="00041ACE"/>
    <w:rsid w:val="00043D14"/>
    <w:rsid w:val="00051C84"/>
    <w:rsid w:val="00052285"/>
    <w:rsid w:val="00055CC2"/>
    <w:rsid w:val="0005686C"/>
    <w:rsid w:val="000612A9"/>
    <w:rsid w:val="00064108"/>
    <w:rsid w:val="00064581"/>
    <w:rsid w:val="0006670F"/>
    <w:rsid w:val="00067C2D"/>
    <w:rsid w:val="00074A9F"/>
    <w:rsid w:val="0007632F"/>
    <w:rsid w:val="000852BB"/>
    <w:rsid w:val="000863B8"/>
    <w:rsid w:val="0009053B"/>
    <w:rsid w:val="0009139D"/>
    <w:rsid w:val="00094B48"/>
    <w:rsid w:val="00094D71"/>
    <w:rsid w:val="000A328E"/>
    <w:rsid w:val="000A73B2"/>
    <w:rsid w:val="000B212B"/>
    <w:rsid w:val="000C53FD"/>
    <w:rsid w:val="000C5AB8"/>
    <w:rsid w:val="000D1439"/>
    <w:rsid w:val="000D2FC3"/>
    <w:rsid w:val="000E09AD"/>
    <w:rsid w:val="000E265B"/>
    <w:rsid w:val="000E32B2"/>
    <w:rsid w:val="000E38D0"/>
    <w:rsid w:val="000F0334"/>
    <w:rsid w:val="000F1270"/>
    <w:rsid w:val="000F138A"/>
    <w:rsid w:val="000F1687"/>
    <w:rsid w:val="000F2202"/>
    <w:rsid w:val="000F5AE8"/>
    <w:rsid w:val="00101685"/>
    <w:rsid w:val="00110D5D"/>
    <w:rsid w:val="001126E4"/>
    <w:rsid w:val="00112EA1"/>
    <w:rsid w:val="00116972"/>
    <w:rsid w:val="00121F01"/>
    <w:rsid w:val="00123142"/>
    <w:rsid w:val="00123250"/>
    <w:rsid w:val="0012619A"/>
    <w:rsid w:val="00133C1A"/>
    <w:rsid w:val="00134B16"/>
    <w:rsid w:val="0014572B"/>
    <w:rsid w:val="00147C8B"/>
    <w:rsid w:val="0015238A"/>
    <w:rsid w:val="001567C4"/>
    <w:rsid w:val="00156800"/>
    <w:rsid w:val="00166FC6"/>
    <w:rsid w:val="001708EB"/>
    <w:rsid w:val="001739CD"/>
    <w:rsid w:val="00173CB2"/>
    <w:rsid w:val="00176AC3"/>
    <w:rsid w:val="001865D7"/>
    <w:rsid w:val="00193C24"/>
    <w:rsid w:val="00194913"/>
    <w:rsid w:val="00197FC2"/>
    <w:rsid w:val="001A1B24"/>
    <w:rsid w:val="001A48DB"/>
    <w:rsid w:val="001B5B7B"/>
    <w:rsid w:val="001C4695"/>
    <w:rsid w:val="001C54F0"/>
    <w:rsid w:val="001C58DF"/>
    <w:rsid w:val="001C62AF"/>
    <w:rsid w:val="001C6E7F"/>
    <w:rsid w:val="001D0D29"/>
    <w:rsid w:val="001D19A0"/>
    <w:rsid w:val="001D2D75"/>
    <w:rsid w:val="001E5123"/>
    <w:rsid w:val="001E542E"/>
    <w:rsid w:val="001F06B4"/>
    <w:rsid w:val="001F26B7"/>
    <w:rsid w:val="001F73BB"/>
    <w:rsid w:val="001F74F3"/>
    <w:rsid w:val="00203E16"/>
    <w:rsid w:val="00210565"/>
    <w:rsid w:val="00212873"/>
    <w:rsid w:val="00214019"/>
    <w:rsid w:val="00215A1F"/>
    <w:rsid w:val="002163F2"/>
    <w:rsid w:val="00221394"/>
    <w:rsid w:val="00222A51"/>
    <w:rsid w:val="002238D9"/>
    <w:rsid w:val="00224742"/>
    <w:rsid w:val="0022542F"/>
    <w:rsid w:val="002374F1"/>
    <w:rsid w:val="00240AAF"/>
    <w:rsid w:val="00243BB1"/>
    <w:rsid w:val="0025199D"/>
    <w:rsid w:val="0026055A"/>
    <w:rsid w:val="0026110D"/>
    <w:rsid w:val="00263C82"/>
    <w:rsid w:val="0026511A"/>
    <w:rsid w:val="00266EE5"/>
    <w:rsid w:val="00272AFF"/>
    <w:rsid w:val="002823C1"/>
    <w:rsid w:val="00282A68"/>
    <w:rsid w:val="0028407D"/>
    <w:rsid w:val="002843CA"/>
    <w:rsid w:val="00284718"/>
    <w:rsid w:val="00287DE6"/>
    <w:rsid w:val="00290500"/>
    <w:rsid w:val="0029460D"/>
    <w:rsid w:val="002A0D13"/>
    <w:rsid w:val="002A39FA"/>
    <w:rsid w:val="002A442C"/>
    <w:rsid w:val="002A63FF"/>
    <w:rsid w:val="002A77CC"/>
    <w:rsid w:val="002B19C7"/>
    <w:rsid w:val="002B5B3B"/>
    <w:rsid w:val="002C3D44"/>
    <w:rsid w:val="002C6274"/>
    <w:rsid w:val="002C72B0"/>
    <w:rsid w:val="002C7742"/>
    <w:rsid w:val="002D423F"/>
    <w:rsid w:val="002D52D0"/>
    <w:rsid w:val="002D59E3"/>
    <w:rsid w:val="002D5E8E"/>
    <w:rsid w:val="002E1AC2"/>
    <w:rsid w:val="002E2C10"/>
    <w:rsid w:val="002E3977"/>
    <w:rsid w:val="002E7F59"/>
    <w:rsid w:val="002F0693"/>
    <w:rsid w:val="002F08BA"/>
    <w:rsid w:val="002F17F3"/>
    <w:rsid w:val="002F44C5"/>
    <w:rsid w:val="002F5382"/>
    <w:rsid w:val="002F5F3F"/>
    <w:rsid w:val="00300B97"/>
    <w:rsid w:val="0030137E"/>
    <w:rsid w:val="00303939"/>
    <w:rsid w:val="00304341"/>
    <w:rsid w:val="00305EDA"/>
    <w:rsid w:val="00307516"/>
    <w:rsid w:val="0031118A"/>
    <w:rsid w:val="00312EA7"/>
    <w:rsid w:val="003133A1"/>
    <w:rsid w:val="00313E08"/>
    <w:rsid w:val="0031412F"/>
    <w:rsid w:val="00315EF2"/>
    <w:rsid w:val="003167DA"/>
    <w:rsid w:val="00321985"/>
    <w:rsid w:val="0033006C"/>
    <w:rsid w:val="00332328"/>
    <w:rsid w:val="003338BF"/>
    <w:rsid w:val="00336354"/>
    <w:rsid w:val="00340AE9"/>
    <w:rsid w:val="0034127C"/>
    <w:rsid w:val="0034160E"/>
    <w:rsid w:val="00344784"/>
    <w:rsid w:val="003457CB"/>
    <w:rsid w:val="00346177"/>
    <w:rsid w:val="003461D5"/>
    <w:rsid w:val="0035132D"/>
    <w:rsid w:val="0035174C"/>
    <w:rsid w:val="00355ACA"/>
    <w:rsid w:val="003629B1"/>
    <w:rsid w:val="00365505"/>
    <w:rsid w:val="003663C3"/>
    <w:rsid w:val="00372E5C"/>
    <w:rsid w:val="003746A9"/>
    <w:rsid w:val="00383723"/>
    <w:rsid w:val="00383748"/>
    <w:rsid w:val="00385DC2"/>
    <w:rsid w:val="00387B51"/>
    <w:rsid w:val="0039362F"/>
    <w:rsid w:val="00395D0F"/>
    <w:rsid w:val="0039683C"/>
    <w:rsid w:val="00397783"/>
    <w:rsid w:val="003B0692"/>
    <w:rsid w:val="003B06D1"/>
    <w:rsid w:val="003B12A2"/>
    <w:rsid w:val="003B1440"/>
    <w:rsid w:val="003C20AA"/>
    <w:rsid w:val="003C3F20"/>
    <w:rsid w:val="003C7D9E"/>
    <w:rsid w:val="003D0401"/>
    <w:rsid w:val="003D0411"/>
    <w:rsid w:val="003D0F73"/>
    <w:rsid w:val="003D5219"/>
    <w:rsid w:val="003D599A"/>
    <w:rsid w:val="003E5DBA"/>
    <w:rsid w:val="003F0344"/>
    <w:rsid w:val="003F0E96"/>
    <w:rsid w:val="003F4482"/>
    <w:rsid w:val="003F4B13"/>
    <w:rsid w:val="003F4B30"/>
    <w:rsid w:val="003F4FC3"/>
    <w:rsid w:val="003F5555"/>
    <w:rsid w:val="003F7C35"/>
    <w:rsid w:val="004002FD"/>
    <w:rsid w:val="00401B76"/>
    <w:rsid w:val="00401C98"/>
    <w:rsid w:val="004045D1"/>
    <w:rsid w:val="004075B3"/>
    <w:rsid w:val="00411C67"/>
    <w:rsid w:val="004121E4"/>
    <w:rsid w:val="0041381C"/>
    <w:rsid w:val="00414149"/>
    <w:rsid w:val="0041551A"/>
    <w:rsid w:val="00417436"/>
    <w:rsid w:val="00417558"/>
    <w:rsid w:val="00433EEE"/>
    <w:rsid w:val="0044163D"/>
    <w:rsid w:val="00442BB7"/>
    <w:rsid w:val="004457B1"/>
    <w:rsid w:val="00447422"/>
    <w:rsid w:val="00456274"/>
    <w:rsid w:val="00463FDB"/>
    <w:rsid w:val="004673DF"/>
    <w:rsid w:val="00472D11"/>
    <w:rsid w:val="004835E1"/>
    <w:rsid w:val="00483798"/>
    <w:rsid w:val="00485CB1"/>
    <w:rsid w:val="00492E0F"/>
    <w:rsid w:val="004A1F83"/>
    <w:rsid w:val="004A398C"/>
    <w:rsid w:val="004A76AA"/>
    <w:rsid w:val="004B1BAC"/>
    <w:rsid w:val="004B25A4"/>
    <w:rsid w:val="004C3EB7"/>
    <w:rsid w:val="004D79F3"/>
    <w:rsid w:val="004E351D"/>
    <w:rsid w:val="004E42F2"/>
    <w:rsid w:val="004E5493"/>
    <w:rsid w:val="004E5564"/>
    <w:rsid w:val="004F4B3D"/>
    <w:rsid w:val="004F5A8D"/>
    <w:rsid w:val="00500AE3"/>
    <w:rsid w:val="00500B5A"/>
    <w:rsid w:val="00503BD7"/>
    <w:rsid w:val="00504EE8"/>
    <w:rsid w:val="00505A19"/>
    <w:rsid w:val="00506C77"/>
    <w:rsid w:val="00506E37"/>
    <w:rsid w:val="00522DB9"/>
    <w:rsid w:val="005232E9"/>
    <w:rsid w:val="005236D5"/>
    <w:rsid w:val="005319AD"/>
    <w:rsid w:val="00535A6C"/>
    <w:rsid w:val="00535E68"/>
    <w:rsid w:val="00540B09"/>
    <w:rsid w:val="00541381"/>
    <w:rsid w:val="00544471"/>
    <w:rsid w:val="00544645"/>
    <w:rsid w:val="00547DA5"/>
    <w:rsid w:val="005549A1"/>
    <w:rsid w:val="00563D03"/>
    <w:rsid w:val="00564B54"/>
    <w:rsid w:val="00566617"/>
    <w:rsid w:val="005671D9"/>
    <w:rsid w:val="00567547"/>
    <w:rsid w:val="00567F98"/>
    <w:rsid w:val="00567FA8"/>
    <w:rsid w:val="00571DC0"/>
    <w:rsid w:val="005867AA"/>
    <w:rsid w:val="00586EE4"/>
    <w:rsid w:val="00587313"/>
    <w:rsid w:val="00590DAD"/>
    <w:rsid w:val="00591C69"/>
    <w:rsid w:val="00592B17"/>
    <w:rsid w:val="00592E42"/>
    <w:rsid w:val="00593784"/>
    <w:rsid w:val="00595382"/>
    <w:rsid w:val="005962AF"/>
    <w:rsid w:val="005A108D"/>
    <w:rsid w:val="005A1445"/>
    <w:rsid w:val="005A43B4"/>
    <w:rsid w:val="005A53D8"/>
    <w:rsid w:val="005A71EF"/>
    <w:rsid w:val="005B2369"/>
    <w:rsid w:val="005B4401"/>
    <w:rsid w:val="005B51B1"/>
    <w:rsid w:val="005B7580"/>
    <w:rsid w:val="005C67A1"/>
    <w:rsid w:val="005C6E46"/>
    <w:rsid w:val="005D4856"/>
    <w:rsid w:val="005D6898"/>
    <w:rsid w:val="005D6A24"/>
    <w:rsid w:val="005E03DC"/>
    <w:rsid w:val="005E3DCA"/>
    <w:rsid w:val="005F46A3"/>
    <w:rsid w:val="00601CF6"/>
    <w:rsid w:val="006075F2"/>
    <w:rsid w:val="00607EF3"/>
    <w:rsid w:val="0061535D"/>
    <w:rsid w:val="0061676A"/>
    <w:rsid w:val="00616E3A"/>
    <w:rsid w:val="00621AC8"/>
    <w:rsid w:val="00623BAC"/>
    <w:rsid w:val="00624AB8"/>
    <w:rsid w:val="006304AF"/>
    <w:rsid w:val="00633438"/>
    <w:rsid w:val="006352B9"/>
    <w:rsid w:val="00637162"/>
    <w:rsid w:val="0063786D"/>
    <w:rsid w:val="00646D92"/>
    <w:rsid w:val="00652042"/>
    <w:rsid w:val="00655138"/>
    <w:rsid w:val="0066127A"/>
    <w:rsid w:val="00666816"/>
    <w:rsid w:val="006808F9"/>
    <w:rsid w:val="006872E5"/>
    <w:rsid w:val="00691973"/>
    <w:rsid w:val="0069242D"/>
    <w:rsid w:val="00695779"/>
    <w:rsid w:val="00695B63"/>
    <w:rsid w:val="006A141F"/>
    <w:rsid w:val="006A34E8"/>
    <w:rsid w:val="006A50D4"/>
    <w:rsid w:val="006B45D4"/>
    <w:rsid w:val="006C599D"/>
    <w:rsid w:val="006C59BA"/>
    <w:rsid w:val="006D202B"/>
    <w:rsid w:val="006E2664"/>
    <w:rsid w:val="006E5C75"/>
    <w:rsid w:val="006E6140"/>
    <w:rsid w:val="00703107"/>
    <w:rsid w:val="0070455A"/>
    <w:rsid w:val="00711AF8"/>
    <w:rsid w:val="00711CD0"/>
    <w:rsid w:val="0071693D"/>
    <w:rsid w:val="00720FD0"/>
    <w:rsid w:val="00721955"/>
    <w:rsid w:val="00735A57"/>
    <w:rsid w:val="00737EAA"/>
    <w:rsid w:val="00740D10"/>
    <w:rsid w:val="00744514"/>
    <w:rsid w:val="0074478B"/>
    <w:rsid w:val="00746A94"/>
    <w:rsid w:val="007475E4"/>
    <w:rsid w:val="00751D96"/>
    <w:rsid w:val="00753675"/>
    <w:rsid w:val="00754D7C"/>
    <w:rsid w:val="007567F6"/>
    <w:rsid w:val="007609A8"/>
    <w:rsid w:val="00762CF9"/>
    <w:rsid w:val="0076734D"/>
    <w:rsid w:val="00767DBE"/>
    <w:rsid w:val="00772AA2"/>
    <w:rsid w:val="0078057A"/>
    <w:rsid w:val="0078115D"/>
    <w:rsid w:val="00787ACB"/>
    <w:rsid w:val="007902CE"/>
    <w:rsid w:val="00794750"/>
    <w:rsid w:val="007A4C64"/>
    <w:rsid w:val="007A5295"/>
    <w:rsid w:val="007B0E60"/>
    <w:rsid w:val="007B1968"/>
    <w:rsid w:val="007B48EC"/>
    <w:rsid w:val="007B55CD"/>
    <w:rsid w:val="007B6248"/>
    <w:rsid w:val="007C213D"/>
    <w:rsid w:val="007C31C7"/>
    <w:rsid w:val="007C45E2"/>
    <w:rsid w:val="007C4C33"/>
    <w:rsid w:val="007C6EF5"/>
    <w:rsid w:val="007D2056"/>
    <w:rsid w:val="007E0029"/>
    <w:rsid w:val="007E175C"/>
    <w:rsid w:val="007E28A2"/>
    <w:rsid w:val="007E6A5B"/>
    <w:rsid w:val="007F0963"/>
    <w:rsid w:val="007F1D50"/>
    <w:rsid w:val="00800D19"/>
    <w:rsid w:val="00802EC7"/>
    <w:rsid w:val="00806542"/>
    <w:rsid w:val="008106FE"/>
    <w:rsid w:val="00812031"/>
    <w:rsid w:val="008167B8"/>
    <w:rsid w:val="0082018C"/>
    <w:rsid w:val="0082457A"/>
    <w:rsid w:val="00824A78"/>
    <w:rsid w:val="00826D0D"/>
    <w:rsid w:val="00830259"/>
    <w:rsid w:val="00841653"/>
    <w:rsid w:val="00843F96"/>
    <w:rsid w:val="008450DF"/>
    <w:rsid w:val="00851886"/>
    <w:rsid w:val="008521AB"/>
    <w:rsid w:val="00852B85"/>
    <w:rsid w:val="00853F72"/>
    <w:rsid w:val="00864A55"/>
    <w:rsid w:val="00865181"/>
    <w:rsid w:val="00865977"/>
    <w:rsid w:val="00885AC2"/>
    <w:rsid w:val="00891477"/>
    <w:rsid w:val="00893F5F"/>
    <w:rsid w:val="0089760C"/>
    <w:rsid w:val="008B0B94"/>
    <w:rsid w:val="008B541E"/>
    <w:rsid w:val="008B5733"/>
    <w:rsid w:val="008B6173"/>
    <w:rsid w:val="008C3A2C"/>
    <w:rsid w:val="008D0D20"/>
    <w:rsid w:val="008D5600"/>
    <w:rsid w:val="008D5ECF"/>
    <w:rsid w:val="008E236B"/>
    <w:rsid w:val="008F0E79"/>
    <w:rsid w:val="008F1533"/>
    <w:rsid w:val="00900811"/>
    <w:rsid w:val="00900AF3"/>
    <w:rsid w:val="009018DD"/>
    <w:rsid w:val="00902953"/>
    <w:rsid w:val="00902EF4"/>
    <w:rsid w:val="00905EB6"/>
    <w:rsid w:val="0090788F"/>
    <w:rsid w:val="00921F70"/>
    <w:rsid w:val="009230EF"/>
    <w:rsid w:val="0094211E"/>
    <w:rsid w:val="00944B14"/>
    <w:rsid w:val="00946BAD"/>
    <w:rsid w:val="009477FC"/>
    <w:rsid w:val="0095164A"/>
    <w:rsid w:val="00953C7D"/>
    <w:rsid w:val="0095568E"/>
    <w:rsid w:val="009604C2"/>
    <w:rsid w:val="00961212"/>
    <w:rsid w:val="00967F5E"/>
    <w:rsid w:val="0097103D"/>
    <w:rsid w:val="00972FCE"/>
    <w:rsid w:val="00973541"/>
    <w:rsid w:val="009736E1"/>
    <w:rsid w:val="00974683"/>
    <w:rsid w:val="009832C1"/>
    <w:rsid w:val="009842C3"/>
    <w:rsid w:val="00986A9C"/>
    <w:rsid w:val="00992423"/>
    <w:rsid w:val="00992A14"/>
    <w:rsid w:val="00994270"/>
    <w:rsid w:val="00995F0B"/>
    <w:rsid w:val="00996EB7"/>
    <w:rsid w:val="009A1176"/>
    <w:rsid w:val="009A2390"/>
    <w:rsid w:val="009A330F"/>
    <w:rsid w:val="009A617E"/>
    <w:rsid w:val="009A73B0"/>
    <w:rsid w:val="009B0809"/>
    <w:rsid w:val="009B0DFB"/>
    <w:rsid w:val="009B2C34"/>
    <w:rsid w:val="009B3349"/>
    <w:rsid w:val="009B357E"/>
    <w:rsid w:val="009B5A61"/>
    <w:rsid w:val="009C43B6"/>
    <w:rsid w:val="009C4519"/>
    <w:rsid w:val="009C5848"/>
    <w:rsid w:val="009D3F6F"/>
    <w:rsid w:val="009D502D"/>
    <w:rsid w:val="009E3213"/>
    <w:rsid w:val="009E48DA"/>
    <w:rsid w:val="009E6D40"/>
    <w:rsid w:val="009F2F30"/>
    <w:rsid w:val="009F3874"/>
    <w:rsid w:val="00A03470"/>
    <w:rsid w:val="00A046C5"/>
    <w:rsid w:val="00A06C25"/>
    <w:rsid w:val="00A10A2E"/>
    <w:rsid w:val="00A15D7E"/>
    <w:rsid w:val="00A15E4C"/>
    <w:rsid w:val="00A227EC"/>
    <w:rsid w:val="00A26347"/>
    <w:rsid w:val="00A27EB0"/>
    <w:rsid w:val="00A306F4"/>
    <w:rsid w:val="00A30875"/>
    <w:rsid w:val="00A355A9"/>
    <w:rsid w:val="00A415F2"/>
    <w:rsid w:val="00A44876"/>
    <w:rsid w:val="00A44905"/>
    <w:rsid w:val="00A44A58"/>
    <w:rsid w:val="00A45FDE"/>
    <w:rsid w:val="00A4712E"/>
    <w:rsid w:val="00A51EA1"/>
    <w:rsid w:val="00A52BAF"/>
    <w:rsid w:val="00A53B4A"/>
    <w:rsid w:val="00A54034"/>
    <w:rsid w:val="00A606B4"/>
    <w:rsid w:val="00A613B5"/>
    <w:rsid w:val="00A62076"/>
    <w:rsid w:val="00A643ED"/>
    <w:rsid w:val="00A65752"/>
    <w:rsid w:val="00A727CC"/>
    <w:rsid w:val="00A75327"/>
    <w:rsid w:val="00A754AF"/>
    <w:rsid w:val="00A76917"/>
    <w:rsid w:val="00A8124B"/>
    <w:rsid w:val="00A8221A"/>
    <w:rsid w:val="00A83708"/>
    <w:rsid w:val="00A8688B"/>
    <w:rsid w:val="00A95468"/>
    <w:rsid w:val="00A965A8"/>
    <w:rsid w:val="00AA362F"/>
    <w:rsid w:val="00AA7A6F"/>
    <w:rsid w:val="00AB09DF"/>
    <w:rsid w:val="00AB21D9"/>
    <w:rsid w:val="00AB6D2C"/>
    <w:rsid w:val="00AB6F58"/>
    <w:rsid w:val="00AC0360"/>
    <w:rsid w:val="00AC58B4"/>
    <w:rsid w:val="00AC6169"/>
    <w:rsid w:val="00AD3A1A"/>
    <w:rsid w:val="00AD3D4F"/>
    <w:rsid w:val="00AD4829"/>
    <w:rsid w:val="00AD58B5"/>
    <w:rsid w:val="00AD5951"/>
    <w:rsid w:val="00AD5AFA"/>
    <w:rsid w:val="00AF0437"/>
    <w:rsid w:val="00AF2FE2"/>
    <w:rsid w:val="00B00753"/>
    <w:rsid w:val="00B00F4C"/>
    <w:rsid w:val="00B01723"/>
    <w:rsid w:val="00B0270C"/>
    <w:rsid w:val="00B04398"/>
    <w:rsid w:val="00B04475"/>
    <w:rsid w:val="00B05B24"/>
    <w:rsid w:val="00B0744B"/>
    <w:rsid w:val="00B15966"/>
    <w:rsid w:val="00B21BC8"/>
    <w:rsid w:val="00B22231"/>
    <w:rsid w:val="00B37604"/>
    <w:rsid w:val="00B411FB"/>
    <w:rsid w:val="00B4268C"/>
    <w:rsid w:val="00B43AB8"/>
    <w:rsid w:val="00B51E31"/>
    <w:rsid w:val="00B52AC0"/>
    <w:rsid w:val="00B5358F"/>
    <w:rsid w:val="00B54472"/>
    <w:rsid w:val="00B5456D"/>
    <w:rsid w:val="00B6671B"/>
    <w:rsid w:val="00B67C14"/>
    <w:rsid w:val="00B72680"/>
    <w:rsid w:val="00B7583F"/>
    <w:rsid w:val="00B7615C"/>
    <w:rsid w:val="00B8044C"/>
    <w:rsid w:val="00B83027"/>
    <w:rsid w:val="00B83665"/>
    <w:rsid w:val="00B84A3F"/>
    <w:rsid w:val="00B8618D"/>
    <w:rsid w:val="00B92653"/>
    <w:rsid w:val="00B9689A"/>
    <w:rsid w:val="00BA28F1"/>
    <w:rsid w:val="00BA7094"/>
    <w:rsid w:val="00BB1125"/>
    <w:rsid w:val="00BB1752"/>
    <w:rsid w:val="00BC0EFA"/>
    <w:rsid w:val="00BC1B03"/>
    <w:rsid w:val="00BC1CA0"/>
    <w:rsid w:val="00BC525C"/>
    <w:rsid w:val="00BC7031"/>
    <w:rsid w:val="00BD0015"/>
    <w:rsid w:val="00BD092C"/>
    <w:rsid w:val="00BD326E"/>
    <w:rsid w:val="00BD3C13"/>
    <w:rsid w:val="00BD5633"/>
    <w:rsid w:val="00BE0DDF"/>
    <w:rsid w:val="00BE2FE1"/>
    <w:rsid w:val="00BE788D"/>
    <w:rsid w:val="00BF03AD"/>
    <w:rsid w:val="00C02890"/>
    <w:rsid w:val="00C033AF"/>
    <w:rsid w:val="00C03CAC"/>
    <w:rsid w:val="00C068ED"/>
    <w:rsid w:val="00C14020"/>
    <w:rsid w:val="00C16BC0"/>
    <w:rsid w:val="00C170A6"/>
    <w:rsid w:val="00C17BFF"/>
    <w:rsid w:val="00C2102D"/>
    <w:rsid w:val="00C213DB"/>
    <w:rsid w:val="00C22101"/>
    <w:rsid w:val="00C25735"/>
    <w:rsid w:val="00C2799A"/>
    <w:rsid w:val="00C3100E"/>
    <w:rsid w:val="00C3507E"/>
    <w:rsid w:val="00C37FCE"/>
    <w:rsid w:val="00C406C3"/>
    <w:rsid w:val="00C409FA"/>
    <w:rsid w:val="00C43E91"/>
    <w:rsid w:val="00C44321"/>
    <w:rsid w:val="00C44C03"/>
    <w:rsid w:val="00C452BA"/>
    <w:rsid w:val="00C57C0B"/>
    <w:rsid w:val="00C64AF9"/>
    <w:rsid w:val="00C650A5"/>
    <w:rsid w:val="00C671A2"/>
    <w:rsid w:val="00C723FA"/>
    <w:rsid w:val="00C7681B"/>
    <w:rsid w:val="00C76F05"/>
    <w:rsid w:val="00C770BC"/>
    <w:rsid w:val="00C87160"/>
    <w:rsid w:val="00C97C5D"/>
    <w:rsid w:val="00CA1EDD"/>
    <w:rsid w:val="00CA3139"/>
    <w:rsid w:val="00CA3F07"/>
    <w:rsid w:val="00CA4590"/>
    <w:rsid w:val="00CA4B58"/>
    <w:rsid w:val="00CB0716"/>
    <w:rsid w:val="00CB3252"/>
    <w:rsid w:val="00CB6590"/>
    <w:rsid w:val="00CC0501"/>
    <w:rsid w:val="00CC3A83"/>
    <w:rsid w:val="00CC3CAA"/>
    <w:rsid w:val="00CD307C"/>
    <w:rsid w:val="00CD7789"/>
    <w:rsid w:val="00CD7AD4"/>
    <w:rsid w:val="00CE7D0F"/>
    <w:rsid w:val="00CF505E"/>
    <w:rsid w:val="00CF5161"/>
    <w:rsid w:val="00CF799A"/>
    <w:rsid w:val="00D01A30"/>
    <w:rsid w:val="00D01C5F"/>
    <w:rsid w:val="00D06123"/>
    <w:rsid w:val="00D11351"/>
    <w:rsid w:val="00D144E9"/>
    <w:rsid w:val="00D1733C"/>
    <w:rsid w:val="00D2095B"/>
    <w:rsid w:val="00D20ADB"/>
    <w:rsid w:val="00D2274A"/>
    <w:rsid w:val="00D321E3"/>
    <w:rsid w:val="00D35B40"/>
    <w:rsid w:val="00D361A3"/>
    <w:rsid w:val="00D36B9F"/>
    <w:rsid w:val="00D42E61"/>
    <w:rsid w:val="00D43219"/>
    <w:rsid w:val="00D46147"/>
    <w:rsid w:val="00D46AEA"/>
    <w:rsid w:val="00D508CB"/>
    <w:rsid w:val="00D526F6"/>
    <w:rsid w:val="00D56285"/>
    <w:rsid w:val="00D57865"/>
    <w:rsid w:val="00D67697"/>
    <w:rsid w:val="00D71657"/>
    <w:rsid w:val="00D74783"/>
    <w:rsid w:val="00D74D40"/>
    <w:rsid w:val="00D75D99"/>
    <w:rsid w:val="00D766A7"/>
    <w:rsid w:val="00D835FD"/>
    <w:rsid w:val="00D83E0E"/>
    <w:rsid w:val="00D83E21"/>
    <w:rsid w:val="00D873C1"/>
    <w:rsid w:val="00D91064"/>
    <w:rsid w:val="00D92DB1"/>
    <w:rsid w:val="00D94347"/>
    <w:rsid w:val="00D9476B"/>
    <w:rsid w:val="00D95AB0"/>
    <w:rsid w:val="00DA0A98"/>
    <w:rsid w:val="00DA0B4C"/>
    <w:rsid w:val="00DA7F5C"/>
    <w:rsid w:val="00DB18C7"/>
    <w:rsid w:val="00DB2146"/>
    <w:rsid w:val="00DC4E26"/>
    <w:rsid w:val="00DC4F64"/>
    <w:rsid w:val="00DC6AD4"/>
    <w:rsid w:val="00DD2E2F"/>
    <w:rsid w:val="00DD6E71"/>
    <w:rsid w:val="00DD72B0"/>
    <w:rsid w:val="00DE00DA"/>
    <w:rsid w:val="00DF0BBF"/>
    <w:rsid w:val="00DF298B"/>
    <w:rsid w:val="00E07F32"/>
    <w:rsid w:val="00E10846"/>
    <w:rsid w:val="00E1474F"/>
    <w:rsid w:val="00E2186A"/>
    <w:rsid w:val="00E21BF3"/>
    <w:rsid w:val="00E26B79"/>
    <w:rsid w:val="00E27371"/>
    <w:rsid w:val="00E3257E"/>
    <w:rsid w:val="00E34484"/>
    <w:rsid w:val="00E350DD"/>
    <w:rsid w:val="00E4113B"/>
    <w:rsid w:val="00E4719B"/>
    <w:rsid w:val="00E52773"/>
    <w:rsid w:val="00E544F1"/>
    <w:rsid w:val="00E576E8"/>
    <w:rsid w:val="00E6173E"/>
    <w:rsid w:val="00E621A1"/>
    <w:rsid w:val="00E64B87"/>
    <w:rsid w:val="00E65F2E"/>
    <w:rsid w:val="00E6747A"/>
    <w:rsid w:val="00E727F6"/>
    <w:rsid w:val="00E7435C"/>
    <w:rsid w:val="00E7545C"/>
    <w:rsid w:val="00E7561F"/>
    <w:rsid w:val="00E757D2"/>
    <w:rsid w:val="00E8020A"/>
    <w:rsid w:val="00E91290"/>
    <w:rsid w:val="00E91613"/>
    <w:rsid w:val="00E95D60"/>
    <w:rsid w:val="00E978D6"/>
    <w:rsid w:val="00EA1C91"/>
    <w:rsid w:val="00EA2AD9"/>
    <w:rsid w:val="00EB02D5"/>
    <w:rsid w:val="00EB094F"/>
    <w:rsid w:val="00EB548E"/>
    <w:rsid w:val="00EB7A53"/>
    <w:rsid w:val="00EC145A"/>
    <w:rsid w:val="00EC1A58"/>
    <w:rsid w:val="00EC3A76"/>
    <w:rsid w:val="00ED68CF"/>
    <w:rsid w:val="00EE38CA"/>
    <w:rsid w:val="00EE730C"/>
    <w:rsid w:val="00F0155A"/>
    <w:rsid w:val="00F16816"/>
    <w:rsid w:val="00F212C9"/>
    <w:rsid w:val="00F22059"/>
    <w:rsid w:val="00F30B5E"/>
    <w:rsid w:val="00F3670B"/>
    <w:rsid w:val="00F41F0E"/>
    <w:rsid w:val="00F42D8C"/>
    <w:rsid w:val="00F46588"/>
    <w:rsid w:val="00F6328D"/>
    <w:rsid w:val="00F66865"/>
    <w:rsid w:val="00F7024A"/>
    <w:rsid w:val="00F72902"/>
    <w:rsid w:val="00F82052"/>
    <w:rsid w:val="00F82164"/>
    <w:rsid w:val="00F91E87"/>
    <w:rsid w:val="00F926BE"/>
    <w:rsid w:val="00F9416E"/>
    <w:rsid w:val="00FA0327"/>
    <w:rsid w:val="00FA079B"/>
    <w:rsid w:val="00FA1745"/>
    <w:rsid w:val="00FA1F00"/>
    <w:rsid w:val="00FB187F"/>
    <w:rsid w:val="00FB50B6"/>
    <w:rsid w:val="00FC092D"/>
    <w:rsid w:val="00FC3122"/>
    <w:rsid w:val="00FC3367"/>
    <w:rsid w:val="00FC547F"/>
    <w:rsid w:val="00FD0046"/>
    <w:rsid w:val="00FD3F02"/>
    <w:rsid w:val="00FD658A"/>
    <w:rsid w:val="00FD7894"/>
    <w:rsid w:val="00FE4F50"/>
    <w:rsid w:val="00FE50FB"/>
    <w:rsid w:val="00FE61F6"/>
    <w:rsid w:val="00FE6A7D"/>
    <w:rsid w:val="00FE7DA5"/>
    <w:rsid w:val="00FF24A2"/>
    <w:rsid w:val="00FF3435"/>
    <w:rsid w:val="00FF4A7C"/>
    <w:rsid w:val="00FF6023"/>
    <w:rsid w:val="00FF6CC6"/>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26"/>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23"/>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24"/>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22"/>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25"/>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26"/>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23"/>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24"/>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22"/>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25"/>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375483">
      <w:marLeft w:val="0"/>
      <w:marRight w:val="0"/>
      <w:marTop w:val="0"/>
      <w:marBottom w:val="0"/>
      <w:divBdr>
        <w:top w:val="none" w:sz="0" w:space="0" w:color="auto"/>
        <w:left w:val="none" w:sz="0" w:space="0" w:color="auto"/>
        <w:bottom w:val="none" w:sz="0" w:space="0" w:color="auto"/>
        <w:right w:val="none" w:sz="0" w:space="0" w:color="auto"/>
      </w:divBdr>
    </w:div>
    <w:div w:id="1188375484">
      <w:marLeft w:val="0"/>
      <w:marRight w:val="0"/>
      <w:marTop w:val="0"/>
      <w:marBottom w:val="0"/>
      <w:divBdr>
        <w:top w:val="none" w:sz="0" w:space="0" w:color="auto"/>
        <w:left w:val="none" w:sz="0" w:space="0" w:color="auto"/>
        <w:bottom w:val="none" w:sz="0" w:space="0" w:color="auto"/>
        <w:right w:val="none" w:sz="0" w:space="0" w:color="auto"/>
      </w:divBdr>
    </w:div>
    <w:div w:id="1188375485">
      <w:marLeft w:val="0"/>
      <w:marRight w:val="0"/>
      <w:marTop w:val="0"/>
      <w:marBottom w:val="0"/>
      <w:divBdr>
        <w:top w:val="none" w:sz="0" w:space="0" w:color="auto"/>
        <w:left w:val="none" w:sz="0" w:space="0" w:color="auto"/>
        <w:bottom w:val="none" w:sz="0" w:space="0" w:color="auto"/>
        <w:right w:val="none" w:sz="0" w:space="0" w:color="auto"/>
      </w:divBdr>
    </w:div>
    <w:div w:id="1188375486">
      <w:marLeft w:val="0"/>
      <w:marRight w:val="0"/>
      <w:marTop w:val="0"/>
      <w:marBottom w:val="0"/>
      <w:divBdr>
        <w:top w:val="none" w:sz="0" w:space="0" w:color="auto"/>
        <w:left w:val="none" w:sz="0" w:space="0" w:color="auto"/>
        <w:bottom w:val="none" w:sz="0" w:space="0" w:color="auto"/>
        <w:right w:val="none" w:sz="0" w:space="0" w:color="auto"/>
      </w:divBdr>
    </w:div>
    <w:div w:id="1188375487">
      <w:marLeft w:val="0"/>
      <w:marRight w:val="0"/>
      <w:marTop w:val="0"/>
      <w:marBottom w:val="0"/>
      <w:divBdr>
        <w:top w:val="none" w:sz="0" w:space="0" w:color="auto"/>
        <w:left w:val="none" w:sz="0" w:space="0" w:color="auto"/>
        <w:bottom w:val="none" w:sz="0" w:space="0" w:color="auto"/>
        <w:right w:val="none" w:sz="0" w:space="0" w:color="auto"/>
      </w:divBdr>
    </w:div>
    <w:div w:id="1188375488">
      <w:marLeft w:val="0"/>
      <w:marRight w:val="0"/>
      <w:marTop w:val="0"/>
      <w:marBottom w:val="0"/>
      <w:divBdr>
        <w:top w:val="none" w:sz="0" w:space="0" w:color="auto"/>
        <w:left w:val="none" w:sz="0" w:space="0" w:color="auto"/>
        <w:bottom w:val="none" w:sz="0" w:space="0" w:color="auto"/>
        <w:right w:val="none" w:sz="0" w:space="0" w:color="auto"/>
      </w:divBdr>
    </w:div>
    <w:div w:id="11883754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
<value xmlns="TableDependencies">[]</value>
</file>

<file path=customXml/item4.xml><?xml version="1.0" encoding="utf-8"?><value xmlns="System.Collections.Generic.List`1[[SIM.Reglementari.Model.Entities.RevizuiriModel, SIM.Reglementari.Model, Version=1.0.0.0, Culture=neutral, PublicKeyToken=null]]">[]</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3.xml><?xml version="1.0" encoding="utf-8"?>
<ds:datastoreItem xmlns:ds="http://schemas.openxmlformats.org/officeDocument/2006/customXml" ds:itemID="{54D825C7-D82A-48B1-8295-47CC1816F86A}">
  <ds:schemaRefs>
    <ds:schemaRef ds:uri="TableDependencies"/>
  </ds:schemaRefs>
</ds:datastoreItem>
</file>

<file path=customXml/itemProps4.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5.xml><?xml version="1.0" encoding="utf-8"?>
<ds:datastoreItem xmlns:ds="http://schemas.openxmlformats.org/officeDocument/2006/customXml" ds:itemID="{FC6C455B-A5CE-4925-9F3C-7E1CACC7B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2892</Words>
  <Characters>16488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Eliza Varzaru</cp:lastModifiedBy>
  <cp:revision>2</cp:revision>
  <cp:lastPrinted>2019-03-21T06:06:00Z</cp:lastPrinted>
  <dcterms:created xsi:type="dcterms:W3CDTF">2019-04-15T08:24:00Z</dcterms:created>
  <dcterms:modified xsi:type="dcterms:W3CDTF">2019-04-15T08:24:00Z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