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B25AFE"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DRAFT</w:t>
      </w:r>
    </w:p>
    <w:p w:rsidR="00595382" w:rsidRPr="00920BB0" w:rsidRDefault="002E2C10" w:rsidP="008472CF">
      <w:pPr>
        <w:pStyle w:val="NoSpacing1"/>
        <w:ind w:firstLine="720"/>
        <w:jc w:val="both"/>
        <w:rPr>
          <w:rFonts w:ascii="Times New Roman" w:hAnsi="Times New Roman"/>
          <w:sz w:val="28"/>
          <w:szCs w:val="28"/>
          <w:lang w:val="fr-FR"/>
        </w:rPr>
      </w:pPr>
      <w:r w:rsidRPr="00920BB0">
        <w:rPr>
          <w:rFonts w:ascii="Times New Roman" w:hAnsi="Times New Roman"/>
          <w:sz w:val="28"/>
          <w:szCs w:val="28"/>
          <w:lang w:val="fr-FR"/>
        </w:rPr>
        <w:t>Ca urmare a solicit</w:t>
      </w:r>
      <w:r w:rsidR="00E1474F" w:rsidRPr="00920BB0">
        <w:rPr>
          <w:rFonts w:ascii="Times New Roman" w:hAnsi="Times New Roman"/>
          <w:sz w:val="28"/>
          <w:szCs w:val="28"/>
          <w:lang w:val="fr-FR"/>
        </w:rPr>
        <w:t>a</w:t>
      </w:r>
      <w:r w:rsidRPr="00920BB0">
        <w:rPr>
          <w:rFonts w:ascii="Times New Roman" w:hAnsi="Times New Roman"/>
          <w:sz w:val="28"/>
          <w:szCs w:val="28"/>
          <w:lang w:val="fr-FR"/>
        </w:rPr>
        <w:t>rii de emitere a acordului de mediu adresate de</w:t>
      </w:r>
      <w:r w:rsidR="001126E4" w:rsidRPr="00920BB0">
        <w:rPr>
          <w:rFonts w:ascii="Times New Roman" w:hAnsi="Times New Roman"/>
          <w:b/>
          <w:sz w:val="28"/>
          <w:szCs w:val="28"/>
          <w:lang w:val="fr-FR"/>
        </w:rPr>
        <w:t xml:space="preserve"> </w:t>
      </w:r>
      <w:r w:rsidR="00920BB0" w:rsidRPr="00920BB0">
        <w:rPr>
          <w:rFonts w:ascii="Times New Roman" w:hAnsi="Times New Roman"/>
          <w:b/>
          <w:bCs/>
          <w:sz w:val="28"/>
          <w:szCs w:val="28"/>
          <w:lang w:val="fr-FR"/>
        </w:rPr>
        <w:t>VISTERINEANU BOGDAN IOAN PFA</w:t>
      </w:r>
      <w:r w:rsidR="00215A1F" w:rsidRPr="00920BB0">
        <w:rPr>
          <w:rFonts w:ascii="Times New Roman" w:hAnsi="Times New Roman"/>
          <w:bCs/>
          <w:sz w:val="28"/>
          <w:szCs w:val="28"/>
          <w:lang w:val="ro-RO"/>
        </w:rPr>
        <w:t>,</w:t>
      </w:r>
      <w:r w:rsidR="00AD4829" w:rsidRPr="00920BB0">
        <w:rPr>
          <w:rFonts w:ascii="Times New Roman" w:hAnsi="Times New Roman"/>
          <w:bCs/>
          <w:sz w:val="28"/>
          <w:szCs w:val="28"/>
          <w:lang w:val="ro-RO"/>
        </w:rPr>
        <w:t xml:space="preserve"> c</w:t>
      </w:r>
      <w:r w:rsidR="00AD4829" w:rsidRPr="00920BB0">
        <w:rPr>
          <w:rFonts w:ascii="Times New Roman" w:hAnsi="Times New Roman"/>
          <w:sz w:val="28"/>
          <w:szCs w:val="28"/>
          <w:lang w:val="ro-RO"/>
        </w:rPr>
        <w:t xml:space="preserve">u </w:t>
      </w:r>
      <w:r w:rsidR="00057BAA" w:rsidRPr="00920BB0">
        <w:rPr>
          <w:rFonts w:ascii="Times New Roman" w:hAnsi="Times New Roman"/>
          <w:sz w:val="28"/>
          <w:szCs w:val="28"/>
          <w:lang w:val="ro-RO"/>
        </w:rPr>
        <w:t>sediu</w:t>
      </w:r>
      <w:r w:rsidR="00AD4829" w:rsidRPr="00920BB0">
        <w:rPr>
          <w:rFonts w:ascii="Times New Roman" w:hAnsi="Times New Roman"/>
          <w:sz w:val="28"/>
          <w:szCs w:val="28"/>
          <w:lang w:val="ro-RO"/>
        </w:rPr>
        <w:t xml:space="preserve"> </w:t>
      </w:r>
      <w:r w:rsidR="00E1474F" w:rsidRPr="00920BB0">
        <w:rPr>
          <w:rFonts w:ascii="Times New Roman" w:hAnsi="Times New Roman"/>
          <w:sz w:val="28"/>
          <w:szCs w:val="28"/>
          <w:lang w:val="ro-RO"/>
        </w:rPr>
        <w:t>i</w:t>
      </w:r>
      <w:r w:rsidR="00AD4829" w:rsidRPr="00920BB0">
        <w:rPr>
          <w:rFonts w:ascii="Times New Roman" w:hAnsi="Times New Roman"/>
          <w:sz w:val="28"/>
          <w:szCs w:val="28"/>
          <w:lang w:val="ro-RO"/>
        </w:rPr>
        <w:t>n</w:t>
      </w:r>
      <w:r w:rsidR="0048076D" w:rsidRPr="00920BB0">
        <w:rPr>
          <w:rFonts w:ascii="Times New Roman" w:hAnsi="Times New Roman"/>
          <w:sz w:val="28"/>
          <w:szCs w:val="28"/>
          <w:lang w:val="fr-FR"/>
        </w:rPr>
        <w:t xml:space="preserve"> </w:t>
      </w:r>
      <w:r w:rsidR="00920BB0" w:rsidRPr="00920BB0">
        <w:rPr>
          <w:rFonts w:ascii="Times New Roman" w:hAnsi="Times New Roman"/>
          <w:sz w:val="28"/>
          <w:szCs w:val="28"/>
          <w:lang w:val="fr-FR"/>
        </w:rPr>
        <w:t>Str. Apicultorului nr. 10, localitate Murighiol, Judet Tulcea</w:t>
      </w:r>
      <w:r w:rsidR="0048076D" w:rsidRPr="00920BB0">
        <w:rPr>
          <w:rFonts w:ascii="Times New Roman" w:hAnsi="Times New Roman"/>
          <w:sz w:val="28"/>
          <w:szCs w:val="28"/>
          <w:lang w:val="ro-RO"/>
        </w:rPr>
        <w:t xml:space="preserve">, </w:t>
      </w:r>
      <w:r w:rsidR="00E1474F" w:rsidRPr="00920BB0">
        <w:rPr>
          <w:rFonts w:ascii="Times New Roman" w:hAnsi="Times New Roman"/>
          <w:sz w:val="28"/>
          <w:szCs w:val="28"/>
          <w:lang w:val="ro-RO"/>
        </w:rPr>
        <w:t>i</w:t>
      </w:r>
      <w:r w:rsidRPr="00920BB0">
        <w:rPr>
          <w:rFonts w:ascii="Times New Roman" w:hAnsi="Times New Roman"/>
          <w:sz w:val="28"/>
          <w:szCs w:val="28"/>
          <w:lang w:val="ro-RO"/>
        </w:rPr>
        <w:t>nregistrat</w:t>
      </w:r>
      <w:r w:rsidR="00E1474F" w:rsidRPr="00920BB0">
        <w:rPr>
          <w:rFonts w:ascii="Times New Roman" w:hAnsi="Times New Roman"/>
          <w:sz w:val="28"/>
          <w:szCs w:val="28"/>
          <w:lang w:val="ro-RO"/>
        </w:rPr>
        <w:t>a</w:t>
      </w:r>
      <w:r w:rsidRPr="00920BB0">
        <w:rPr>
          <w:rFonts w:ascii="Times New Roman" w:hAnsi="Times New Roman"/>
          <w:sz w:val="28"/>
          <w:szCs w:val="28"/>
          <w:lang w:val="ro-RO"/>
        </w:rPr>
        <w:t xml:space="preserve"> la </w:t>
      </w:r>
      <w:r w:rsidR="000F1687" w:rsidRPr="00920BB0">
        <w:rPr>
          <w:rFonts w:ascii="Times New Roman" w:hAnsi="Times New Roman"/>
          <w:sz w:val="28"/>
          <w:szCs w:val="28"/>
          <w:lang w:val="ro-RO"/>
        </w:rPr>
        <w:t>APM Tulcea</w:t>
      </w:r>
      <w:r w:rsidR="00B67C14" w:rsidRPr="00920BB0">
        <w:rPr>
          <w:rFonts w:ascii="Times New Roman" w:hAnsi="Times New Roman"/>
          <w:sz w:val="28"/>
          <w:szCs w:val="28"/>
          <w:lang w:val="ro-RO"/>
        </w:rPr>
        <w:t xml:space="preserve"> cu nr.</w:t>
      </w:r>
      <w:r w:rsidR="00057BAA" w:rsidRPr="00920BB0">
        <w:rPr>
          <w:rFonts w:ascii="Times New Roman" w:hAnsi="Times New Roman"/>
          <w:sz w:val="28"/>
          <w:szCs w:val="28"/>
          <w:lang w:val="ro-RO"/>
        </w:rPr>
        <w:t xml:space="preserve"> </w:t>
      </w:r>
      <w:r w:rsidR="00920BB0" w:rsidRPr="00920BB0">
        <w:rPr>
          <w:rFonts w:ascii="Times New Roman" w:hAnsi="Times New Roman"/>
          <w:sz w:val="28"/>
          <w:szCs w:val="28"/>
          <w:lang w:val="ro-RO"/>
        </w:rPr>
        <w:t>10191/08.07.2019</w:t>
      </w:r>
      <w:r w:rsidR="009832C1" w:rsidRPr="00920BB0">
        <w:rPr>
          <w:rFonts w:ascii="Times New Roman" w:hAnsi="Times New Roman"/>
          <w:sz w:val="28"/>
          <w:szCs w:val="28"/>
          <w:lang w:val="ro-RO"/>
        </w:rPr>
        <w:t xml:space="preserve">, </w:t>
      </w:r>
      <w:r w:rsidR="00E91613" w:rsidRPr="00920BB0">
        <w:rPr>
          <w:rFonts w:ascii="Times New Roman" w:hAnsi="Times New Roman"/>
          <w:sz w:val="28"/>
          <w:szCs w:val="28"/>
          <w:lang w:val="ro-RO"/>
        </w:rPr>
        <w:t>a depunerii memoriului de prezentare, inregistrat la A.P.M. Tulcea cu nr.</w:t>
      </w:r>
      <w:r w:rsidR="00920BB0" w:rsidRPr="00920BB0">
        <w:rPr>
          <w:rFonts w:ascii="Times New Roman" w:hAnsi="Times New Roman"/>
          <w:sz w:val="28"/>
          <w:szCs w:val="28"/>
          <w:lang w:val="ro-RO"/>
        </w:rPr>
        <w:t xml:space="preserve"> 11401/01.08.2019</w:t>
      </w:r>
      <w:r w:rsidR="00057BAA" w:rsidRPr="00920BB0">
        <w:rPr>
          <w:rFonts w:ascii="Times New Roman" w:hAnsi="Times New Roman"/>
          <w:sz w:val="28"/>
          <w:szCs w:val="28"/>
          <w:lang w:val="ro-RO"/>
        </w:rPr>
        <w:t xml:space="preserve"> </w:t>
      </w:r>
      <w:r w:rsidR="00E91613" w:rsidRPr="00920BB0">
        <w:rPr>
          <w:rFonts w:ascii="Times New Roman" w:hAnsi="Times New Roman"/>
          <w:sz w:val="28"/>
          <w:szCs w:val="28"/>
          <w:lang w:val="ro-RO"/>
        </w:rPr>
        <w:t>si a comp</w:t>
      </w:r>
      <w:r w:rsidR="00215A1F" w:rsidRPr="00920BB0">
        <w:rPr>
          <w:rFonts w:ascii="Times New Roman" w:hAnsi="Times New Roman"/>
          <w:sz w:val="28"/>
          <w:szCs w:val="28"/>
          <w:lang w:val="ro-RO"/>
        </w:rPr>
        <w:t xml:space="preserve">letarilor inregistrate cu nr. </w:t>
      </w:r>
      <w:r w:rsidR="0091441B" w:rsidRPr="00920BB0">
        <w:rPr>
          <w:rFonts w:ascii="Times New Roman" w:hAnsi="Times New Roman"/>
          <w:sz w:val="28"/>
          <w:szCs w:val="28"/>
          <w:lang w:val="ro-RO"/>
        </w:rPr>
        <w:t>11</w:t>
      </w:r>
      <w:r w:rsidR="00920BB0" w:rsidRPr="00920BB0">
        <w:rPr>
          <w:rFonts w:ascii="Times New Roman" w:hAnsi="Times New Roman"/>
          <w:sz w:val="28"/>
          <w:szCs w:val="28"/>
          <w:lang w:val="ro-RO"/>
        </w:rPr>
        <w:t>780</w:t>
      </w:r>
      <w:r w:rsidR="00C85042" w:rsidRPr="00920BB0">
        <w:rPr>
          <w:rFonts w:ascii="Times New Roman" w:hAnsi="Times New Roman"/>
          <w:sz w:val="28"/>
          <w:szCs w:val="28"/>
          <w:lang w:val="ro-RO"/>
        </w:rPr>
        <w:t>/</w:t>
      </w:r>
      <w:r w:rsidR="00920BB0" w:rsidRPr="00920BB0">
        <w:rPr>
          <w:rFonts w:ascii="Times New Roman" w:hAnsi="Times New Roman"/>
          <w:sz w:val="28"/>
          <w:szCs w:val="28"/>
          <w:lang w:val="ro-RO"/>
        </w:rPr>
        <w:t>08</w:t>
      </w:r>
      <w:r w:rsidR="00D1730A" w:rsidRPr="00920BB0">
        <w:rPr>
          <w:rFonts w:ascii="Times New Roman" w:hAnsi="Times New Roman"/>
          <w:sz w:val="28"/>
          <w:szCs w:val="28"/>
          <w:lang w:val="ro-RO"/>
        </w:rPr>
        <w:t>.0</w:t>
      </w:r>
      <w:r w:rsidR="00920BB0" w:rsidRPr="00920BB0">
        <w:rPr>
          <w:rFonts w:ascii="Times New Roman" w:hAnsi="Times New Roman"/>
          <w:sz w:val="28"/>
          <w:szCs w:val="28"/>
          <w:lang w:val="ro-RO"/>
        </w:rPr>
        <w:t>8</w:t>
      </w:r>
      <w:r w:rsidR="00D1730A" w:rsidRPr="00920BB0">
        <w:rPr>
          <w:rFonts w:ascii="Times New Roman" w:hAnsi="Times New Roman"/>
          <w:sz w:val="28"/>
          <w:szCs w:val="28"/>
          <w:lang w:val="ro-RO"/>
        </w:rPr>
        <w:t>.2019</w:t>
      </w:r>
      <w:r w:rsidR="00332771" w:rsidRPr="00920BB0">
        <w:rPr>
          <w:rFonts w:ascii="Times New Roman" w:hAnsi="Times New Roman"/>
          <w:sz w:val="28"/>
          <w:szCs w:val="28"/>
          <w:lang w:val="ro-RO"/>
        </w:rPr>
        <w:t xml:space="preserve">, </w:t>
      </w:r>
      <w:r w:rsidR="00E1474F" w:rsidRPr="00920BB0">
        <w:rPr>
          <w:rFonts w:ascii="Times New Roman" w:hAnsi="Times New Roman"/>
          <w:sz w:val="28"/>
          <w:szCs w:val="28"/>
          <w:lang w:val="ro-RO"/>
        </w:rPr>
        <w:t>i</w:t>
      </w:r>
      <w:r w:rsidRPr="00920BB0">
        <w:rPr>
          <w:rFonts w:ascii="Times New Roman" w:hAnsi="Times New Roman"/>
          <w:sz w:val="28"/>
          <w:szCs w:val="28"/>
          <w:lang w:val="ro-RO"/>
        </w:rPr>
        <w:t>n baza:</w:t>
      </w:r>
    </w:p>
    <w:p w:rsidR="0078115D" w:rsidRPr="009754C8" w:rsidRDefault="00AF0437" w:rsidP="0078115D">
      <w:pPr>
        <w:spacing w:after="0" w:line="240" w:lineRule="auto"/>
        <w:jc w:val="both"/>
        <w:rPr>
          <w:rFonts w:ascii="Times New Roman" w:hAnsi="Times New Roman"/>
          <w:b/>
          <w:sz w:val="28"/>
          <w:szCs w:val="28"/>
          <w:lang w:val="ro-RO"/>
        </w:rPr>
      </w:pPr>
      <w:r w:rsidRPr="009754C8">
        <w:rPr>
          <w:rFonts w:ascii="Times New Roman" w:hAnsi="Times New Roman"/>
          <w:sz w:val="28"/>
          <w:szCs w:val="28"/>
          <w:lang w:val="ro-RO"/>
        </w:rPr>
        <w:t xml:space="preserve">- </w:t>
      </w:r>
      <w:r w:rsidR="0078115D" w:rsidRPr="009754C8">
        <w:rPr>
          <w:rFonts w:ascii="Times New Roman" w:hAnsi="Times New Roman"/>
          <w:b/>
          <w:sz w:val="28"/>
          <w:szCs w:val="28"/>
          <w:lang w:val="ro-RO"/>
        </w:rPr>
        <w:t xml:space="preserve">Legii nr. 292/2018 </w:t>
      </w:r>
      <w:r w:rsidR="0078115D" w:rsidRPr="009754C8">
        <w:rPr>
          <w:rFonts w:ascii="Times New Roman" w:hAnsi="Times New Roman"/>
          <w:sz w:val="28"/>
          <w:szCs w:val="28"/>
          <w:lang w:val="ro-RO"/>
        </w:rPr>
        <w:t xml:space="preserve">privind evaluarea impactului anumitor proiecte publice </w:t>
      </w:r>
      <w:r w:rsidR="00AA6BB1" w:rsidRPr="009754C8">
        <w:rPr>
          <w:rFonts w:ascii="Times New Roman" w:hAnsi="Times New Roman"/>
          <w:sz w:val="28"/>
          <w:szCs w:val="28"/>
          <w:lang w:val="ro-RO"/>
        </w:rPr>
        <w:t>s</w:t>
      </w:r>
      <w:r w:rsidR="0078115D" w:rsidRPr="009754C8">
        <w:rPr>
          <w:rFonts w:ascii="Times New Roman" w:hAnsi="Times New Roman"/>
          <w:sz w:val="28"/>
          <w:szCs w:val="28"/>
          <w:lang w:val="ro-RO"/>
        </w:rPr>
        <w:t>i private asupra mediului</w:t>
      </w:r>
      <w:r w:rsidR="00934932" w:rsidRPr="009754C8">
        <w:rPr>
          <w:rFonts w:ascii="Times New Roman" w:hAnsi="Times New Roman"/>
          <w:b/>
          <w:sz w:val="28"/>
          <w:szCs w:val="28"/>
          <w:lang w:val="ro-RO"/>
        </w:rPr>
        <w:t>,</w:t>
      </w:r>
    </w:p>
    <w:p w:rsidR="0078115D" w:rsidRPr="009754C8" w:rsidRDefault="0078115D" w:rsidP="0078115D">
      <w:pPr>
        <w:spacing w:after="0" w:line="240" w:lineRule="auto"/>
        <w:jc w:val="both"/>
        <w:rPr>
          <w:rFonts w:ascii="Times New Roman" w:hAnsi="Times New Roman"/>
          <w:sz w:val="28"/>
          <w:szCs w:val="28"/>
          <w:lang w:val="ro-RO"/>
        </w:rPr>
      </w:pPr>
      <w:r w:rsidRPr="009754C8">
        <w:rPr>
          <w:rFonts w:ascii="Times New Roman" w:hAnsi="Times New Roman"/>
          <w:b/>
          <w:sz w:val="28"/>
          <w:szCs w:val="28"/>
          <w:lang w:val="ro-RO"/>
        </w:rPr>
        <w:t>- Ordonan</w:t>
      </w:r>
      <w:r w:rsidR="00AA6BB1" w:rsidRPr="009754C8">
        <w:rPr>
          <w:rFonts w:ascii="Times New Roman" w:hAnsi="Times New Roman"/>
          <w:b/>
          <w:sz w:val="28"/>
          <w:szCs w:val="28"/>
          <w:lang w:val="ro-RO"/>
        </w:rPr>
        <w:t>t</w:t>
      </w:r>
      <w:r w:rsidRPr="009754C8">
        <w:rPr>
          <w:rFonts w:ascii="Times New Roman" w:hAnsi="Times New Roman"/>
          <w:b/>
          <w:sz w:val="28"/>
          <w:szCs w:val="28"/>
          <w:lang w:val="ro-RO"/>
        </w:rPr>
        <w:t>ei de Urgen</w:t>
      </w:r>
      <w:r w:rsidR="00AA6BB1" w:rsidRPr="009754C8">
        <w:rPr>
          <w:rFonts w:ascii="Times New Roman" w:hAnsi="Times New Roman"/>
          <w:b/>
          <w:sz w:val="28"/>
          <w:szCs w:val="28"/>
          <w:lang w:val="ro-RO"/>
        </w:rPr>
        <w:t>ta</w:t>
      </w:r>
      <w:r w:rsidRPr="009754C8">
        <w:rPr>
          <w:rFonts w:ascii="Times New Roman" w:hAnsi="Times New Roman"/>
          <w:b/>
          <w:sz w:val="28"/>
          <w:szCs w:val="28"/>
          <w:lang w:val="ro-RO"/>
        </w:rPr>
        <w:t xml:space="preserve"> a Guvernului nr. 57/2007 </w:t>
      </w:r>
      <w:r w:rsidRPr="009754C8">
        <w:rPr>
          <w:rFonts w:ascii="Times New Roman" w:hAnsi="Times New Roman"/>
          <w:sz w:val="28"/>
          <w:szCs w:val="28"/>
          <w:lang w:val="ro-RO"/>
        </w:rPr>
        <w:t xml:space="preserve">privind regimul ariilor naturale protejate, conservarea habitatelor naturale, a florei </w:t>
      </w:r>
      <w:r w:rsidR="00AA6BB1" w:rsidRPr="009754C8">
        <w:rPr>
          <w:rFonts w:ascii="Times New Roman" w:hAnsi="Times New Roman"/>
          <w:sz w:val="28"/>
          <w:szCs w:val="28"/>
          <w:lang w:val="ro-RO"/>
        </w:rPr>
        <w:t>s</w:t>
      </w:r>
      <w:r w:rsidRPr="009754C8">
        <w:rPr>
          <w:rFonts w:ascii="Times New Roman" w:hAnsi="Times New Roman"/>
          <w:sz w:val="28"/>
          <w:szCs w:val="28"/>
          <w:lang w:val="ro-RO"/>
        </w:rPr>
        <w:t>i faunei s</w:t>
      </w:r>
      <w:r w:rsidR="00AA6BB1" w:rsidRPr="009754C8">
        <w:rPr>
          <w:rFonts w:ascii="Times New Roman" w:hAnsi="Times New Roman"/>
          <w:sz w:val="28"/>
          <w:szCs w:val="28"/>
          <w:lang w:val="ro-RO"/>
        </w:rPr>
        <w:t>a</w:t>
      </w:r>
      <w:r w:rsidRPr="009754C8">
        <w:rPr>
          <w:rFonts w:ascii="Times New Roman" w:hAnsi="Times New Roman"/>
          <w:sz w:val="28"/>
          <w:szCs w:val="28"/>
          <w:lang w:val="ro-RO"/>
        </w:rPr>
        <w:t xml:space="preserve">lbatice, </w:t>
      </w:r>
      <w:r w:rsidR="0034160E" w:rsidRPr="009754C8">
        <w:rPr>
          <w:rFonts w:ascii="Times New Roman" w:hAnsi="Times New Roman"/>
          <w:sz w:val="28"/>
          <w:szCs w:val="28"/>
          <w:lang w:val="ro-RO"/>
        </w:rPr>
        <w:t>a</w:t>
      </w:r>
      <w:r w:rsidRPr="009754C8">
        <w:rPr>
          <w:rFonts w:ascii="Times New Roman" w:hAnsi="Times New Roman"/>
          <w:sz w:val="28"/>
          <w:szCs w:val="28"/>
          <w:lang w:val="ro-RO"/>
        </w:rPr>
        <w:t>probata cu modific</w:t>
      </w:r>
      <w:r w:rsidR="00AA6BB1" w:rsidRPr="009754C8">
        <w:rPr>
          <w:rFonts w:ascii="Times New Roman" w:hAnsi="Times New Roman"/>
          <w:sz w:val="28"/>
          <w:szCs w:val="28"/>
          <w:lang w:val="ro-RO"/>
        </w:rPr>
        <w:t>a</w:t>
      </w:r>
      <w:r w:rsidRPr="009754C8">
        <w:rPr>
          <w:rFonts w:ascii="Times New Roman" w:hAnsi="Times New Roman"/>
          <w:sz w:val="28"/>
          <w:szCs w:val="28"/>
          <w:lang w:val="ro-RO"/>
        </w:rPr>
        <w:t xml:space="preserve">rile </w:t>
      </w:r>
      <w:r w:rsidR="00AA6BB1" w:rsidRPr="009754C8">
        <w:rPr>
          <w:rFonts w:ascii="Times New Roman" w:hAnsi="Times New Roman"/>
          <w:sz w:val="28"/>
          <w:szCs w:val="28"/>
          <w:lang w:val="ro-RO"/>
        </w:rPr>
        <w:t>s</w:t>
      </w:r>
      <w:r w:rsidRPr="009754C8">
        <w:rPr>
          <w:rFonts w:ascii="Times New Roman" w:hAnsi="Times New Roman"/>
          <w:sz w:val="28"/>
          <w:szCs w:val="28"/>
          <w:lang w:val="ro-RO"/>
        </w:rPr>
        <w:t>i complet</w:t>
      </w:r>
      <w:r w:rsidR="00AA6BB1" w:rsidRPr="009754C8">
        <w:rPr>
          <w:rFonts w:ascii="Times New Roman" w:hAnsi="Times New Roman"/>
          <w:sz w:val="28"/>
          <w:szCs w:val="28"/>
          <w:lang w:val="ro-RO"/>
        </w:rPr>
        <w:t>a</w:t>
      </w:r>
      <w:r w:rsidRPr="009754C8">
        <w:rPr>
          <w:rFonts w:ascii="Times New Roman" w:hAnsi="Times New Roman"/>
          <w:sz w:val="28"/>
          <w:szCs w:val="28"/>
          <w:lang w:val="ro-RO"/>
        </w:rPr>
        <w:t>rile prin Legea nr.49/2011, cu modificarile si completarile ulterioare,</w:t>
      </w:r>
    </w:p>
    <w:p w:rsidR="00401C98" w:rsidRPr="00920BB0" w:rsidRDefault="0078115D" w:rsidP="0091441B">
      <w:pPr>
        <w:autoSpaceDE w:val="0"/>
        <w:autoSpaceDN w:val="0"/>
        <w:adjustRightInd w:val="0"/>
        <w:spacing w:after="0" w:line="240" w:lineRule="auto"/>
        <w:jc w:val="both"/>
        <w:rPr>
          <w:rFonts w:ascii="Times New Roman" w:hAnsi="Times New Roman"/>
          <w:sz w:val="26"/>
          <w:szCs w:val="26"/>
          <w:lang w:val="ro-RO"/>
        </w:rPr>
      </w:pPr>
      <w:r w:rsidRPr="009754C8">
        <w:rPr>
          <w:rFonts w:ascii="Times New Roman" w:hAnsi="Times New Roman"/>
          <w:sz w:val="28"/>
          <w:szCs w:val="28"/>
          <w:lang w:val="ro-RO"/>
        </w:rPr>
        <w:t>A</w:t>
      </w:r>
      <w:r w:rsidR="009B2C34" w:rsidRPr="009754C8">
        <w:rPr>
          <w:rFonts w:ascii="Times New Roman" w:hAnsi="Times New Roman"/>
          <w:sz w:val="28"/>
          <w:szCs w:val="28"/>
          <w:lang w:val="ro-RO"/>
        </w:rPr>
        <w:t>utoritate competent</w:t>
      </w:r>
      <w:r w:rsidR="00E1474F" w:rsidRPr="009754C8">
        <w:rPr>
          <w:rFonts w:ascii="Times New Roman" w:hAnsi="Times New Roman"/>
          <w:sz w:val="28"/>
          <w:szCs w:val="28"/>
          <w:lang w:val="ro-RO"/>
        </w:rPr>
        <w:t>a</w:t>
      </w:r>
      <w:r w:rsidR="009B2C34" w:rsidRPr="009754C8">
        <w:rPr>
          <w:rFonts w:ascii="Times New Roman" w:hAnsi="Times New Roman"/>
          <w:sz w:val="28"/>
          <w:szCs w:val="28"/>
          <w:lang w:val="ro-RO"/>
        </w:rPr>
        <w:t xml:space="preserve"> pentru protec</w:t>
      </w:r>
      <w:r w:rsidR="00E1474F" w:rsidRPr="009754C8">
        <w:rPr>
          <w:rFonts w:ascii="Times New Roman" w:hAnsi="Times New Roman"/>
          <w:sz w:val="28"/>
          <w:szCs w:val="28"/>
          <w:lang w:val="ro-RO"/>
        </w:rPr>
        <w:t>t</w:t>
      </w:r>
      <w:r w:rsidR="009B2C34" w:rsidRPr="009754C8">
        <w:rPr>
          <w:rFonts w:ascii="Times New Roman" w:hAnsi="Times New Roman"/>
          <w:sz w:val="28"/>
          <w:szCs w:val="28"/>
          <w:lang w:val="ro-RO"/>
        </w:rPr>
        <w:t>ia mediului</w:t>
      </w:r>
      <w:r w:rsidRPr="009754C8">
        <w:rPr>
          <w:rFonts w:ascii="Times New Roman" w:hAnsi="Times New Roman"/>
          <w:sz w:val="28"/>
          <w:szCs w:val="28"/>
          <w:lang w:val="ro-RO"/>
        </w:rPr>
        <w:t xml:space="preserve"> Tulcea decide</w:t>
      </w:r>
      <w:r w:rsidR="009B2C34" w:rsidRPr="009754C8">
        <w:rPr>
          <w:rFonts w:ascii="Times New Roman" w:hAnsi="Times New Roman"/>
          <w:sz w:val="28"/>
          <w:szCs w:val="28"/>
          <w:lang w:val="ro-RO"/>
        </w:rPr>
        <w:t>, ca urmare a consultarilor</w:t>
      </w:r>
      <w:r w:rsidR="009B2C34" w:rsidRPr="0048076D">
        <w:rPr>
          <w:rFonts w:ascii="Times New Roman" w:hAnsi="Times New Roman"/>
          <w:sz w:val="28"/>
          <w:szCs w:val="28"/>
          <w:lang w:val="ro-RO"/>
        </w:rPr>
        <w:t xml:space="preserve"> desfasurate in cadrul </w:t>
      </w:r>
      <w:r w:rsidR="00E1474F" w:rsidRPr="0048076D">
        <w:rPr>
          <w:rFonts w:ascii="Times New Roman" w:hAnsi="Times New Roman"/>
          <w:sz w:val="28"/>
          <w:szCs w:val="28"/>
          <w:lang w:val="ro-RO"/>
        </w:rPr>
        <w:t>s</w:t>
      </w:r>
      <w:r w:rsidR="009B2C34" w:rsidRPr="0048076D">
        <w:rPr>
          <w:rFonts w:ascii="Times New Roman" w:hAnsi="Times New Roman"/>
          <w:sz w:val="28"/>
          <w:szCs w:val="28"/>
          <w:lang w:val="ro-RO"/>
        </w:rPr>
        <w:t>edin</w:t>
      </w:r>
      <w:r w:rsidR="00E1474F" w:rsidRPr="0048076D">
        <w:rPr>
          <w:rFonts w:ascii="Times New Roman" w:hAnsi="Times New Roman"/>
          <w:sz w:val="28"/>
          <w:szCs w:val="28"/>
          <w:lang w:val="ro-RO"/>
        </w:rPr>
        <w:t>t</w:t>
      </w:r>
      <w:r w:rsidR="009B2C34" w:rsidRPr="0048076D">
        <w:rPr>
          <w:rFonts w:ascii="Times New Roman" w:hAnsi="Times New Roman"/>
          <w:sz w:val="28"/>
          <w:szCs w:val="28"/>
          <w:lang w:val="ro-RO"/>
        </w:rPr>
        <w:t>ei Comisiei Tehnice de Analiz</w:t>
      </w:r>
      <w:r w:rsidR="00E1474F" w:rsidRPr="0048076D">
        <w:rPr>
          <w:rFonts w:ascii="Times New Roman" w:hAnsi="Times New Roman"/>
          <w:sz w:val="28"/>
          <w:szCs w:val="28"/>
          <w:lang w:val="ro-RO"/>
        </w:rPr>
        <w:t>a</w:t>
      </w:r>
      <w:r w:rsidR="00AD4829" w:rsidRPr="0091441B">
        <w:rPr>
          <w:rFonts w:ascii="Times New Roman" w:hAnsi="Times New Roman"/>
          <w:sz w:val="28"/>
          <w:szCs w:val="28"/>
          <w:lang w:val="ro-RO"/>
        </w:rPr>
        <w:t xml:space="preserve"> din data de </w:t>
      </w:r>
      <w:r w:rsidR="00920BB0">
        <w:rPr>
          <w:rFonts w:ascii="Times New Roman" w:hAnsi="Times New Roman"/>
          <w:sz w:val="28"/>
          <w:szCs w:val="28"/>
          <w:lang w:val="ro-RO"/>
        </w:rPr>
        <w:t>27</w:t>
      </w:r>
      <w:r w:rsidR="00057BAA" w:rsidRPr="0091441B">
        <w:rPr>
          <w:rFonts w:ascii="Times New Roman" w:hAnsi="Times New Roman"/>
          <w:sz w:val="28"/>
          <w:szCs w:val="28"/>
          <w:lang w:val="ro-RO"/>
        </w:rPr>
        <w:t>.0</w:t>
      </w:r>
      <w:r w:rsidR="00920BB0">
        <w:rPr>
          <w:rFonts w:ascii="Times New Roman" w:hAnsi="Times New Roman"/>
          <w:sz w:val="28"/>
          <w:szCs w:val="28"/>
          <w:lang w:val="ro-RO"/>
        </w:rPr>
        <w:t>8</w:t>
      </w:r>
      <w:r w:rsidR="00057BAA" w:rsidRPr="0091441B">
        <w:rPr>
          <w:rFonts w:ascii="Times New Roman" w:hAnsi="Times New Roman"/>
          <w:sz w:val="28"/>
          <w:szCs w:val="28"/>
          <w:lang w:val="ro-RO"/>
        </w:rPr>
        <w:t>.2019</w:t>
      </w:r>
      <w:r w:rsidR="002E2C10" w:rsidRPr="0091441B">
        <w:rPr>
          <w:rFonts w:ascii="Times New Roman" w:hAnsi="Times New Roman"/>
          <w:sz w:val="28"/>
          <w:szCs w:val="28"/>
          <w:lang w:val="ro-RO"/>
        </w:rPr>
        <w:t xml:space="preserve">, </w:t>
      </w:r>
      <w:r w:rsidR="002C7742" w:rsidRPr="0091441B">
        <w:rPr>
          <w:rFonts w:ascii="Times New Roman" w:hAnsi="Times New Roman"/>
          <w:sz w:val="28"/>
          <w:szCs w:val="28"/>
          <w:lang w:val="ro-RO"/>
        </w:rPr>
        <w:t>c</w:t>
      </w:r>
      <w:r w:rsidR="00E1474F" w:rsidRPr="0091441B">
        <w:rPr>
          <w:rFonts w:ascii="Times New Roman" w:hAnsi="Times New Roman"/>
          <w:sz w:val="28"/>
          <w:szCs w:val="28"/>
          <w:lang w:val="ro-RO"/>
        </w:rPr>
        <w:t>a</w:t>
      </w:r>
      <w:r w:rsidR="002C7742" w:rsidRPr="0091441B">
        <w:rPr>
          <w:rFonts w:ascii="Times New Roman" w:hAnsi="Times New Roman"/>
          <w:sz w:val="28"/>
          <w:szCs w:val="28"/>
          <w:lang w:val="ro-RO"/>
        </w:rPr>
        <w:t xml:space="preserve"> proiectul </w:t>
      </w:r>
      <w:r w:rsidR="00920BB0" w:rsidRPr="00920BB0">
        <w:rPr>
          <w:rFonts w:ascii="Times New Roman" w:hAnsi="Times New Roman"/>
          <w:b/>
          <w:sz w:val="28"/>
          <w:szCs w:val="28"/>
          <w:lang w:val="ro-RO"/>
        </w:rPr>
        <w:t xml:space="preserve">„CONSTRUIRE AGROPENSIUNE ȘI ÎMPREJMUIRE’’ </w:t>
      </w:r>
      <w:r w:rsidR="00920BB0" w:rsidRPr="00B26D45">
        <w:rPr>
          <w:rFonts w:ascii="Times New Roman" w:hAnsi="Times New Roman"/>
          <w:sz w:val="28"/>
          <w:szCs w:val="28"/>
          <w:lang w:val="ro-RO"/>
        </w:rPr>
        <w:t>propus a se amplasa ȋn intravilan</w:t>
      </w:r>
      <w:r w:rsidR="00920BB0" w:rsidRPr="00B26D45">
        <w:rPr>
          <w:rFonts w:ascii="Times New Roman" w:hAnsi="Times New Roman" w:cs="Arial"/>
          <w:bCs/>
          <w:kern w:val="32"/>
          <w:sz w:val="28"/>
          <w:szCs w:val="28"/>
          <w:lang w:val="ro-RO"/>
        </w:rPr>
        <w:t xml:space="preserve"> com. Murighiol, </w:t>
      </w:r>
      <w:r w:rsidR="00920BB0" w:rsidRPr="00920BB0">
        <w:rPr>
          <w:rFonts w:ascii="Times New Roman" w:hAnsi="Times New Roman"/>
          <w:sz w:val="28"/>
          <w:szCs w:val="28"/>
          <w:lang w:val="ro-RO"/>
        </w:rPr>
        <w:t xml:space="preserve">sat Murighiol, str. Apicultorului, nr. 10, </w:t>
      </w:r>
      <w:r w:rsidR="00920BB0" w:rsidRPr="00B26D45">
        <w:rPr>
          <w:rFonts w:ascii="Times New Roman" w:hAnsi="Times New Roman" w:cs="Arial"/>
          <w:bCs/>
          <w:kern w:val="32"/>
          <w:sz w:val="28"/>
          <w:szCs w:val="28"/>
          <w:lang w:val="ro-RO"/>
        </w:rPr>
        <w:t>jud.</w:t>
      </w:r>
      <w:r w:rsidR="00920BB0" w:rsidRPr="00920BB0">
        <w:rPr>
          <w:rFonts w:ascii="Times New Roman" w:hAnsi="Times New Roman"/>
          <w:sz w:val="28"/>
          <w:szCs w:val="28"/>
          <w:lang w:val="ro-RO"/>
        </w:rPr>
        <w:t>Tulcea</w:t>
      </w:r>
      <w:r w:rsidR="000B58DF" w:rsidRPr="005A3AA6">
        <w:rPr>
          <w:rFonts w:ascii="Times New Roman" w:hAnsi="Times New Roman"/>
          <w:sz w:val="28"/>
          <w:szCs w:val="28"/>
          <w:lang w:val="ro-RO"/>
        </w:rPr>
        <w:t>,</w:t>
      </w:r>
      <w:r w:rsidR="000F1270" w:rsidRPr="005A3AA6">
        <w:rPr>
          <w:rFonts w:ascii="Times New Roman" w:hAnsi="Times New Roman"/>
          <w:b/>
          <w:sz w:val="28"/>
          <w:szCs w:val="28"/>
          <w:lang w:val="ro-RO"/>
        </w:rPr>
        <w:t xml:space="preserve"> </w:t>
      </w:r>
      <w:r w:rsidR="00401C98" w:rsidRPr="00920BB0">
        <w:rPr>
          <w:rFonts w:ascii="Times New Roman" w:hAnsi="Times New Roman"/>
          <w:b/>
          <w:sz w:val="28"/>
          <w:szCs w:val="28"/>
          <w:lang w:val="ro-RO"/>
        </w:rPr>
        <w:t>nu se supune evalu</w:t>
      </w:r>
      <w:r w:rsidR="00E1474F" w:rsidRPr="00920BB0">
        <w:rPr>
          <w:rFonts w:ascii="Times New Roman" w:hAnsi="Times New Roman"/>
          <w:b/>
          <w:sz w:val="28"/>
          <w:szCs w:val="28"/>
          <w:lang w:val="ro-RO"/>
        </w:rPr>
        <w:t>a</w:t>
      </w:r>
      <w:r w:rsidR="00401C98" w:rsidRPr="00920BB0">
        <w:rPr>
          <w:rFonts w:ascii="Times New Roman" w:hAnsi="Times New Roman"/>
          <w:b/>
          <w:sz w:val="28"/>
          <w:szCs w:val="28"/>
          <w:lang w:val="ro-RO"/>
        </w:rPr>
        <w:t>rii impactului asupra mediului</w:t>
      </w:r>
      <w:r w:rsidR="00BC1CA0" w:rsidRPr="00920BB0">
        <w:rPr>
          <w:rFonts w:ascii="Times New Roman" w:hAnsi="Times New Roman"/>
          <w:b/>
          <w:sz w:val="28"/>
          <w:szCs w:val="28"/>
          <w:lang w:val="ro-RO"/>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3E5A7E" w:rsidRPr="00B85CCA" w:rsidRDefault="002E2C10" w:rsidP="003E5A7E">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AD7C22" w:rsidRPr="009A1B79">
        <w:rPr>
          <w:rStyle w:val="sttpar"/>
          <w:rFonts w:ascii="Times New Roman" w:hAnsi="Times New Roman"/>
          <w:i/>
          <w:sz w:val="28"/>
          <w:szCs w:val="28"/>
          <w:lang w:val="ro-RO"/>
        </w:rPr>
        <w:t>Anexa nr.2, pct.</w:t>
      </w:r>
      <w:r w:rsidR="00AD7C22" w:rsidRPr="00B85CCA">
        <w:rPr>
          <w:rFonts w:ascii="Times New Roman" w:hAnsi="Times New Roman"/>
          <w:i/>
          <w:sz w:val="28"/>
          <w:szCs w:val="28"/>
          <w:lang w:val="ro-RO"/>
        </w:rPr>
        <w:t xml:space="preserve"> 10. b) proiecte de dezvoltare urbană, inclusiv construcţia centrelor comerciale şi a parcărilor auto publice</w:t>
      </w:r>
      <w:r w:rsidR="003E5A7E" w:rsidRPr="00B85CCA">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 xml:space="preserve">proiectul propus </w:t>
      </w:r>
      <w:r w:rsidRPr="00920BB0">
        <w:rPr>
          <w:rFonts w:ascii="Times New Roman" w:hAnsi="Times New Roman"/>
          <w:b/>
          <w:bCs/>
          <w:sz w:val="28"/>
          <w:szCs w:val="28"/>
          <w:lang w:val="ro-RO"/>
        </w:rPr>
        <w:t>nu intra</w:t>
      </w:r>
      <w:r w:rsidRPr="0034160E">
        <w:rPr>
          <w:rFonts w:ascii="Times New Roman" w:hAnsi="Times New Roman"/>
          <w:sz w:val="28"/>
          <w:szCs w:val="28"/>
          <w:lang w:val="ro-RO"/>
        </w:rPr>
        <w:t xml:space="preserve">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sidRPr="00920BB0">
        <w:rPr>
          <w:rFonts w:ascii="Times New Roman" w:hAnsi="Times New Roman"/>
          <w:b/>
          <w:bCs/>
          <w:sz w:val="28"/>
          <w:szCs w:val="28"/>
          <w:lang w:val="ro-RO"/>
        </w:rPr>
        <w:t>nu</w:t>
      </w:r>
      <w:r w:rsidRPr="00920BB0">
        <w:rPr>
          <w:rFonts w:ascii="Times New Roman" w:hAnsi="Times New Roman"/>
          <w:b/>
          <w:bCs/>
          <w:sz w:val="28"/>
          <w:szCs w:val="28"/>
          <w:lang w:val="ro-RO"/>
        </w:rPr>
        <w:t xml:space="preserve"> intr</w:t>
      </w:r>
      <w:r w:rsidR="00AA6BB1" w:rsidRPr="00920BB0">
        <w:rPr>
          <w:rFonts w:ascii="Times New Roman" w:hAnsi="Times New Roman"/>
          <w:b/>
          <w:bCs/>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939CC">
      <w:pPr>
        <w:pStyle w:val="ListParagraph"/>
        <w:numPr>
          <w:ilvl w:val="0"/>
          <w:numId w:val="22"/>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920BB0" w:rsidRDefault="00920BB0" w:rsidP="00920BB0">
      <w:pPr>
        <w:pStyle w:val="ListParagraph"/>
        <w:spacing w:after="224" w:line="228" w:lineRule="auto"/>
        <w:ind w:right="254"/>
        <w:jc w:val="both"/>
        <w:rPr>
          <w:sz w:val="26"/>
          <w:lang w:val="fr-FR"/>
        </w:rPr>
      </w:pPr>
    </w:p>
    <w:p w:rsidR="00920BB0" w:rsidRPr="008472CF" w:rsidRDefault="00920BB0" w:rsidP="008472CF">
      <w:pPr>
        <w:pStyle w:val="NoSpacing"/>
        <w:ind w:firstLine="720"/>
        <w:rPr>
          <w:sz w:val="28"/>
          <w:szCs w:val="28"/>
        </w:rPr>
      </w:pPr>
      <w:r w:rsidRPr="008472CF">
        <w:rPr>
          <w:sz w:val="28"/>
          <w:szCs w:val="28"/>
        </w:rPr>
        <w:lastRenderedPageBreak/>
        <w:t xml:space="preserve">Se propune prin proiect construirea unei agropensiuni si a imprejmuirii acesteia. Constructia propusa va avea regimul de </w:t>
      </w:r>
      <w:r w:rsidR="0088470C">
        <w:rPr>
          <w:noProof/>
          <w:sz w:val="28"/>
          <w:szCs w:val="28"/>
          <w:lang w:val="en-US"/>
        </w:rPr>
        <w:drawing>
          <wp:inline distT="0" distB="0" distL="0" distR="0">
            <wp:extent cx="9525" cy="9525"/>
            <wp:effectExtent l="0" t="0" r="0" b="0"/>
            <wp:docPr id="13"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472CF">
        <w:rPr>
          <w:sz w:val="28"/>
          <w:szCs w:val="28"/>
        </w:rPr>
        <w:t>inaltime P+IE, fiind realizata din structura pe cadre din beton, avand stalpi, grinzi si placi din beton armat. Inchiderile peretilor se vor realiza din zidarie.</w:t>
      </w:r>
    </w:p>
    <w:p w:rsidR="008472CF" w:rsidRPr="008472CF" w:rsidRDefault="008472CF" w:rsidP="008472CF">
      <w:pPr>
        <w:pStyle w:val="NoSpacing"/>
        <w:rPr>
          <w:sz w:val="28"/>
          <w:szCs w:val="28"/>
        </w:rPr>
      </w:pPr>
      <w:r w:rsidRPr="008472CF">
        <w:rPr>
          <w:sz w:val="28"/>
          <w:szCs w:val="28"/>
        </w:rPr>
        <w:t>T</w:t>
      </w:r>
      <w:r w:rsidRPr="008472CF">
        <w:rPr>
          <w:sz w:val="28"/>
          <w:szCs w:val="28"/>
          <w:u w:color="000000"/>
        </w:rPr>
        <w:t xml:space="preserve">ema de </w:t>
      </w:r>
      <w:r w:rsidRPr="008472CF">
        <w:rPr>
          <w:sz w:val="28"/>
          <w:szCs w:val="28"/>
          <w:u w:val="double" w:color="000000"/>
        </w:rPr>
        <w:t>p</w:t>
      </w:r>
      <w:r w:rsidRPr="008472CF">
        <w:rPr>
          <w:sz w:val="28"/>
          <w:szCs w:val="28"/>
          <w:u w:color="000000"/>
        </w:rPr>
        <w:t>roiect</w:t>
      </w:r>
      <w:r w:rsidRPr="008472CF">
        <w:rPr>
          <w:sz w:val="28"/>
          <w:szCs w:val="28"/>
          <w:u w:val="double" w:color="000000"/>
        </w:rPr>
        <w:t>a</w:t>
      </w:r>
      <w:r w:rsidRPr="008472CF">
        <w:rPr>
          <w:sz w:val="28"/>
          <w:szCs w:val="28"/>
          <w:u w:color="000000"/>
        </w:rPr>
        <w:t xml:space="preserve">re consta in </w:t>
      </w:r>
      <w:r w:rsidRPr="008472CF">
        <w:rPr>
          <w:sz w:val="28"/>
          <w:szCs w:val="28"/>
        </w:rPr>
        <w:t xml:space="preserve">realizarea unui imobil, avand destinatia agropensiune cu </w:t>
      </w:r>
      <w:r w:rsidRPr="008472CF">
        <w:rPr>
          <w:sz w:val="28"/>
          <w:szCs w:val="28"/>
          <w:u w:color="000000"/>
        </w:rPr>
        <w:t xml:space="preserve">3 </w:t>
      </w:r>
      <w:r w:rsidRPr="008472CF">
        <w:rPr>
          <w:sz w:val="28"/>
          <w:szCs w:val="28"/>
        </w:rPr>
        <w:t>unitati de cazare.</w:t>
      </w:r>
    </w:p>
    <w:p w:rsidR="008472CF" w:rsidRPr="008472CF" w:rsidRDefault="008472CF" w:rsidP="008472CF">
      <w:pPr>
        <w:spacing w:after="38" w:line="228" w:lineRule="auto"/>
        <w:ind w:right="245" w:firstLine="851"/>
        <w:jc w:val="both"/>
        <w:rPr>
          <w:rFonts w:ascii="Times New Roman" w:hAnsi="Times New Roman"/>
          <w:sz w:val="28"/>
          <w:szCs w:val="28"/>
          <w:lang w:val="fr-FR"/>
        </w:rPr>
      </w:pPr>
      <w:r w:rsidRPr="008472CF">
        <w:rPr>
          <w:rFonts w:ascii="Times New Roman" w:hAnsi="Times New Roman"/>
          <w:sz w:val="28"/>
          <w:szCs w:val="28"/>
          <w:u w:val="single" w:color="000000"/>
          <w:lang w:val="fr-FR"/>
        </w:rPr>
        <w:t>Su</w:t>
      </w:r>
      <w:r w:rsidRPr="008472CF">
        <w:rPr>
          <w:rFonts w:ascii="Times New Roman" w:hAnsi="Times New Roman"/>
          <w:sz w:val="28"/>
          <w:szCs w:val="28"/>
          <w:lang w:val="fr-FR"/>
        </w:rPr>
        <w:t xml:space="preserve">prafata terenului pę care urmeaza sa fie amplasata agropensiunea este de 1 264,13 mp. Deschiderea </w:t>
      </w:r>
      <w:r>
        <w:rPr>
          <w:rFonts w:ascii="Times New Roman" w:hAnsi="Times New Roman"/>
          <w:sz w:val="28"/>
          <w:szCs w:val="28"/>
          <w:lang w:val="fr-FR"/>
        </w:rPr>
        <w:t>l</w:t>
      </w:r>
      <w:r w:rsidRPr="008472CF">
        <w:rPr>
          <w:rFonts w:ascii="Times New Roman" w:hAnsi="Times New Roman"/>
          <w:sz w:val="28"/>
          <w:szCs w:val="28"/>
          <w:lang w:val="fr-FR"/>
        </w:rPr>
        <w:t>a frontul stradal a</w:t>
      </w:r>
      <w:r w:rsidRPr="008472CF">
        <w:rPr>
          <w:rFonts w:ascii="Times New Roman" w:hAnsi="Times New Roman"/>
          <w:sz w:val="28"/>
          <w:szCs w:val="28"/>
          <w:u w:val="single" w:color="000000"/>
          <w:lang w:val="fr-FR"/>
        </w:rPr>
        <w:t xml:space="preserve"> imo</w:t>
      </w:r>
      <w:r w:rsidRPr="008472CF">
        <w:rPr>
          <w:rFonts w:ascii="Times New Roman" w:hAnsi="Times New Roman"/>
          <w:sz w:val="28"/>
          <w:szCs w:val="28"/>
          <w:lang w:val="fr-FR"/>
        </w:rPr>
        <w:t>bilului este de 18.62 m, iar adancimea terenului este de 73.10 m. Sistemul constructiv al imobilului propus este din stalpi si grinzi de beton armat cu inchideri din zidarie. Structura de rezistenta descarca pe fundatii continue din beton, închiderea orizontata se va realiza cu acoperire tip terasa.</w:t>
      </w:r>
    </w:p>
    <w:p w:rsidR="008472CF" w:rsidRPr="008472CF" w:rsidRDefault="008472CF" w:rsidP="008472CF">
      <w:pPr>
        <w:spacing w:after="0" w:line="228" w:lineRule="auto"/>
        <w:ind w:left="288" w:right="5132"/>
        <w:jc w:val="both"/>
        <w:rPr>
          <w:rFonts w:ascii="Times New Roman" w:hAnsi="Times New Roman"/>
          <w:sz w:val="28"/>
          <w:szCs w:val="28"/>
        </w:rPr>
      </w:pPr>
      <w:r w:rsidRPr="008472CF">
        <w:rPr>
          <w:rFonts w:ascii="Times New Roman" w:hAnsi="Times New Roman"/>
          <w:sz w:val="28"/>
          <w:szCs w:val="28"/>
        </w:rPr>
        <w:t xml:space="preserve">S construita propusa: 126.10 mp </w:t>
      </w:r>
    </w:p>
    <w:p w:rsidR="008472CF" w:rsidRPr="008472CF" w:rsidRDefault="008472CF" w:rsidP="008472CF">
      <w:pPr>
        <w:spacing w:after="0" w:line="228" w:lineRule="auto"/>
        <w:ind w:left="288" w:right="5132"/>
        <w:jc w:val="both"/>
        <w:rPr>
          <w:rFonts w:ascii="Times New Roman" w:hAnsi="Times New Roman"/>
          <w:sz w:val="28"/>
          <w:szCs w:val="28"/>
        </w:rPr>
      </w:pPr>
      <w:r w:rsidRPr="008472CF">
        <w:rPr>
          <w:rFonts w:ascii="Times New Roman" w:hAnsi="Times New Roman"/>
          <w:sz w:val="28"/>
          <w:szCs w:val="28"/>
        </w:rPr>
        <w:t xml:space="preserve">S. desfasurata: 182.85 mp </w:t>
      </w:r>
    </w:p>
    <w:p w:rsidR="008472CF" w:rsidRPr="008472CF" w:rsidRDefault="008472CF" w:rsidP="008472CF">
      <w:pPr>
        <w:spacing w:after="0" w:line="228" w:lineRule="auto"/>
        <w:ind w:left="288" w:right="5132"/>
        <w:jc w:val="both"/>
        <w:rPr>
          <w:rFonts w:ascii="Times New Roman" w:hAnsi="Times New Roman"/>
          <w:sz w:val="28"/>
          <w:szCs w:val="28"/>
        </w:rPr>
      </w:pPr>
      <w:r w:rsidRPr="008472CF">
        <w:rPr>
          <w:rFonts w:ascii="Times New Roman" w:hAnsi="Times New Roman"/>
          <w:sz w:val="28"/>
          <w:szCs w:val="28"/>
        </w:rPr>
        <w:t xml:space="preserve">S terase:105.85 mp </w:t>
      </w:r>
    </w:p>
    <w:p w:rsidR="008472CF" w:rsidRPr="008472CF" w:rsidRDefault="008472CF" w:rsidP="008472CF">
      <w:pPr>
        <w:spacing w:after="0" w:line="228" w:lineRule="auto"/>
        <w:ind w:left="288" w:right="5132"/>
        <w:jc w:val="both"/>
        <w:rPr>
          <w:rFonts w:ascii="Times New Roman" w:hAnsi="Times New Roman"/>
          <w:sz w:val="28"/>
          <w:szCs w:val="28"/>
        </w:rPr>
      </w:pPr>
      <w:r w:rsidRPr="008472CF">
        <w:rPr>
          <w:rFonts w:ascii="Times New Roman" w:hAnsi="Times New Roman"/>
          <w:sz w:val="28"/>
          <w:szCs w:val="28"/>
        </w:rPr>
        <w:t>POT propusa:</w:t>
      </w:r>
      <w:r w:rsidRPr="008472CF">
        <w:rPr>
          <w:rFonts w:ascii="Times New Roman" w:hAnsi="Times New Roman"/>
          <w:noProof/>
          <w:sz w:val="28"/>
          <w:szCs w:val="28"/>
        </w:rPr>
        <w:t xml:space="preserve"> 9.97 %</w:t>
      </w:r>
    </w:p>
    <w:p w:rsidR="008472CF" w:rsidRPr="008472CF" w:rsidRDefault="008472CF" w:rsidP="008472CF">
      <w:pPr>
        <w:spacing w:after="38" w:line="228" w:lineRule="auto"/>
        <w:ind w:left="298" w:right="9"/>
        <w:jc w:val="both"/>
        <w:rPr>
          <w:rFonts w:ascii="Times New Roman" w:hAnsi="Times New Roman"/>
          <w:sz w:val="28"/>
          <w:szCs w:val="28"/>
          <w:lang w:val="fr-FR"/>
        </w:rPr>
      </w:pPr>
      <w:r w:rsidRPr="008472CF">
        <w:rPr>
          <w:rFonts w:ascii="Times New Roman" w:hAnsi="Times New Roman"/>
          <w:sz w:val="28"/>
          <w:szCs w:val="28"/>
          <w:lang w:val="fr-FR"/>
        </w:rPr>
        <w:t>CUT propus: 0.14</w:t>
      </w:r>
    </w:p>
    <w:p w:rsidR="008472CF" w:rsidRPr="008472CF" w:rsidRDefault="008472CF" w:rsidP="008472CF">
      <w:pPr>
        <w:spacing w:after="234" w:line="219" w:lineRule="auto"/>
        <w:ind w:left="307" w:right="19" w:hanging="5"/>
        <w:jc w:val="both"/>
        <w:rPr>
          <w:rFonts w:ascii="Times New Roman" w:hAnsi="Times New Roman"/>
          <w:sz w:val="28"/>
          <w:szCs w:val="28"/>
          <w:lang w:val="fr-FR"/>
        </w:rPr>
      </w:pPr>
      <w:r w:rsidRPr="008472CF">
        <w:rPr>
          <w:rFonts w:ascii="Times New Roman" w:hAnsi="Times New Roman"/>
          <w:sz w:val="28"/>
          <w:szCs w:val="28"/>
          <w:lang w:val="fr-FR"/>
        </w:rPr>
        <w:t>H max: 7.35 m</w:t>
      </w:r>
    </w:p>
    <w:p w:rsidR="008472CF" w:rsidRPr="00926219" w:rsidRDefault="008472CF" w:rsidP="00926219">
      <w:pPr>
        <w:pStyle w:val="NoSpacing1"/>
        <w:ind w:firstLine="720"/>
        <w:jc w:val="both"/>
        <w:rPr>
          <w:rFonts w:ascii="Times New Roman" w:hAnsi="Times New Roman"/>
          <w:sz w:val="28"/>
          <w:szCs w:val="28"/>
          <w:lang w:val="fr-FR"/>
        </w:rPr>
      </w:pPr>
      <w:r w:rsidRPr="00926219">
        <w:rPr>
          <w:rFonts w:ascii="Times New Roman" w:hAnsi="Times New Roman"/>
          <w:sz w:val="28"/>
          <w:szCs w:val="28"/>
          <w:lang w:val="fr-FR"/>
        </w:rPr>
        <w:t xml:space="preserve">Agropensiunea va dispune de o camera comuna de zi, bucatarie destinata </w:t>
      </w:r>
      <w:r w:rsidR="00926219" w:rsidRPr="00926219">
        <w:rPr>
          <w:rFonts w:ascii="Times New Roman" w:hAnsi="Times New Roman"/>
          <w:sz w:val="28"/>
          <w:szCs w:val="28"/>
          <w:lang w:val="fr-FR"/>
        </w:rPr>
        <w:t>uzului</w:t>
      </w:r>
      <w:r w:rsidRPr="00926219">
        <w:rPr>
          <w:rFonts w:ascii="Times New Roman" w:hAnsi="Times New Roman"/>
          <w:sz w:val="28"/>
          <w:szCs w:val="28"/>
          <w:lang w:val="fr-FR"/>
        </w:rPr>
        <w:t xml:space="preserve"> personal al clientillor, 3 camere de cazare, fiecare dotata cu baia proprie, un grup sanitar </w:t>
      </w:r>
      <w:r w:rsidR="00926219" w:rsidRPr="00926219">
        <w:rPr>
          <w:rFonts w:ascii="Times New Roman" w:hAnsi="Times New Roman"/>
          <w:sz w:val="28"/>
          <w:szCs w:val="28"/>
          <w:lang w:val="fr-FR"/>
        </w:rPr>
        <w:t>la</w:t>
      </w:r>
      <w:r w:rsidRPr="00926219">
        <w:rPr>
          <w:rFonts w:ascii="Times New Roman" w:hAnsi="Times New Roman"/>
          <w:sz w:val="28"/>
          <w:szCs w:val="28"/>
          <w:lang w:val="fr-FR"/>
        </w:rPr>
        <w:t xml:space="preserve"> parter, camera tehnica si terase care vor deservi atat camerele de cazare cat si zona de zi.</w:t>
      </w:r>
    </w:p>
    <w:p w:rsidR="008472CF" w:rsidRPr="00926219" w:rsidRDefault="008472CF" w:rsidP="00926219">
      <w:pPr>
        <w:pStyle w:val="NoSpacing1"/>
        <w:jc w:val="both"/>
        <w:rPr>
          <w:rFonts w:ascii="Times New Roman" w:hAnsi="Times New Roman"/>
          <w:sz w:val="28"/>
          <w:szCs w:val="28"/>
          <w:lang w:val="fr-FR"/>
        </w:rPr>
      </w:pPr>
      <w:r w:rsidRPr="00926219">
        <w:rPr>
          <w:rFonts w:ascii="Times New Roman" w:hAnsi="Times New Roman"/>
          <w:sz w:val="28"/>
          <w:szCs w:val="28"/>
          <w:lang w:val="fr-FR"/>
        </w:rPr>
        <w:t>Capacitatea maxima de cazare este de 6 locuri.</w:t>
      </w:r>
    </w:p>
    <w:p w:rsidR="00D13A0B" w:rsidRPr="009970B3" w:rsidRDefault="008472CF" w:rsidP="009970B3">
      <w:pPr>
        <w:pStyle w:val="NoSpacing1"/>
        <w:ind w:firstLine="720"/>
        <w:jc w:val="both"/>
        <w:rPr>
          <w:rFonts w:ascii="Times New Roman" w:hAnsi="Times New Roman"/>
          <w:sz w:val="28"/>
          <w:szCs w:val="28"/>
          <w:lang w:val="fr-FR"/>
        </w:rPr>
      </w:pPr>
      <w:r w:rsidRPr="00926219">
        <w:rPr>
          <w:rFonts w:ascii="Times New Roman" w:hAnsi="Times New Roman"/>
          <w:sz w:val="28"/>
          <w:szCs w:val="28"/>
          <w:lang w:val="fr-FR"/>
        </w:rPr>
        <w:t>Pentru clientii agropensiunii se vor amenaja 3 locuri de parcare (l loc pentru fiecare unitate de cazare).</w:t>
      </w:r>
    </w:p>
    <w:p w:rsidR="00F47931" w:rsidRPr="009970B3" w:rsidRDefault="00F47931" w:rsidP="00F47931">
      <w:pPr>
        <w:pStyle w:val="NoSpacing"/>
        <w:rPr>
          <w:color w:val="000000" w:themeColor="text1"/>
          <w:sz w:val="28"/>
          <w:szCs w:val="28"/>
          <w:lang w:val="fr-FR"/>
        </w:rPr>
      </w:pPr>
      <w:r w:rsidRPr="009970B3">
        <w:rPr>
          <w:noProof/>
          <w:color w:val="000000" w:themeColor="text1"/>
          <w:sz w:val="28"/>
          <w:szCs w:val="28"/>
          <w:lang w:val="fr-FR"/>
        </w:rPr>
        <w:t>Amplasamentul are urmatoarele vecinatati:</w:t>
      </w:r>
      <w:r w:rsidRPr="009970B3">
        <w:rPr>
          <w:color w:val="000000" w:themeColor="text1"/>
          <w:sz w:val="28"/>
          <w:szCs w:val="28"/>
          <w:lang w:val="fr-FR"/>
        </w:rPr>
        <w:t xml:space="preserve">          </w:t>
      </w:r>
    </w:p>
    <w:p w:rsidR="00F47931" w:rsidRPr="009970B3" w:rsidRDefault="00F47931" w:rsidP="00F47931">
      <w:pPr>
        <w:pStyle w:val="NoSpacing"/>
        <w:rPr>
          <w:color w:val="000000" w:themeColor="text1"/>
          <w:sz w:val="28"/>
          <w:szCs w:val="28"/>
          <w:lang w:val="fr-FR"/>
        </w:rPr>
      </w:pPr>
      <w:r w:rsidRPr="009970B3">
        <w:rPr>
          <w:color w:val="000000" w:themeColor="text1"/>
          <w:sz w:val="28"/>
          <w:szCs w:val="28"/>
          <w:lang w:val="fr-FR"/>
        </w:rPr>
        <w:t xml:space="preserve">la </w:t>
      </w:r>
      <w:r w:rsidRPr="009970B3">
        <w:rPr>
          <w:b/>
          <w:color w:val="000000" w:themeColor="text1"/>
          <w:sz w:val="28"/>
          <w:szCs w:val="28"/>
          <w:lang w:val="fr-FR"/>
        </w:rPr>
        <w:t xml:space="preserve">nord </w:t>
      </w:r>
      <w:r w:rsidRPr="009970B3">
        <w:rPr>
          <w:color w:val="000000" w:themeColor="text1"/>
          <w:sz w:val="28"/>
          <w:szCs w:val="28"/>
          <w:lang w:val="fr-FR"/>
        </w:rPr>
        <w:t xml:space="preserve"> </w:t>
      </w:r>
      <w:r w:rsidR="009970B3" w:rsidRPr="009970B3">
        <w:rPr>
          <w:color w:val="000000" w:themeColor="text1"/>
          <w:sz w:val="28"/>
          <w:szCs w:val="28"/>
          <w:lang w:val="fr-FR"/>
        </w:rPr>
        <w:t>-  Comuna Murighiol, drum stradal</w:t>
      </w:r>
      <w:r w:rsidRPr="009970B3">
        <w:rPr>
          <w:color w:val="000000" w:themeColor="text1"/>
          <w:sz w:val="28"/>
          <w:szCs w:val="28"/>
          <w:lang w:val="fr-FR"/>
        </w:rPr>
        <w:t>;</w:t>
      </w:r>
    </w:p>
    <w:p w:rsidR="009970B3" w:rsidRPr="009970B3" w:rsidRDefault="00F47931" w:rsidP="009970B3">
      <w:pPr>
        <w:pStyle w:val="NoSpacing"/>
        <w:rPr>
          <w:color w:val="000000" w:themeColor="text1"/>
          <w:sz w:val="28"/>
          <w:szCs w:val="28"/>
          <w:lang w:val="fr-FR"/>
        </w:rPr>
      </w:pPr>
      <w:r w:rsidRPr="009970B3">
        <w:rPr>
          <w:color w:val="000000" w:themeColor="text1"/>
          <w:sz w:val="28"/>
          <w:szCs w:val="28"/>
          <w:lang w:val="fr-FR"/>
        </w:rPr>
        <w:t>la</w:t>
      </w:r>
      <w:r w:rsidRPr="009970B3">
        <w:rPr>
          <w:b/>
          <w:color w:val="000000" w:themeColor="text1"/>
          <w:sz w:val="28"/>
          <w:szCs w:val="28"/>
          <w:lang w:val="fr-FR"/>
        </w:rPr>
        <w:t xml:space="preserve"> sud    </w:t>
      </w:r>
      <w:r w:rsidRPr="009970B3">
        <w:rPr>
          <w:color w:val="000000" w:themeColor="text1"/>
          <w:sz w:val="28"/>
          <w:szCs w:val="28"/>
          <w:lang w:val="fr-FR"/>
        </w:rPr>
        <w:t xml:space="preserve">-  </w:t>
      </w:r>
      <w:r w:rsidR="009970B3" w:rsidRPr="009970B3">
        <w:rPr>
          <w:color w:val="000000" w:themeColor="text1"/>
          <w:sz w:val="28"/>
          <w:szCs w:val="28"/>
          <w:lang w:val="fr-FR"/>
        </w:rPr>
        <w:t>Comuna Murighiol, drum stradal;</w:t>
      </w:r>
    </w:p>
    <w:p w:rsidR="009970B3" w:rsidRPr="009970B3" w:rsidRDefault="00F47931" w:rsidP="00F47931">
      <w:pPr>
        <w:pStyle w:val="NoSpacing"/>
        <w:rPr>
          <w:color w:val="000000" w:themeColor="text1"/>
          <w:sz w:val="28"/>
          <w:szCs w:val="28"/>
          <w:lang w:val="fr-FR"/>
        </w:rPr>
      </w:pPr>
      <w:r w:rsidRPr="009970B3">
        <w:rPr>
          <w:color w:val="000000" w:themeColor="text1"/>
          <w:sz w:val="28"/>
          <w:szCs w:val="28"/>
          <w:lang w:val="fr-FR"/>
        </w:rPr>
        <w:t xml:space="preserve">la  </w:t>
      </w:r>
      <w:r w:rsidRPr="009970B3">
        <w:rPr>
          <w:b/>
          <w:color w:val="000000" w:themeColor="text1"/>
          <w:sz w:val="28"/>
          <w:szCs w:val="28"/>
          <w:lang w:val="fr-FR"/>
        </w:rPr>
        <w:t xml:space="preserve">est    </w:t>
      </w:r>
      <w:r w:rsidRPr="009970B3">
        <w:rPr>
          <w:color w:val="000000" w:themeColor="text1"/>
          <w:sz w:val="28"/>
          <w:szCs w:val="28"/>
          <w:lang w:val="fr-FR"/>
        </w:rPr>
        <w:t xml:space="preserve">- </w:t>
      </w:r>
      <w:bookmarkStart w:id="1" w:name="_Hlk16865365"/>
      <w:r w:rsidRPr="009970B3">
        <w:rPr>
          <w:color w:val="000000" w:themeColor="text1"/>
          <w:sz w:val="28"/>
          <w:szCs w:val="28"/>
          <w:lang w:val="fr-FR"/>
        </w:rPr>
        <w:t>teren proprietate privata</w:t>
      </w:r>
      <w:r w:rsidR="009970B3" w:rsidRPr="009970B3">
        <w:rPr>
          <w:color w:val="000000" w:themeColor="text1"/>
          <w:sz w:val="28"/>
          <w:szCs w:val="28"/>
          <w:lang w:val="fr-FR"/>
        </w:rPr>
        <w:t>;</w:t>
      </w:r>
      <w:r w:rsidRPr="009970B3">
        <w:rPr>
          <w:color w:val="000000" w:themeColor="text1"/>
          <w:sz w:val="28"/>
          <w:szCs w:val="28"/>
          <w:lang w:val="fr-FR"/>
        </w:rPr>
        <w:t xml:space="preserve"> </w:t>
      </w:r>
      <w:bookmarkEnd w:id="1"/>
    </w:p>
    <w:p w:rsidR="00F47931" w:rsidRPr="009970B3" w:rsidRDefault="00F47931" w:rsidP="00F47931">
      <w:pPr>
        <w:pStyle w:val="NoSpacing"/>
        <w:rPr>
          <w:color w:val="000000" w:themeColor="text1"/>
          <w:sz w:val="28"/>
          <w:szCs w:val="28"/>
          <w:lang w:val="fr-FR"/>
        </w:rPr>
      </w:pPr>
      <w:r w:rsidRPr="009970B3">
        <w:rPr>
          <w:color w:val="000000" w:themeColor="text1"/>
          <w:sz w:val="28"/>
          <w:szCs w:val="28"/>
          <w:lang w:val="fr-FR"/>
        </w:rPr>
        <w:t xml:space="preserve">la </w:t>
      </w:r>
      <w:r w:rsidRPr="009970B3">
        <w:rPr>
          <w:b/>
          <w:color w:val="000000" w:themeColor="text1"/>
          <w:sz w:val="28"/>
          <w:szCs w:val="28"/>
          <w:lang w:val="fr-FR"/>
        </w:rPr>
        <w:t xml:space="preserve">vest   </w:t>
      </w:r>
      <w:r w:rsidRPr="009970B3">
        <w:rPr>
          <w:color w:val="000000" w:themeColor="text1"/>
          <w:sz w:val="28"/>
          <w:szCs w:val="28"/>
          <w:lang w:val="fr-FR"/>
        </w:rPr>
        <w:t>-</w:t>
      </w:r>
      <w:r w:rsidRPr="009970B3">
        <w:rPr>
          <w:b/>
          <w:color w:val="000000" w:themeColor="text1"/>
          <w:sz w:val="28"/>
          <w:szCs w:val="28"/>
          <w:lang w:val="fr-FR"/>
        </w:rPr>
        <w:t xml:space="preserve"> </w:t>
      </w:r>
      <w:r w:rsidR="009970B3" w:rsidRPr="009970B3">
        <w:rPr>
          <w:color w:val="000000" w:themeColor="text1"/>
          <w:sz w:val="28"/>
          <w:szCs w:val="28"/>
          <w:lang w:val="fr-FR"/>
        </w:rPr>
        <w:t>teren proprietate privata</w:t>
      </w:r>
      <w:r w:rsidRPr="009970B3">
        <w:rPr>
          <w:color w:val="000000" w:themeColor="text1"/>
          <w:sz w:val="28"/>
          <w:szCs w:val="28"/>
          <w:lang w:val="fr-FR"/>
        </w:rPr>
        <w:t>;</w:t>
      </w:r>
    </w:p>
    <w:p w:rsidR="00D91871" w:rsidRPr="009970B3" w:rsidRDefault="00417558" w:rsidP="00F47931">
      <w:pPr>
        <w:autoSpaceDE w:val="0"/>
        <w:autoSpaceDN w:val="0"/>
        <w:adjustRightInd w:val="0"/>
        <w:spacing w:after="0" w:line="240" w:lineRule="auto"/>
        <w:jc w:val="both"/>
        <w:rPr>
          <w:rFonts w:ascii="Times New Roman" w:hAnsi="Times New Roman"/>
          <w:color w:val="000000" w:themeColor="text1"/>
          <w:sz w:val="28"/>
          <w:szCs w:val="28"/>
          <w:lang w:val="fr-FR"/>
        </w:rPr>
      </w:pPr>
      <w:r w:rsidRPr="009970B3">
        <w:rPr>
          <w:rFonts w:ascii="Times New Roman" w:hAnsi="Times New Roman"/>
          <w:color w:val="000000" w:themeColor="text1"/>
          <w:sz w:val="28"/>
          <w:szCs w:val="28"/>
          <w:lang w:val="ro-RO"/>
        </w:rPr>
        <w:t>In conformitate c</w:t>
      </w:r>
      <w:r w:rsidR="006A34E8" w:rsidRPr="009970B3">
        <w:rPr>
          <w:rFonts w:ascii="Times New Roman" w:hAnsi="Times New Roman"/>
          <w:color w:val="000000" w:themeColor="text1"/>
          <w:sz w:val="28"/>
          <w:szCs w:val="28"/>
          <w:lang w:val="ro-RO"/>
        </w:rPr>
        <w:t xml:space="preserve">u Certificatul de Urbanism nr. </w:t>
      </w:r>
      <w:r w:rsidR="009970B3" w:rsidRPr="009970B3">
        <w:rPr>
          <w:rFonts w:ascii="Times New Roman" w:hAnsi="Times New Roman"/>
          <w:color w:val="000000" w:themeColor="text1"/>
          <w:sz w:val="28"/>
          <w:szCs w:val="28"/>
          <w:lang w:val="ro-RO"/>
        </w:rPr>
        <w:t>14</w:t>
      </w:r>
      <w:r w:rsidR="005278E6" w:rsidRPr="009970B3">
        <w:rPr>
          <w:rFonts w:ascii="Times New Roman" w:hAnsi="Times New Roman"/>
          <w:color w:val="000000" w:themeColor="text1"/>
          <w:sz w:val="28"/>
          <w:szCs w:val="28"/>
          <w:lang w:val="ro-RO"/>
        </w:rPr>
        <w:t>/</w:t>
      </w:r>
      <w:r w:rsidR="009970B3" w:rsidRPr="009970B3">
        <w:rPr>
          <w:rFonts w:ascii="Times New Roman" w:hAnsi="Times New Roman"/>
          <w:color w:val="000000" w:themeColor="text1"/>
          <w:sz w:val="28"/>
          <w:szCs w:val="28"/>
          <w:lang w:val="ro-RO"/>
        </w:rPr>
        <w:t>01</w:t>
      </w:r>
      <w:r w:rsidR="00BE43A2" w:rsidRPr="009970B3">
        <w:rPr>
          <w:rFonts w:ascii="Times New Roman" w:hAnsi="Times New Roman"/>
          <w:color w:val="000000" w:themeColor="text1"/>
          <w:sz w:val="28"/>
          <w:szCs w:val="28"/>
          <w:lang w:val="ro-RO"/>
        </w:rPr>
        <w:t>.</w:t>
      </w:r>
      <w:r w:rsidR="00F47931" w:rsidRPr="009970B3">
        <w:rPr>
          <w:rFonts w:ascii="Times New Roman" w:hAnsi="Times New Roman"/>
          <w:color w:val="000000" w:themeColor="text1"/>
          <w:sz w:val="28"/>
          <w:szCs w:val="28"/>
          <w:lang w:val="ro-RO"/>
        </w:rPr>
        <w:t>0</w:t>
      </w:r>
      <w:r w:rsidR="009970B3" w:rsidRPr="009970B3">
        <w:rPr>
          <w:rFonts w:ascii="Times New Roman" w:hAnsi="Times New Roman"/>
          <w:color w:val="000000" w:themeColor="text1"/>
          <w:sz w:val="28"/>
          <w:szCs w:val="28"/>
          <w:lang w:val="ro-RO"/>
        </w:rPr>
        <w:t>3</w:t>
      </w:r>
      <w:r w:rsidR="00BE43A2" w:rsidRPr="009970B3">
        <w:rPr>
          <w:rFonts w:ascii="Times New Roman" w:hAnsi="Times New Roman"/>
          <w:color w:val="000000" w:themeColor="text1"/>
          <w:sz w:val="28"/>
          <w:szCs w:val="28"/>
          <w:lang w:val="ro-RO"/>
        </w:rPr>
        <w:t>.201</w:t>
      </w:r>
      <w:r w:rsidR="00F47931" w:rsidRPr="009970B3">
        <w:rPr>
          <w:rFonts w:ascii="Times New Roman" w:hAnsi="Times New Roman"/>
          <w:color w:val="000000" w:themeColor="text1"/>
          <w:sz w:val="28"/>
          <w:szCs w:val="28"/>
          <w:lang w:val="ro-RO"/>
        </w:rPr>
        <w:t>9</w:t>
      </w:r>
      <w:r w:rsidRPr="009970B3">
        <w:rPr>
          <w:rFonts w:ascii="Times New Roman" w:hAnsi="Times New Roman"/>
          <w:color w:val="000000" w:themeColor="text1"/>
          <w:sz w:val="28"/>
          <w:szCs w:val="28"/>
          <w:lang w:val="ro-RO"/>
        </w:rPr>
        <w:t xml:space="preserve"> emis de </w:t>
      </w:r>
      <w:r w:rsidR="00AD7C22" w:rsidRPr="009970B3">
        <w:rPr>
          <w:rFonts w:ascii="Times New Roman" w:hAnsi="Times New Roman"/>
          <w:color w:val="000000" w:themeColor="text1"/>
          <w:sz w:val="28"/>
          <w:szCs w:val="28"/>
          <w:lang w:val="ro-RO"/>
        </w:rPr>
        <w:t xml:space="preserve">Primaria </w:t>
      </w:r>
      <w:r w:rsidR="009970B3" w:rsidRPr="009970B3">
        <w:rPr>
          <w:rFonts w:ascii="Times New Roman" w:hAnsi="Times New Roman"/>
          <w:color w:val="000000" w:themeColor="text1"/>
          <w:sz w:val="28"/>
          <w:szCs w:val="28"/>
          <w:lang w:val="fr-FR"/>
        </w:rPr>
        <w:t>Comuna Murighiol</w:t>
      </w:r>
      <w:r w:rsidR="00F47931" w:rsidRPr="009970B3">
        <w:rPr>
          <w:rFonts w:ascii="Times New Roman" w:hAnsi="Times New Roman"/>
          <w:color w:val="000000" w:themeColor="text1"/>
          <w:sz w:val="28"/>
          <w:szCs w:val="28"/>
          <w:lang w:val="ro-RO"/>
        </w:rPr>
        <w:t>,</w:t>
      </w:r>
      <w:r w:rsidR="006056E5" w:rsidRPr="009970B3">
        <w:rPr>
          <w:rFonts w:ascii="Times New Roman" w:hAnsi="Times New Roman"/>
          <w:color w:val="000000" w:themeColor="text1"/>
          <w:sz w:val="28"/>
          <w:szCs w:val="28"/>
          <w:lang w:val="ro-RO"/>
        </w:rPr>
        <w:t xml:space="preserve"> </w:t>
      </w:r>
      <w:r w:rsidRPr="009970B3">
        <w:rPr>
          <w:rFonts w:ascii="Times New Roman" w:hAnsi="Times New Roman"/>
          <w:color w:val="000000" w:themeColor="text1"/>
          <w:sz w:val="28"/>
          <w:szCs w:val="28"/>
          <w:lang w:val="ro-RO"/>
        </w:rPr>
        <w:t xml:space="preserve">imobilul </w:t>
      </w:r>
      <w:r w:rsidR="000164B4" w:rsidRPr="009970B3">
        <w:rPr>
          <w:rFonts w:ascii="Times New Roman" w:hAnsi="Times New Roman"/>
          <w:color w:val="000000" w:themeColor="text1"/>
          <w:sz w:val="28"/>
          <w:szCs w:val="28"/>
          <w:lang w:val="ro-RO"/>
        </w:rPr>
        <w:t>are</w:t>
      </w:r>
      <w:r w:rsidR="00F95C81" w:rsidRPr="009970B3">
        <w:rPr>
          <w:rFonts w:ascii="Times New Roman" w:hAnsi="Times New Roman"/>
          <w:color w:val="000000" w:themeColor="text1"/>
          <w:sz w:val="28"/>
          <w:szCs w:val="28"/>
          <w:lang w:val="ro-RO"/>
        </w:rPr>
        <w:t xml:space="preserve"> functiunea actuala : </w:t>
      </w:r>
      <w:r w:rsidR="009970B3">
        <w:rPr>
          <w:rFonts w:ascii="Times New Roman" w:hAnsi="Times New Roman"/>
          <w:color w:val="000000" w:themeColor="text1"/>
          <w:sz w:val="28"/>
          <w:szCs w:val="28"/>
          <w:lang w:val="ro-RO"/>
        </w:rPr>
        <w:t xml:space="preserve">teren </w:t>
      </w:r>
      <w:r w:rsidR="00F47931" w:rsidRPr="009970B3">
        <w:rPr>
          <w:rFonts w:ascii="Times New Roman" w:hAnsi="Times New Roman"/>
          <w:color w:val="000000" w:themeColor="text1"/>
          <w:sz w:val="28"/>
          <w:szCs w:val="28"/>
          <w:lang w:val="ro-RO"/>
        </w:rPr>
        <w:t>arabil</w:t>
      </w:r>
      <w:r w:rsidR="009970B3">
        <w:rPr>
          <w:rFonts w:ascii="Times New Roman" w:hAnsi="Times New Roman"/>
          <w:color w:val="000000" w:themeColor="text1"/>
          <w:sz w:val="28"/>
          <w:szCs w:val="28"/>
          <w:lang w:val="ro-RO"/>
        </w:rPr>
        <w:t>, curti constructii conform incadrarii cadastrale</w:t>
      </w:r>
      <w:r w:rsidR="000164B4" w:rsidRPr="009970B3">
        <w:rPr>
          <w:rFonts w:ascii="Times New Roman" w:hAnsi="Times New Roman"/>
          <w:color w:val="000000" w:themeColor="text1"/>
          <w:sz w:val="28"/>
          <w:szCs w:val="28"/>
          <w:lang w:val="ro-RO"/>
        </w:rPr>
        <w:t>.</w:t>
      </w:r>
    </w:p>
    <w:p w:rsidR="00F20298" w:rsidRPr="00B85CCA" w:rsidRDefault="0026013F" w:rsidP="00F20298">
      <w:pPr>
        <w:autoSpaceDE w:val="0"/>
        <w:autoSpaceDN w:val="0"/>
        <w:adjustRightInd w:val="0"/>
        <w:spacing w:after="0" w:line="240" w:lineRule="auto"/>
        <w:ind w:firstLine="720"/>
        <w:jc w:val="both"/>
        <w:rPr>
          <w:rFonts w:ascii="Times New Roman" w:hAnsi="Times New Roman"/>
          <w:b/>
          <w:sz w:val="28"/>
          <w:szCs w:val="28"/>
          <w:lang w:val="fr-FR"/>
        </w:rPr>
      </w:pPr>
      <w:r w:rsidRPr="0064653A">
        <w:rPr>
          <w:rFonts w:ascii="Times New Roman" w:hAnsi="Times New Roman"/>
          <w:b/>
          <w:i/>
          <w:sz w:val="28"/>
          <w:szCs w:val="28"/>
          <w:lang w:val="ro-RO"/>
        </w:rPr>
        <w:t>Utilitati:</w:t>
      </w:r>
      <w:r w:rsidR="00F20298" w:rsidRPr="00B85CCA">
        <w:rPr>
          <w:rFonts w:ascii="Times New Roman" w:hAnsi="Times New Roman"/>
          <w:b/>
          <w:sz w:val="28"/>
          <w:szCs w:val="28"/>
          <w:lang w:val="fr-FR"/>
        </w:rPr>
        <w:t xml:space="preserve"> </w:t>
      </w:r>
    </w:p>
    <w:p w:rsidR="00193C3D" w:rsidRPr="00193C3D" w:rsidRDefault="0064653A" w:rsidP="00193C3D">
      <w:pPr>
        <w:spacing w:after="0" w:line="218" w:lineRule="auto"/>
        <w:ind w:left="91" w:right="72" w:firstLine="773"/>
        <w:jc w:val="both"/>
        <w:rPr>
          <w:rFonts w:ascii="Times New Roman" w:hAnsi="Times New Roman"/>
          <w:sz w:val="28"/>
          <w:szCs w:val="28"/>
          <w:lang w:val="fr-FR"/>
        </w:rPr>
      </w:pPr>
      <w:r w:rsidRPr="006D18E5">
        <w:rPr>
          <w:sz w:val="28"/>
          <w:szCs w:val="28"/>
          <w:lang w:val="fr-FR"/>
        </w:rPr>
        <w:t>a</w:t>
      </w:r>
      <w:r w:rsidRPr="00193C3D">
        <w:rPr>
          <w:rFonts w:ascii="Times New Roman" w:hAnsi="Times New Roman"/>
          <w:sz w:val="28"/>
          <w:szCs w:val="28"/>
          <w:lang w:val="fr-FR"/>
        </w:rPr>
        <w:t>)</w:t>
      </w:r>
      <w:r w:rsidR="00F20298" w:rsidRPr="00193C3D">
        <w:rPr>
          <w:rFonts w:ascii="Times New Roman" w:hAnsi="Times New Roman"/>
          <w:sz w:val="28"/>
          <w:szCs w:val="28"/>
          <w:lang w:val="fr-FR"/>
        </w:rPr>
        <w:t xml:space="preserve">Alimentarea cu energie termica </w:t>
      </w:r>
      <w:r w:rsidR="00DE0B6D" w:rsidRPr="00193C3D">
        <w:rPr>
          <w:rFonts w:ascii="Times New Roman" w:hAnsi="Times New Roman"/>
          <w:sz w:val="28"/>
          <w:szCs w:val="28"/>
          <w:lang w:val="fr-FR"/>
        </w:rPr>
        <w:t xml:space="preserve">a spatiilor se va </w:t>
      </w:r>
      <w:r w:rsidR="00193C3D" w:rsidRPr="00193C3D">
        <w:rPr>
          <w:rFonts w:ascii="Times New Roman" w:hAnsi="Times New Roman"/>
          <w:sz w:val="28"/>
          <w:szCs w:val="28"/>
          <w:lang w:val="fr-FR"/>
        </w:rPr>
        <w:t>realiza din surse proprii, asigurand independenta in exploatare a imobilului, respectiv un cazan ce functioneaza cu combustibil solid - peleti si asigura o capacitatea de incalzire nominala la 80/60</w:t>
      </w:r>
      <w:r w:rsidR="00193C3D" w:rsidRPr="00193C3D">
        <w:rPr>
          <w:rFonts w:ascii="Times New Roman" w:hAnsi="Times New Roman"/>
          <w:sz w:val="28"/>
          <w:szCs w:val="28"/>
          <w:vertAlign w:val="superscript"/>
          <w:lang w:val="fr-FR"/>
        </w:rPr>
        <w:t xml:space="preserve">0 </w:t>
      </w:r>
      <w:r w:rsidR="00193C3D" w:rsidRPr="00193C3D">
        <w:rPr>
          <w:rFonts w:ascii="Times New Roman" w:hAnsi="Times New Roman"/>
          <w:sz w:val="28"/>
          <w:szCs w:val="28"/>
          <w:lang w:val="fr-FR"/>
        </w:rPr>
        <w:t>C de 50 kW</w:t>
      </w:r>
      <w:r w:rsidR="0088470C">
        <w:rPr>
          <w:rFonts w:ascii="Times New Roman" w:hAnsi="Times New Roman"/>
          <w:noProof/>
          <w:sz w:val="28"/>
          <w:szCs w:val="28"/>
        </w:rPr>
        <w:drawing>
          <wp:inline distT="0" distB="0" distL="0" distR="0">
            <wp:extent cx="19050" cy="19050"/>
            <wp:effectExtent l="0" t="0" r="0" b="0"/>
            <wp:docPr id="14" name="Picture 2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460A41" w:rsidRPr="006D18E5" w:rsidRDefault="0064653A" w:rsidP="00DE0B6D">
      <w:pPr>
        <w:pStyle w:val="NoSpacing"/>
        <w:jc w:val="both"/>
        <w:rPr>
          <w:sz w:val="28"/>
          <w:szCs w:val="28"/>
          <w:lang w:val="fr-FR"/>
        </w:rPr>
      </w:pPr>
      <w:r w:rsidRPr="00DE0B6D">
        <w:rPr>
          <w:sz w:val="28"/>
          <w:szCs w:val="28"/>
          <w:lang w:val="ro-RO"/>
        </w:rPr>
        <w:t>b</w:t>
      </w:r>
      <w:r w:rsidR="0026013F" w:rsidRPr="00DE0B6D">
        <w:rPr>
          <w:sz w:val="28"/>
          <w:szCs w:val="28"/>
          <w:lang w:val="ro-RO"/>
        </w:rPr>
        <w:t xml:space="preserve">) Alimentarea cu apa </w:t>
      </w:r>
      <w:r w:rsidR="0016111C" w:rsidRPr="00DE0B6D">
        <w:rPr>
          <w:sz w:val="28"/>
          <w:szCs w:val="28"/>
          <w:lang w:val="ro-RO"/>
        </w:rPr>
        <w:t>–</w:t>
      </w:r>
      <w:r w:rsidR="0026013F" w:rsidRPr="00DE0B6D">
        <w:rPr>
          <w:sz w:val="28"/>
          <w:szCs w:val="28"/>
          <w:lang w:val="ro-RO"/>
        </w:rPr>
        <w:t xml:space="preserve"> </w:t>
      </w:r>
      <w:r w:rsidR="0047313C" w:rsidRPr="006D18E5">
        <w:rPr>
          <w:sz w:val="28"/>
          <w:szCs w:val="28"/>
          <w:lang w:val="fr-FR"/>
        </w:rPr>
        <w:t xml:space="preserve">alimentarea cu apa potabila </w:t>
      </w:r>
      <w:r w:rsidR="006056E5" w:rsidRPr="006D18E5">
        <w:rPr>
          <w:sz w:val="28"/>
          <w:szCs w:val="28"/>
          <w:lang w:val="fr-FR"/>
        </w:rPr>
        <w:t xml:space="preserve">se realizeaza de la reteaua </w:t>
      </w:r>
      <w:r w:rsidR="00F20298" w:rsidRPr="006D18E5">
        <w:rPr>
          <w:sz w:val="28"/>
          <w:szCs w:val="28"/>
          <w:lang w:val="fr-FR"/>
        </w:rPr>
        <w:t>localitatii.</w:t>
      </w:r>
      <w:r w:rsidR="00DE0B6D" w:rsidRPr="006D18E5">
        <w:rPr>
          <w:sz w:val="28"/>
          <w:szCs w:val="28"/>
          <w:lang w:val="fr-FR"/>
        </w:rPr>
        <w:t xml:space="preserve"> </w:t>
      </w:r>
    </w:p>
    <w:p w:rsidR="00193C3D" w:rsidRDefault="0064653A" w:rsidP="00DE0B6D">
      <w:pPr>
        <w:pStyle w:val="NoSpacing"/>
        <w:jc w:val="both"/>
        <w:rPr>
          <w:sz w:val="28"/>
          <w:szCs w:val="28"/>
          <w:lang w:val="fr-FR"/>
        </w:rPr>
      </w:pPr>
      <w:r w:rsidRPr="00DE0B6D">
        <w:rPr>
          <w:sz w:val="28"/>
          <w:szCs w:val="28"/>
          <w:lang w:val="ro-RO"/>
        </w:rPr>
        <w:lastRenderedPageBreak/>
        <w:t>c</w:t>
      </w:r>
      <w:r w:rsidR="0026013F" w:rsidRPr="00DE0B6D">
        <w:rPr>
          <w:sz w:val="28"/>
          <w:szCs w:val="28"/>
          <w:lang w:val="ro-RO"/>
        </w:rPr>
        <w:t xml:space="preserve">) Evacuarea apelor uzate </w:t>
      </w:r>
      <w:r w:rsidR="00DE0B6D" w:rsidRPr="006D18E5">
        <w:rPr>
          <w:sz w:val="28"/>
          <w:szCs w:val="28"/>
          <w:lang w:val="fr-FR"/>
        </w:rPr>
        <w:t xml:space="preserve">se va face prin intermediul unui bazin vidanjabil. Bazinul va avea capacitatea de </w:t>
      </w:r>
      <w:r w:rsidR="00193C3D">
        <w:rPr>
          <w:sz w:val="28"/>
          <w:szCs w:val="28"/>
          <w:lang w:val="fr-FR"/>
        </w:rPr>
        <w:t>2</w:t>
      </w:r>
      <w:r w:rsidR="00DE0B6D" w:rsidRPr="006D18E5">
        <w:rPr>
          <w:sz w:val="28"/>
          <w:szCs w:val="28"/>
          <w:lang w:val="fr-FR"/>
        </w:rPr>
        <w:t xml:space="preserve">0 mc. </w:t>
      </w:r>
    </w:p>
    <w:p w:rsidR="009970B3" w:rsidRPr="009970B3" w:rsidRDefault="0064653A" w:rsidP="00DE0B6D">
      <w:pPr>
        <w:pStyle w:val="NoSpacing"/>
        <w:jc w:val="both"/>
        <w:rPr>
          <w:sz w:val="28"/>
          <w:szCs w:val="28"/>
          <w:lang w:val="fr-FR"/>
        </w:rPr>
      </w:pPr>
      <w:r w:rsidRPr="00DE0B6D">
        <w:rPr>
          <w:sz w:val="28"/>
          <w:szCs w:val="28"/>
          <w:lang w:val="ro-RO"/>
        </w:rPr>
        <w:t>d</w:t>
      </w:r>
      <w:r w:rsidR="004C5F8E" w:rsidRPr="00DE0B6D">
        <w:rPr>
          <w:sz w:val="28"/>
          <w:szCs w:val="28"/>
          <w:lang w:val="ro-RO"/>
        </w:rPr>
        <w:t xml:space="preserve">) </w:t>
      </w:r>
      <w:r w:rsidR="00DE0B6D" w:rsidRPr="006D18E5">
        <w:rPr>
          <w:sz w:val="28"/>
          <w:szCs w:val="28"/>
          <w:lang w:val="fr-FR"/>
        </w:rPr>
        <w:t xml:space="preserve">Alimentarea cu energie electrica se va face </w:t>
      </w:r>
      <w:r w:rsidR="009970B3" w:rsidRPr="009970B3">
        <w:rPr>
          <w:sz w:val="28"/>
          <w:szCs w:val="28"/>
          <w:lang w:val="fr-FR"/>
        </w:rPr>
        <w:t>prin racord la retelele existente in zona amplasamentului.</w:t>
      </w:r>
    </w:p>
    <w:p w:rsidR="00DE0B6D" w:rsidRPr="00DE0B6D" w:rsidRDefault="00DE0B6D" w:rsidP="00DE0B6D">
      <w:pPr>
        <w:pStyle w:val="NoSpacing"/>
        <w:jc w:val="both"/>
        <w:rPr>
          <w:sz w:val="28"/>
          <w:szCs w:val="28"/>
          <w:lang w:val="ro-RO"/>
        </w:rPr>
      </w:pPr>
      <w:r>
        <w:rPr>
          <w:sz w:val="28"/>
          <w:szCs w:val="28"/>
          <w:lang w:val="ro-RO"/>
        </w:rPr>
        <w:t xml:space="preserve"> </w:t>
      </w:r>
      <w:r w:rsidR="009970B3">
        <w:rPr>
          <w:sz w:val="28"/>
          <w:szCs w:val="28"/>
          <w:lang w:val="ro-RO"/>
        </w:rPr>
        <w:t>e</w:t>
      </w:r>
      <w:r w:rsidR="00BF786C" w:rsidRPr="0047313C">
        <w:rPr>
          <w:sz w:val="28"/>
          <w:szCs w:val="28"/>
          <w:lang w:val="ro-RO"/>
        </w:rPr>
        <w:t xml:space="preserve">) Gospodarirea deseurilor - </w:t>
      </w:r>
      <w:r w:rsidR="0016111C" w:rsidRPr="0047313C">
        <w:rPr>
          <w:sz w:val="28"/>
          <w:szCs w:val="28"/>
          <w:lang w:val="ro-RO"/>
        </w:rPr>
        <w:t xml:space="preserve"> vor fi colectate selectiv in pubele </w:t>
      </w:r>
      <w:r w:rsidR="0026013F" w:rsidRPr="0047313C">
        <w:rPr>
          <w:sz w:val="28"/>
          <w:szCs w:val="28"/>
          <w:lang w:val="ro-RO"/>
        </w:rPr>
        <w:t xml:space="preserve"> </w:t>
      </w:r>
      <w:r w:rsidR="0016111C" w:rsidRPr="0047313C">
        <w:rPr>
          <w:sz w:val="28"/>
          <w:szCs w:val="28"/>
          <w:lang w:val="ro-RO"/>
        </w:rPr>
        <w:t xml:space="preserve">pe o platforma special amenajata si apoi </w:t>
      </w:r>
      <w:r w:rsidR="0026013F" w:rsidRPr="0047313C">
        <w:rPr>
          <w:sz w:val="28"/>
          <w:szCs w:val="28"/>
          <w:lang w:val="ro-RO"/>
        </w:rPr>
        <w:t>predate catre un operator autorizat;</w:t>
      </w:r>
    </w:p>
    <w:p w:rsidR="00DE0B6D" w:rsidRDefault="00DE0B6D" w:rsidP="00065362">
      <w:pPr>
        <w:spacing w:after="0" w:line="240" w:lineRule="auto"/>
        <w:jc w:val="both"/>
        <w:rPr>
          <w:rFonts w:ascii="Times New Roman" w:hAnsi="Times New Roman"/>
          <w:b/>
          <w:i/>
          <w:sz w:val="28"/>
          <w:szCs w:val="28"/>
          <w:lang w:val="ro-RO"/>
        </w:rPr>
      </w:pPr>
    </w:p>
    <w:p w:rsidR="009970B3" w:rsidRPr="007D1F48" w:rsidRDefault="00344784" w:rsidP="007D1F48">
      <w:pPr>
        <w:spacing w:after="0" w:line="216" w:lineRule="auto"/>
        <w:ind w:left="4" w:firstLine="648"/>
        <w:jc w:val="both"/>
        <w:rPr>
          <w:rFonts w:ascii="Times New Roman" w:hAnsi="Times New Roman"/>
          <w:sz w:val="28"/>
          <w:szCs w:val="28"/>
          <w:lang w:val="ro-RO"/>
        </w:rPr>
      </w:pPr>
      <w:r w:rsidRPr="00065362">
        <w:rPr>
          <w:rFonts w:ascii="Times New Roman" w:hAnsi="Times New Roman"/>
          <w:b/>
          <w:i/>
          <w:sz w:val="28"/>
          <w:szCs w:val="28"/>
          <w:lang w:val="ro-RO"/>
        </w:rPr>
        <w:t xml:space="preserve">Organizarea </w:t>
      </w:r>
      <w:r w:rsidR="00691973" w:rsidRPr="00065362">
        <w:rPr>
          <w:rFonts w:ascii="Times New Roman" w:hAnsi="Times New Roman"/>
          <w:b/>
          <w:i/>
          <w:sz w:val="28"/>
          <w:szCs w:val="28"/>
          <w:lang w:val="ro-RO"/>
        </w:rPr>
        <w:t>santier</w:t>
      </w:r>
      <w:r w:rsidR="009970B3" w:rsidRPr="009970B3">
        <w:rPr>
          <w:sz w:val="28"/>
          <w:lang w:val="ro-RO"/>
        </w:rPr>
        <w:t xml:space="preserve"> </w:t>
      </w:r>
      <w:r w:rsidR="009970B3" w:rsidRPr="007D1F48">
        <w:rPr>
          <w:rFonts w:ascii="Times New Roman" w:hAnsi="Times New Roman"/>
          <w:sz w:val="28"/>
          <w:szCs w:val="28"/>
          <w:lang w:val="ro-RO"/>
        </w:rPr>
        <w:t>se va realiza in interiorul parcelei si nu va avea efect negativ asupra mediului.</w:t>
      </w:r>
    </w:p>
    <w:p w:rsidR="003E567A" w:rsidRPr="007D1F48" w:rsidRDefault="009970B3" w:rsidP="007D1F48">
      <w:pPr>
        <w:spacing w:after="0" w:line="216" w:lineRule="auto"/>
        <w:ind w:left="-1" w:firstLine="643"/>
        <w:jc w:val="both"/>
        <w:rPr>
          <w:rFonts w:ascii="Times New Roman" w:hAnsi="Times New Roman"/>
          <w:bCs/>
          <w:sz w:val="28"/>
          <w:szCs w:val="28"/>
          <w:lang w:val="ro-RO"/>
        </w:rPr>
      </w:pPr>
      <w:r w:rsidRPr="007D1F48">
        <w:rPr>
          <w:rFonts w:ascii="Times New Roman" w:hAnsi="Times New Roman"/>
          <w:sz w:val="28"/>
          <w:szCs w:val="28"/>
          <w:lang w:val="ro-RO"/>
        </w:rPr>
        <w:t>In timpul organizarii de santier materialele poluante rezultate vor fi depoz</w:t>
      </w:r>
      <w:r w:rsidR="007D1F48" w:rsidRPr="007D1F48">
        <w:rPr>
          <w:rFonts w:ascii="Times New Roman" w:hAnsi="Times New Roman"/>
          <w:sz w:val="28"/>
          <w:szCs w:val="28"/>
          <w:lang w:val="ro-RO"/>
        </w:rPr>
        <w:t>i</w:t>
      </w:r>
      <w:r w:rsidRPr="007D1F48">
        <w:rPr>
          <w:rFonts w:ascii="Times New Roman" w:hAnsi="Times New Roman"/>
          <w:sz w:val="28"/>
          <w:szCs w:val="28"/>
          <w:lang w:val="ro-RO"/>
        </w:rPr>
        <w:t>tate in containere speciale</w:t>
      </w:r>
      <w:r w:rsidR="007D1F48" w:rsidRPr="007D1F48">
        <w:rPr>
          <w:rFonts w:ascii="Times New Roman" w:hAnsi="Times New Roman"/>
          <w:sz w:val="28"/>
          <w:szCs w:val="28"/>
          <w:lang w:val="ro-RO"/>
        </w:rPr>
        <w:t xml:space="preserve"> </w:t>
      </w:r>
      <w:r w:rsidRPr="007D1F48">
        <w:rPr>
          <w:rFonts w:ascii="Times New Roman" w:hAnsi="Times New Roman"/>
          <w:sz w:val="28"/>
          <w:szCs w:val="28"/>
          <w:lang w:val="ro-RO"/>
        </w:rPr>
        <w:t xml:space="preserve">din metal sau plastic, în funcție de natura </w:t>
      </w:r>
      <w:r w:rsidR="0088470C">
        <w:rPr>
          <w:rFonts w:ascii="Times New Roman" w:hAnsi="Times New Roman"/>
          <w:noProof/>
          <w:sz w:val="28"/>
          <w:szCs w:val="28"/>
        </w:rPr>
        <w:drawing>
          <wp:inline distT="0" distB="0" distL="0" distR="0">
            <wp:extent cx="9525" cy="9525"/>
            <wp:effectExtent l="0" t="0" r="0" b="0"/>
            <wp:docPr id="15" name="Picture 4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1F48">
        <w:rPr>
          <w:rFonts w:ascii="Times New Roman" w:hAnsi="Times New Roman"/>
          <w:sz w:val="28"/>
          <w:szCs w:val="28"/>
          <w:lang w:val="ro-RO"/>
        </w:rPr>
        <w:t>acestora</w:t>
      </w:r>
      <w:r w:rsidR="007D1F48" w:rsidRPr="007D1F48">
        <w:rPr>
          <w:rFonts w:ascii="Times New Roman" w:hAnsi="Times New Roman"/>
          <w:sz w:val="28"/>
          <w:szCs w:val="28"/>
          <w:lang w:val="ro-RO"/>
        </w:rPr>
        <w:t>.</w:t>
      </w:r>
    </w:p>
    <w:p w:rsidR="00065362" w:rsidRPr="00B85CCA" w:rsidRDefault="00065362" w:rsidP="00EF6F9E">
      <w:pPr>
        <w:spacing w:after="0" w:line="240" w:lineRule="auto"/>
        <w:jc w:val="both"/>
        <w:rPr>
          <w:rFonts w:ascii="Times New Roman" w:hAnsi="Times New Roman"/>
          <w:sz w:val="28"/>
          <w:szCs w:val="28"/>
          <w:lang w:val="fr-FR"/>
        </w:rPr>
      </w:pPr>
      <w:r w:rsidRPr="003E567A">
        <w:rPr>
          <w:rFonts w:ascii="Times New Roman" w:hAnsi="Times New Roman"/>
          <w:bCs/>
          <w:sz w:val="28"/>
          <w:szCs w:val="28"/>
          <w:lang w:val="fr-FR"/>
        </w:rPr>
        <w:t>La efectuarea lucrarilor de sapaturi se va acorda</w:t>
      </w:r>
      <w:r w:rsidRPr="00B85CCA">
        <w:rPr>
          <w:rFonts w:ascii="Times New Roman" w:hAnsi="Times New Roman"/>
          <w:sz w:val="28"/>
          <w:szCs w:val="28"/>
          <w:lang w:val="fr-FR"/>
        </w:rPr>
        <w:t xml:space="preserve"> o atentie deosebita respectarii legislatiei privind protectia mediului.</w:t>
      </w:r>
    </w:p>
    <w:p w:rsidR="00B84A3F" w:rsidRPr="00B85CCA" w:rsidRDefault="00B84A3F" w:rsidP="00286213">
      <w:pPr>
        <w:spacing w:after="0"/>
        <w:jc w:val="both"/>
        <w:rPr>
          <w:rFonts w:ascii="Times New Roman" w:hAnsi="Times New Roman"/>
          <w:sz w:val="28"/>
          <w:szCs w:val="28"/>
          <w:lang w:val="fr-FR"/>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w:t>
      </w:r>
      <w:r w:rsidR="00EF6F9E">
        <w:rPr>
          <w:sz w:val="28"/>
          <w:szCs w:val="28"/>
        </w:rPr>
        <w:t>nu se folosesc resurse naturale.</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B85CCA">
        <w:rPr>
          <w:lang w:val="ro-RO"/>
        </w:rPr>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B85CCA">
        <w:rPr>
          <w:lang w:val="fr-FR"/>
        </w:rPr>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6D18E5" w:rsidRDefault="003338BF" w:rsidP="005D3458">
      <w:pPr>
        <w:pStyle w:val="NoSpacing"/>
        <w:jc w:val="both"/>
        <w:rPr>
          <w:sz w:val="28"/>
          <w:szCs w:val="28"/>
          <w:lang w:val="ro-RO"/>
        </w:rPr>
      </w:pPr>
      <w:r w:rsidRPr="006D18E5">
        <w:rPr>
          <w:sz w:val="28"/>
          <w:szCs w:val="28"/>
          <w:lang w:val="ro-RO"/>
        </w:rPr>
        <w:t xml:space="preserve">a) </w:t>
      </w:r>
      <w:r w:rsidRPr="006D18E5">
        <w:rPr>
          <w:i/>
          <w:sz w:val="28"/>
          <w:szCs w:val="28"/>
          <w:lang w:val="ro-RO"/>
        </w:rPr>
        <w:t xml:space="preserve">Utilizarea </w:t>
      </w:r>
      <w:r w:rsidR="00CA3F07" w:rsidRPr="006D18E5">
        <w:rPr>
          <w:i/>
          <w:sz w:val="28"/>
          <w:szCs w:val="28"/>
          <w:lang w:val="ro-RO"/>
        </w:rPr>
        <w:t>actuala si aprobata a terenurilor</w:t>
      </w:r>
      <w:r w:rsidR="002E7F59" w:rsidRPr="006D18E5">
        <w:rPr>
          <w:sz w:val="28"/>
          <w:szCs w:val="28"/>
          <w:lang w:val="ro-RO"/>
        </w:rPr>
        <w:t>: amplasamentul</w:t>
      </w:r>
      <w:r w:rsidR="005549A1" w:rsidRPr="006D18E5">
        <w:rPr>
          <w:sz w:val="28"/>
          <w:szCs w:val="28"/>
          <w:lang w:val="ro-RO"/>
        </w:rPr>
        <w:t xml:space="preserve"> </w:t>
      </w:r>
      <w:r w:rsidR="002E7F59" w:rsidRPr="006D18E5">
        <w:rPr>
          <w:sz w:val="28"/>
          <w:szCs w:val="28"/>
          <w:lang w:val="ro-RO"/>
        </w:rPr>
        <w:t>este</w:t>
      </w:r>
      <w:r w:rsidRPr="006D18E5">
        <w:rPr>
          <w:sz w:val="28"/>
          <w:szCs w:val="28"/>
          <w:lang w:val="ro-RO"/>
        </w:rPr>
        <w:t xml:space="preserve"> situat</w:t>
      </w:r>
      <w:r w:rsidR="005D3458" w:rsidRPr="006D18E5">
        <w:rPr>
          <w:sz w:val="28"/>
          <w:szCs w:val="28"/>
          <w:lang w:val="ro-RO"/>
        </w:rPr>
        <w:t xml:space="preserve"> in </w:t>
      </w:r>
      <w:r w:rsidR="007D1F48" w:rsidRPr="00B26D45">
        <w:rPr>
          <w:sz w:val="28"/>
          <w:szCs w:val="28"/>
          <w:lang w:val="ro-RO"/>
        </w:rPr>
        <w:t>intravilan</w:t>
      </w:r>
      <w:r w:rsidR="007D1F48" w:rsidRPr="00B26D45">
        <w:rPr>
          <w:rFonts w:cs="Arial"/>
          <w:bCs/>
          <w:kern w:val="32"/>
          <w:sz w:val="28"/>
          <w:szCs w:val="28"/>
          <w:lang w:val="ro-RO"/>
        </w:rPr>
        <w:t xml:space="preserve"> com. Murighiol, </w:t>
      </w:r>
      <w:r w:rsidR="007D1F48" w:rsidRPr="00920BB0">
        <w:rPr>
          <w:sz w:val="28"/>
          <w:szCs w:val="28"/>
          <w:lang w:val="ro-RO"/>
        </w:rPr>
        <w:t xml:space="preserve">sat Murighiol, str. Apicultorului, nr. 10, </w:t>
      </w:r>
      <w:r w:rsidR="007D1F48" w:rsidRPr="00B26D45">
        <w:rPr>
          <w:rFonts w:cs="Arial"/>
          <w:bCs/>
          <w:kern w:val="32"/>
          <w:sz w:val="28"/>
          <w:szCs w:val="28"/>
          <w:lang w:val="ro-RO"/>
        </w:rPr>
        <w:t>jud.</w:t>
      </w:r>
      <w:r w:rsidR="007D1F48" w:rsidRPr="00920BB0">
        <w:rPr>
          <w:sz w:val="28"/>
          <w:szCs w:val="28"/>
          <w:lang w:val="ro-RO"/>
        </w:rPr>
        <w:t>Tulcea</w:t>
      </w:r>
      <w:r w:rsidR="006D18E5">
        <w:rPr>
          <w:sz w:val="28"/>
          <w:szCs w:val="28"/>
          <w:lang w:val="ro-RO"/>
        </w:rPr>
        <w:t>.</w:t>
      </w:r>
      <w:r w:rsidR="002610C2" w:rsidRPr="006D18E5">
        <w:rPr>
          <w:sz w:val="28"/>
          <w:szCs w:val="28"/>
          <w:lang w:val="ro-RO"/>
        </w:rPr>
        <w:t xml:space="preserve"> </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6D18E5">
        <w:rPr>
          <w:rFonts w:ascii="Times New Roman" w:hAnsi="Times New Roman"/>
          <w:sz w:val="28"/>
          <w:szCs w:val="28"/>
          <w:lang w:val="ro-RO"/>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DC2CF1">
        <w:rPr>
          <w:rFonts w:ascii="Times New Roman" w:hAnsi="Times New Roman"/>
          <w:sz w:val="28"/>
          <w:szCs w:val="28"/>
          <w:lang w:val="ro-RO"/>
        </w:rPr>
        <w:t>amplasamentul nu se afla in arii naturale protejate</w:t>
      </w:r>
      <w:r w:rsidR="00637162">
        <w:rPr>
          <w:rFonts w:ascii="Times New Roman" w:hAnsi="Times New Roman"/>
          <w:sz w:val="28"/>
          <w:szCs w:val="28"/>
          <w:lang w:val="ro-RO"/>
        </w:rPr>
        <w:t xml:space="preserve"> ;</w:t>
      </w:r>
    </w:p>
    <w:p w:rsidR="003338BF" w:rsidRPr="00B85CCA" w:rsidRDefault="00CA3F07" w:rsidP="008752E4">
      <w:pPr>
        <w:spacing w:after="0"/>
        <w:jc w:val="both"/>
        <w:rPr>
          <w:rFonts w:ascii="Times New Roman" w:hAnsi="Times New Roman"/>
          <w:sz w:val="24"/>
          <w:szCs w:val="24"/>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DC2CF1">
        <w:rPr>
          <w:rFonts w:ascii="Times New Roman" w:hAnsi="Times New Roman"/>
          <w:sz w:val="28"/>
          <w:szCs w:val="28"/>
          <w:lang w:val="ro-RO"/>
        </w:rPr>
        <w:t>amplasamentul nu se afla in arii naturale protejate.</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B85CCA">
        <w:rPr>
          <w:lang w:val="fr-FR"/>
        </w:rPr>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posibilitatea de reducere efectiva a impactului : pamantul si nisipul vor fi depozitate pe terenul proprietate, vor fi acoperite cu prelate pentru evitarea antrenarii acestora de </w:t>
      </w:r>
      <w:r>
        <w:rPr>
          <w:rFonts w:ascii="Times New Roman" w:hAnsi="Times New Roman"/>
          <w:sz w:val="28"/>
          <w:szCs w:val="28"/>
          <w:lang w:val="ro-RO"/>
        </w:rPr>
        <w:lastRenderedPageBreak/>
        <w:t>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23"/>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2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2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23"/>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2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2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2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2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23"/>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24"/>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24"/>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industriale reciclabile rezultate in perioada lucrarilor de constructii (metalice, hartie si carton, plastic, etc.) vor fi colectate, </w:t>
      </w:r>
      <w:r w:rsidRPr="005D6898">
        <w:rPr>
          <w:rFonts w:ascii="Times New Roman" w:hAnsi="Times New Roman"/>
          <w:sz w:val="28"/>
          <w:szCs w:val="28"/>
          <w:lang w:val="ro-RO"/>
        </w:rPr>
        <w:lastRenderedPageBreak/>
        <w:t>stocate temporar pe tipuri, in recipiente speciale, in vederea valorificarii prin societati autorizate specializate;</w:t>
      </w:r>
    </w:p>
    <w:p w:rsidR="00C17BFF" w:rsidRPr="005D6898" w:rsidRDefault="00C17BFF" w:rsidP="00E939CC">
      <w:pPr>
        <w:numPr>
          <w:ilvl w:val="0"/>
          <w:numId w:val="24"/>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23"/>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23"/>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sidRPr="00B85CCA">
        <w:rPr>
          <w:rFonts w:ascii="Times New Roman" w:hAnsi="Times New Roman"/>
          <w:sz w:val="28"/>
          <w:szCs w:val="28"/>
          <w:lang w:val="fr-FR"/>
        </w:rPr>
        <w:t>:</w:t>
      </w:r>
    </w:p>
    <w:p w:rsid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23"/>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23"/>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23"/>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2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2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2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362D63" w:rsidRDefault="00272AFF" w:rsidP="00362D63">
      <w:pPr>
        <w:numPr>
          <w:ilvl w:val="0"/>
          <w:numId w:val="23"/>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B85CCA">
        <w:rPr>
          <w:rFonts w:ascii="Times New Roman" w:hAnsi="Times New Roman"/>
          <w:sz w:val="28"/>
          <w:szCs w:val="28"/>
          <w:lang w:val="fr-FR"/>
        </w:rPr>
        <w:t xml:space="preserve"> </w:t>
      </w:r>
      <w:r w:rsidR="007D1F48" w:rsidRPr="009970B3">
        <w:rPr>
          <w:rFonts w:ascii="Times New Roman" w:hAnsi="Times New Roman"/>
          <w:color w:val="000000" w:themeColor="text1"/>
          <w:sz w:val="28"/>
          <w:szCs w:val="28"/>
          <w:lang w:val="ro-RO"/>
        </w:rPr>
        <w:t xml:space="preserve">nr. 14/01.03.2019 emis de Primaria </w:t>
      </w:r>
      <w:r w:rsidR="007D1F48" w:rsidRPr="009970B3">
        <w:rPr>
          <w:rFonts w:ascii="Times New Roman" w:hAnsi="Times New Roman"/>
          <w:color w:val="000000" w:themeColor="text1"/>
          <w:sz w:val="28"/>
          <w:szCs w:val="28"/>
          <w:lang w:val="fr-FR"/>
        </w:rPr>
        <w:t>Comuna Murighiol</w:t>
      </w:r>
      <w:r w:rsidR="002849D7" w:rsidRPr="00B85CCA">
        <w:rPr>
          <w:rFonts w:ascii="Times New Roman" w:hAnsi="Times New Roman"/>
          <w:sz w:val="28"/>
          <w:szCs w:val="28"/>
          <w:lang w:val="fr-FR"/>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sidRPr="00B85CCA">
        <w:rPr>
          <w:rFonts w:ascii="Times New Roman" w:hAnsi="Times New Roman"/>
          <w:sz w:val="28"/>
          <w:szCs w:val="28"/>
          <w:shd w:val="clear" w:color="auto" w:fill="FFFFFF"/>
          <w:lang w:val="fr-FR"/>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A96E27" w:rsidP="00C42AA6">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r w:rsidR="00C42AA6"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52785F" w:rsidRDefault="0052785F" w:rsidP="00DB0B24">
      <w:pPr>
        <w:spacing w:after="0" w:line="240" w:lineRule="auto"/>
        <w:rPr>
          <w:rFonts w:ascii="Times New Roman" w:hAnsi="Times New Roman"/>
          <w:sz w:val="26"/>
          <w:szCs w:val="26"/>
          <w:lang w:val="ro-RO"/>
        </w:rPr>
      </w:pPr>
    </w:p>
    <w:p w:rsidR="0052785F" w:rsidRDefault="0052785F" w:rsidP="00DB0B24">
      <w:pPr>
        <w:spacing w:after="0" w:line="240" w:lineRule="auto"/>
        <w:rPr>
          <w:rFonts w:ascii="Times New Roman" w:hAnsi="Times New Roman"/>
          <w:sz w:val="26"/>
          <w:szCs w:val="26"/>
          <w:lang w:val="ro-RO"/>
        </w:rPr>
      </w:pPr>
    </w:p>
    <w:p w:rsidR="0052785F" w:rsidRDefault="0052785F" w:rsidP="00DB0B24">
      <w:pPr>
        <w:spacing w:after="0" w:line="240" w:lineRule="auto"/>
        <w:rPr>
          <w:rFonts w:ascii="Times New Roman" w:hAnsi="Times New Roman"/>
          <w:sz w:val="26"/>
          <w:szCs w:val="26"/>
          <w:lang w:val="ro-RO"/>
        </w:rPr>
      </w:pPr>
    </w:p>
    <w:p w:rsidR="0052785F" w:rsidRDefault="0052785F" w:rsidP="00DB0B24">
      <w:pPr>
        <w:spacing w:after="0" w:line="240" w:lineRule="auto"/>
        <w:rPr>
          <w:rFonts w:ascii="Times New Roman" w:hAnsi="Times New Roman"/>
          <w:sz w:val="26"/>
          <w:szCs w:val="26"/>
          <w:lang w:val="ro-RO"/>
        </w:rPr>
      </w:pPr>
    </w:p>
    <w:p w:rsidR="0052785F" w:rsidRDefault="0052785F"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1424FB" w:rsidRPr="009A2C16" w:rsidRDefault="00C42AA6" w:rsidP="00AC5D52">
      <w:pPr>
        <w:spacing w:after="0" w:line="240" w:lineRule="auto"/>
        <w:rPr>
          <w:rFonts w:ascii="Times New Roman" w:hAnsi="Times New Roman"/>
          <w:color w:val="000000" w:themeColor="text1"/>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B25AFE" w:rsidRPr="009A2C16">
        <w:rPr>
          <w:rFonts w:ascii="Times New Roman" w:hAnsi="Times New Roman"/>
          <w:color w:val="000000" w:themeColor="text1"/>
          <w:sz w:val="26"/>
          <w:szCs w:val="26"/>
          <w:lang w:val="ro-RO"/>
        </w:rPr>
        <w:t>29.08.2019</w:t>
      </w:r>
      <w:r w:rsidR="00DB0B24" w:rsidRPr="009A2C16">
        <w:rPr>
          <w:rFonts w:ascii="Times New Roman" w:hAnsi="Times New Roman"/>
          <w:color w:val="000000" w:themeColor="text1"/>
          <w:sz w:val="26"/>
          <w:szCs w:val="26"/>
          <w:lang w:val="ro-RO"/>
        </w:rPr>
        <w:t xml:space="preserve">/ ora </w:t>
      </w:r>
      <w:r w:rsidR="00B25AFE" w:rsidRPr="009A2C16">
        <w:rPr>
          <w:rFonts w:ascii="Times New Roman" w:hAnsi="Times New Roman"/>
          <w:color w:val="000000" w:themeColor="text1"/>
          <w:sz w:val="26"/>
          <w:szCs w:val="26"/>
          <w:lang w:val="ro-RO"/>
        </w:rPr>
        <w:t>08</w:t>
      </w:r>
      <w:r w:rsidR="007D1F48" w:rsidRPr="009A2C16">
        <w:rPr>
          <w:rFonts w:ascii="Times New Roman" w:hAnsi="Times New Roman"/>
          <w:color w:val="000000" w:themeColor="text1"/>
          <w:sz w:val="26"/>
          <w:szCs w:val="26"/>
          <w:lang w:val="ro-RO"/>
        </w:rPr>
        <w:t>.</w:t>
      </w:r>
      <w:r w:rsidR="00B25AFE" w:rsidRPr="009A2C16">
        <w:rPr>
          <w:rFonts w:ascii="Times New Roman" w:hAnsi="Times New Roman"/>
          <w:color w:val="000000" w:themeColor="text1"/>
          <w:sz w:val="26"/>
          <w:szCs w:val="26"/>
          <w:lang w:val="ro-RO"/>
        </w:rPr>
        <w:t>30</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B25AFE">
        <w:rPr>
          <w:rFonts w:ascii="Times New Roman" w:hAnsi="Times New Roman"/>
          <w:sz w:val="26"/>
          <w:szCs w:val="26"/>
          <w:lang w:val="ro-RO"/>
        </w:rPr>
        <w:t>8</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EA683F">
      <w:headerReference w:type="default" r:id="rId16"/>
      <w:footerReference w:type="even" r:id="rId17"/>
      <w:footerReference w:type="default" r:id="rId18"/>
      <w:headerReference w:type="first" r:id="rId19"/>
      <w:footerReference w:type="first" r:id="rId20"/>
      <w:type w:val="continuous"/>
      <w:pgSz w:w="11907" w:h="16840" w:code="9"/>
      <w:pgMar w:top="567" w:right="1134"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0C" w:rsidRDefault="0088470C">
      <w:pPr>
        <w:spacing w:after="0" w:line="240" w:lineRule="auto"/>
      </w:pPr>
      <w:r>
        <w:separator/>
      </w:r>
    </w:p>
  </w:endnote>
  <w:endnote w:type="continuationSeparator" w:id="0">
    <w:p w:rsidR="0088470C" w:rsidRDefault="008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926219"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926219" w:rsidRDefault="00926219"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Pr="007A4C64" w:rsidRDefault="0088470C" w:rsidP="008C18C4">
    <w:pPr>
      <w:pStyle w:val="Footer"/>
      <w:pBdr>
        <w:top w:val="single" w:sz="4" w:space="1" w:color="auto"/>
      </w:pBdr>
      <w:tabs>
        <w:tab w:val="center" w:pos="4680"/>
        <w:tab w:val="right" w:pos="9360"/>
      </w:tabs>
      <w:jc w:val="center"/>
      <w:rPr>
        <w:rFonts w:ascii="Arial" w:hAnsi="Arial" w:cs="Arial"/>
        <w:b/>
        <w:sz w:val="20"/>
        <w:szCs w:val="20"/>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pt;margin-top:-2.9pt;width:49.05pt;height:39.45pt;z-index:-251657216">
          <v:imagedata r:id="rId1" o:title=""/>
        </v:shape>
        <o:OLEObject Type="Embed" ProgID="CorelDRAW.Graphic.13" ShapeID="_x0000_s2051" DrawAspect="Content" ObjectID="_1628573676" r:id="rId2"/>
      </w:pict>
    </w:r>
    <w:r w:rsidR="00926219" w:rsidRPr="007A4C64">
      <w:rPr>
        <w:rFonts w:ascii="Arial" w:hAnsi="Arial" w:cs="Arial"/>
        <w:b/>
        <w:sz w:val="20"/>
        <w:szCs w:val="20"/>
        <w:lang w:val="en-US" w:eastAsia="en-US"/>
      </w:rPr>
      <w:t>AG</w:t>
    </w:r>
    <w:r w:rsidR="00926219">
      <w:rPr>
        <w:rFonts w:ascii="Arial" w:hAnsi="Arial" w:cs="Arial"/>
        <w:b/>
        <w:sz w:val="20"/>
        <w:szCs w:val="20"/>
        <w:lang w:val="en-US" w:eastAsia="en-US"/>
      </w:rPr>
      <w:t>ENTIA PENTRU PROTECTIA MEDIULUI TULCEA</w:t>
    </w:r>
  </w:p>
  <w:p w:rsidR="00926219" w:rsidRPr="00A65752" w:rsidRDefault="00926219" w:rsidP="008C18C4">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926219" w:rsidRPr="008C18C4" w:rsidRDefault="00926219" w:rsidP="008C18C4">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Style w:val="TableGrid"/>
      <w:tblW w:w="0" w:type="auto"/>
      <w:tblLook w:val="04A0" w:firstRow="1" w:lastRow="0" w:firstColumn="1" w:lastColumn="0" w:noHBand="0" w:noVBand="1"/>
    </w:tblPr>
    <w:tblGrid>
      <w:gridCol w:w="9855"/>
    </w:tblGrid>
    <w:tr w:rsidR="00926219" w:rsidTr="0018066B">
      <w:tc>
        <w:tcPr>
          <w:tcW w:w="10190" w:type="dxa"/>
        </w:tcPr>
        <w:p w:rsidR="00926219" w:rsidRPr="008C18C4" w:rsidRDefault="00926219" w:rsidP="0018066B">
          <w:pPr>
            <w:tabs>
              <w:tab w:val="right" w:pos="9360"/>
            </w:tabs>
            <w:spacing w:after="0" w:line="240" w:lineRule="auto"/>
            <w:jc w:val="center"/>
            <w:rPr>
              <w:rFonts w:ascii="Times New Roman" w:hAnsi="Times New Roman"/>
              <w:sz w:val="24"/>
              <w:szCs w:val="24"/>
            </w:rPr>
          </w:pPr>
          <w:r w:rsidRPr="00322EA9">
            <w:rPr>
              <w:rFonts w:ascii="Times New Roman" w:hAnsi="Times New Roman"/>
              <w:i/>
              <w:iCs/>
              <w:color w:val="000000"/>
              <w:sz w:val="24"/>
              <w:szCs w:val="24"/>
            </w:rPr>
            <w:t>Operator de date cu caracter personal, conform Regulamentului (UE) 2016/679</w:t>
          </w:r>
        </w:p>
      </w:tc>
    </w:tr>
  </w:tbl>
  <w:p w:rsidR="00926219" w:rsidRPr="00992A14" w:rsidRDefault="00926219" w:rsidP="008C18C4">
    <w:pPr>
      <w:pStyle w:val="Header"/>
      <w:tabs>
        <w:tab w:val="clear" w:pos="4680"/>
      </w:tabs>
      <w:jc w:val="center"/>
      <w:rPr>
        <w:rFonts w:ascii="Arial" w:hAnsi="Arial" w:cs="Arial"/>
        <w:color w:val="00214E"/>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Pr="007A4C64" w:rsidRDefault="0088470C"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6pt;margin-top:-2.9pt;width:49.05pt;height:39.45pt;z-index:-251658240">
          <v:imagedata r:id="rId1" o:title=""/>
        </v:shape>
        <o:OLEObject Type="Embed" ProgID="CorelDRAW.Graphic.13" ShapeID="_x0000_s2054" DrawAspect="Content" ObjectID="_1628573678" r:id="rId2"/>
      </w:pict>
    </w:r>
    <w:r w:rsidR="00926219" w:rsidRPr="007A4C64">
      <w:rPr>
        <w:rFonts w:ascii="Arial" w:hAnsi="Arial" w:cs="Arial"/>
        <w:b/>
        <w:sz w:val="20"/>
        <w:szCs w:val="20"/>
        <w:lang w:val="en-US" w:eastAsia="en-US"/>
      </w:rPr>
      <w:t>AG</w:t>
    </w:r>
    <w:r w:rsidR="00926219">
      <w:rPr>
        <w:rFonts w:ascii="Arial" w:hAnsi="Arial" w:cs="Arial"/>
        <w:b/>
        <w:sz w:val="20"/>
        <w:szCs w:val="20"/>
        <w:lang w:val="en-US" w:eastAsia="en-US"/>
      </w:rPr>
      <w:t>ENTIA PENTRU PROTECTIA MEDIULUI TULCEA</w:t>
    </w:r>
  </w:p>
  <w:p w:rsidR="00926219" w:rsidRPr="00A65752" w:rsidRDefault="00926219"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926219" w:rsidRPr="008C18C4" w:rsidRDefault="00926219" w:rsidP="008C18C4">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Style w:val="TableGrid"/>
      <w:tblW w:w="0" w:type="auto"/>
      <w:tblLook w:val="04A0" w:firstRow="1" w:lastRow="0" w:firstColumn="1" w:lastColumn="0" w:noHBand="0" w:noVBand="1"/>
    </w:tblPr>
    <w:tblGrid>
      <w:gridCol w:w="9855"/>
    </w:tblGrid>
    <w:tr w:rsidR="00926219" w:rsidTr="008C18C4">
      <w:tc>
        <w:tcPr>
          <w:tcW w:w="10190" w:type="dxa"/>
        </w:tcPr>
        <w:p w:rsidR="00926219" w:rsidRPr="008C18C4" w:rsidRDefault="00926219" w:rsidP="008C18C4">
          <w:pPr>
            <w:tabs>
              <w:tab w:val="right" w:pos="9360"/>
            </w:tabs>
            <w:spacing w:after="0" w:line="240" w:lineRule="auto"/>
            <w:jc w:val="center"/>
            <w:rPr>
              <w:rFonts w:ascii="Times New Roman" w:hAnsi="Times New Roman"/>
              <w:sz w:val="24"/>
              <w:szCs w:val="24"/>
            </w:rPr>
          </w:pPr>
          <w:r w:rsidRPr="00322EA9">
            <w:rPr>
              <w:rFonts w:ascii="Times New Roman" w:hAnsi="Times New Roman"/>
              <w:i/>
              <w:iCs/>
              <w:color w:val="000000"/>
              <w:sz w:val="24"/>
              <w:szCs w:val="24"/>
            </w:rPr>
            <w:t>Operator de date cu caracter personal, conform Regulamentului (UE) 2016/679</w:t>
          </w:r>
        </w:p>
      </w:tc>
    </w:tr>
  </w:tbl>
  <w:p w:rsidR="00926219" w:rsidRPr="00992A14" w:rsidRDefault="00926219" w:rsidP="008C18C4">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0C" w:rsidRDefault="0088470C">
      <w:pPr>
        <w:spacing w:after="0" w:line="240" w:lineRule="auto"/>
      </w:pPr>
      <w:r>
        <w:separator/>
      </w:r>
    </w:p>
  </w:footnote>
  <w:footnote w:type="continuationSeparator" w:id="0">
    <w:p w:rsidR="0088470C" w:rsidRDefault="00884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88470C"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6192" behindDoc="0" locked="0" layoutInCell="1" allowOverlap="1">
          <wp:simplePos x="0" y="0"/>
          <wp:positionH relativeFrom="column">
            <wp:posOffset>-60960</wp:posOffset>
          </wp:positionH>
          <wp:positionV relativeFrom="paragraph">
            <wp:posOffset>112395</wp:posOffset>
          </wp:positionV>
          <wp:extent cx="727075" cy="71945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pt;margin-top:10.2pt;width:66.15pt;height:53.2pt;z-index:-251656192;mso-position-horizontal-relative:text;mso-position-vertical-relative:text">
          <v:imagedata r:id="rId2" o:title=""/>
        </v:shape>
        <o:OLEObject Type="Embed" ProgID="CorelDRAW.Graphic.13" ShapeID="_x0000_s2050" DrawAspect="Content" ObjectID="_1628573675" r:id="rId3"/>
      </w:pict>
    </w:r>
    <w:r w:rsidR="00926219">
      <w:rPr>
        <w:lang w:val="it-IT"/>
      </w:rPr>
      <w:t xml:space="preserve">                </w:t>
    </w:r>
  </w:p>
  <w:p w:rsidR="00926219" w:rsidRDefault="00926219" w:rsidP="006C599D">
    <w:pPr>
      <w:pStyle w:val="Header"/>
      <w:tabs>
        <w:tab w:val="clear" w:pos="4680"/>
        <w:tab w:val="clear" w:pos="9360"/>
        <w:tab w:val="left" w:pos="9000"/>
      </w:tabs>
      <w:jc w:val="center"/>
      <w:rPr>
        <w:rFonts w:ascii="Times New Roman" w:hAnsi="Times New Roman"/>
        <w:b/>
        <w:sz w:val="28"/>
        <w:szCs w:val="28"/>
        <w:lang w:val="it-IT"/>
      </w:rPr>
    </w:pPr>
  </w:p>
  <w:p w:rsidR="00926219" w:rsidRPr="00E757D2" w:rsidRDefault="00926219"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26219" w:rsidRPr="00E757D2" w:rsidRDefault="00926219"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26219" w:rsidRPr="004075B3" w:rsidTr="000B212B">
      <w:trPr>
        <w:trHeight w:val="692"/>
      </w:trPr>
      <w:tc>
        <w:tcPr>
          <w:tcW w:w="10031" w:type="dxa"/>
          <w:tcBorders>
            <w:top w:val="single" w:sz="8" w:space="0" w:color="000000"/>
            <w:bottom w:val="single" w:sz="8" w:space="0" w:color="000000"/>
          </w:tcBorders>
          <w:vAlign w:val="center"/>
        </w:tcPr>
        <w:p w:rsidR="00926219" w:rsidRPr="004075B3" w:rsidRDefault="00926219"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926219" w:rsidRPr="00624AB8" w:rsidRDefault="00926219"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19" w:rsidRDefault="0088470C"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5168" behindDoc="0" locked="0" layoutInCell="1" allowOverlap="1">
          <wp:simplePos x="0" y="0"/>
          <wp:positionH relativeFrom="column">
            <wp:posOffset>-60960</wp:posOffset>
          </wp:positionH>
          <wp:positionV relativeFrom="paragraph">
            <wp:posOffset>123190</wp:posOffset>
          </wp:positionV>
          <wp:extent cx="727075" cy="71945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17.25pt;margin-top:10.65pt;width:66.15pt;height:53.2pt;z-index:-251659264;mso-position-horizontal-relative:text;mso-position-vertical-relative:text">
          <v:imagedata r:id="rId2" o:title=""/>
        </v:shape>
        <o:OLEObject Type="Embed" ProgID="CorelDRAW.Graphic.13" ShapeID="_x0000_s2053" DrawAspect="Content" ObjectID="_1628573677" r:id="rId3"/>
      </w:pict>
    </w:r>
    <w:r w:rsidR="00926219">
      <w:rPr>
        <w:lang w:val="it-IT"/>
      </w:rPr>
      <w:t xml:space="preserve">                     </w:t>
    </w:r>
  </w:p>
  <w:p w:rsidR="00926219" w:rsidRDefault="00926219" w:rsidP="0078115D">
    <w:pPr>
      <w:pStyle w:val="Header"/>
      <w:tabs>
        <w:tab w:val="clear" w:pos="4680"/>
        <w:tab w:val="clear" w:pos="9360"/>
        <w:tab w:val="left" w:pos="9000"/>
      </w:tabs>
      <w:jc w:val="center"/>
      <w:rPr>
        <w:rFonts w:ascii="Times New Roman" w:hAnsi="Times New Roman"/>
        <w:b/>
        <w:sz w:val="28"/>
        <w:szCs w:val="28"/>
        <w:lang w:val="it-IT"/>
      </w:rPr>
    </w:pPr>
  </w:p>
  <w:p w:rsidR="00926219" w:rsidRPr="00E757D2" w:rsidRDefault="00926219" w:rsidP="008C18C4">
    <w:pPr>
      <w:pStyle w:val="Header"/>
      <w:tabs>
        <w:tab w:val="clear" w:pos="4680"/>
        <w:tab w:val="clear" w:pos="9360"/>
        <w:tab w:val="center" w:pos="4987"/>
        <w:tab w:val="left" w:pos="8226"/>
        <w:tab w:val="left" w:pos="9000"/>
      </w:tabs>
      <w:rPr>
        <w:rFonts w:ascii="Times New Roman" w:hAnsi="Times New Roman"/>
        <w:b/>
        <w:sz w:val="28"/>
        <w:szCs w:val="28"/>
        <w:lang w:val="it-IT"/>
      </w:rPr>
    </w:pPr>
    <w:r>
      <w:rPr>
        <w:rFonts w:ascii="Times New Roman" w:hAnsi="Times New Roman"/>
        <w:b/>
        <w:sz w:val="28"/>
        <w:szCs w:val="28"/>
        <w:lang w:val="it-IT"/>
      </w:rPr>
      <w:tab/>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926219" w:rsidRPr="00E757D2" w:rsidRDefault="00926219"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26219" w:rsidRPr="004075B3" w:rsidTr="000B212B">
      <w:trPr>
        <w:trHeight w:val="692"/>
      </w:trPr>
      <w:tc>
        <w:tcPr>
          <w:tcW w:w="10031" w:type="dxa"/>
          <w:tcBorders>
            <w:top w:val="single" w:sz="8" w:space="0" w:color="000000"/>
            <w:bottom w:val="single" w:sz="8" w:space="0" w:color="000000"/>
          </w:tcBorders>
          <w:vAlign w:val="center"/>
        </w:tcPr>
        <w:p w:rsidR="00926219" w:rsidRPr="004075B3" w:rsidRDefault="00926219"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926219" w:rsidRPr="0090788F" w:rsidRDefault="00926219"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031E3DC6"/>
    <w:multiLevelType w:val="hybridMultilevel"/>
    <w:tmpl w:val="291EA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C869CA"/>
    <w:multiLevelType w:val="hybridMultilevel"/>
    <w:tmpl w:val="5F0A87DA"/>
    <w:lvl w:ilvl="0" w:tplc="6AFA7E26">
      <w:start w:val="1"/>
      <w:numFmt w:val="bullet"/>
      <w:lvlText w:val="-"/>
      <w:lvlJc w:val="left"/>
      <w:pPr>
        <w:ind w:left="2160" w:hanging="360"/>
      </w:pPr>
      <w:rPr>
        <w:rFonts w:ascii="Helvetica" w:eastAsia="Times New Roman" w:hAnsi="Helvetica"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3A1B3B"/>
    <w:multiLevelType w:val="hybridMultilevel"/>
    <w:tmpl w:val="4134D9B6"/>
    <w:lvl w:ilvl="0" w:tplc="89F2A13E">
      <w:start w:val="1"/>
      <w:numFmt w:val="lowerLetter"/>
      <w:lvlText w:val="%1)"/>
      <w:lvlJc w:val="left"/>
      <w:pPr>
        <w:ind w:left="735" w:hanging="435"/>
      </w:pPr>
      <w:rPr>
        <w:rFonts w:cs="Times New Roman" w:hint="default"/>
        <w:b w:val="0"/>
      </w:rPr>
    </w:lvl>
    <w:lvl w:ilvl="1" w:tplc="04180019" w:tentative="1">
      <w:start w:val="1"/>
      <w:numFmt w:val="lowerLetter"/>
      <w:lvlText w:val="%2."/>
      <w:lvlJc w:val="left"/>
      <w:pPr>
        <w:ind w:left="1380" w:hanging="360"/>
      </w:pPr>
      <w:rPr>
        <w:rFonts w:cs="Times New Roman"/>
      </w:rPr>
    </w:lvl>
    <w:lvl w:ilvl="2" w:tplc="0418001B" w:tentative="1">
      <w:start w:val="1"/>
      <w:numFmt w:val="lowerRoman"/>
      <w:lvlText w:val="%3."/>
      <w:lvlJc w:val="right"/>
      <w:pPr>
        <w:ind w:left="2100" w:hanging="180"/>
      </w:pPr>
      <w:rPr>
        <w:rFonts w:cs="Times New Roman"/>
      </w:rPr>
    </w:lvl>
    <w:lvl w:ilvl="3" w:tplc="0418000F" w:tentative="1">
      <w:start w:val="1"/>
      <w:numFmt w:val="decimal"/>
      <w:lvlText w:val="%4."/>
      <w:lvlJc w:val="left"/>
      <w:pPr>
        <w:ind w:left="2820" w:hanging="360"/>
      </w:pPr>
      <w:rPr>
        <w:rFonts w:cs="Times New Roman"/>
      </w:rPr>
    </w:lvl>
    <w:lvl w:ilvl="4" w:tplc="04180019" w:tentative="1">
      <w:start w:val="1"/>
      <w:numFmt w:val="lowerLetter"/>
      <w:lvlText w:val="%5."/>
      <w:lvlJc w:val="left"/>
      <w:pPr>
        <w:ind w:left="3540" w:hanging="360"/>
      </w:pPr>
      <w:rPr>
        <w:rFonts w:cs="Times New Roman"/>
      </w:rPr>
    </w:lvl>
    <w:lvl w:ilvl="5" w:tplc="0418001B" w:tentative="1">
      <w:start w:val="1"/>
      <w:numFmt w:val="lowerRoman"/>
      <w:lvlText w:val="%6."/>
      <w:lvlJc w:val="right"/>
      <w:pPr>
        <w:ind w:left="4260" w:hanging="180"/>
      </w:pPr>
      <w:rPr>
        <w:rFonts w:cs="Times New Roman"/>
      </w:rPr>
    </w:lvl>
    <w:lvl w:ilvl="6" w:tplc="0418000F" w:tentative="1">
      <w:start w:val="1"/>
      <w:numFmt w:val="decimal"/>
      <w:lvlText w:val="%7."/>
      <w:lvlJc w:val="left"/>
      <w:pPr>
        <w:ind w:left="4980" w:hanging="360"/>
      </w:pPr>
      <w:rPr>
        <w:rFonts w:cs="Times New Roman"/>
      </w:rPr>
    </w:lvl>
    <w:lvl w:ilvl="7" w:tplc="04180019" w:tentative="1">
      <w:start w:val="1"/>
      <w:numFmt w:val="lowerLetter"/>
      <w:lvlText w:val="%8."/>
      <w:lvlJc w:val="left"/>
      <w:pPr>
        <w:ind w:left="5700" w:hanging="360"/>
      </w:pPr>
      <w:rPr>
        <w:rFonts w:cs="Times New Roman"/>
      </w:rPr>
    </w:lvl>
    <w:lvl w:ilvl="8" w:tplc="0418001B" w:tentative="1">
      <w:start w:val="1"/>
      <w:numFmt w:val="lowerRoman"/>
      <w:lvlText w:val="%9."/>
      <w:lvlJc w:val="right"/>
      <w:pPr>
        <w:ind w:left="6420" w:hanging="180"/>
      </w:pPr>
      <w:rPr>
        <w:rFonts w:cs="Times New Roman"/>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8673B39"/>
    <w:multiLevelType w:val="hybridMultilevel"/>
    <w:tmpl w:val="5D52769C"/>
    <w:lvl w:ilvl="0" w:tplc="6AFA7E26">
      <w:start w:val="1"/>
      <w:numFmt w:val="bullet"/>
      <w:lvlText w:val="-"/>
      <w:lvlJc w:val="left"/>
      <w:pPr>
        <w:ind w:left="2880" w:hanging="360"/>
      </w:pPr>
      <w:rPr>
        <w:rFonts w:ascii="Helvetica" w:eastAsia="Times New Roman" w:hAnsi="Helvetica" w:hint="default"/>
        <w:b w:val="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9775D"/>
    <w:multiLevelType w:val="hybridMultilevel"/>
    <w:tmpl w:val="ECC4B68C"/>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50793E"/>
    <w:multiLevelType w:val="hybridMultilevel"/>
    <w:tmpl w:val="81DC589E"/>
    <w:lvl w:ilvl="0" w:tplc="6AFA7E26">
      <w:start w:val="1"/>
      <w:numFmt w:val="bullet"/>
      <w:lvlText w:val="-"/>
      <w:lvlJc w:val="left"/>
      <w:pPr>
        <w:ind w:left="2880" w:hanging="360"/>
      </w:pPr>
      <w:rPr>
        <w:rFonts w:ascii="Helvetica" w:eastAsia="Times New Roman" w:hAnsi="Helvetica" w:hint="default"/>
        <w:b w:val="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0F66B56"/>
    <w:multiLevelType w:val="hybridMultilevel"/>
    <w:tmpl w:val="AD46F68C"/>
    <w:lvl w:ilvl="0" w:tplc="6AFA7E26">
      <w:start w:val="1"/>
      <w:numFmt w:val="bullet"/>
      <w:lvlText w:val="-"/>
      <w:lvlJc w:val="left"/>
      <w:pPr>
        <w:ind w:left="2520" w:hanging="360"/>
      </w:pPr>
      <w:rPr>
        <w:rFonts w:ascii="Helvetica" w:eastAsia="Times New Roman" w:hAnsi="Helvetica"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8D45E2"/>
    <w:multiLevelType w:val="hybridMultilevel"/>
    <w:tmpl w:val="8174C626"/>
    <w:lvl w:ilvl="0" w:tplc="6AFA7E26">
      <w:start w:val="1"/>
      <w:numFmt w:val="bullet"/>
      <w:lvlText w:val="-"/>
      <w:lvlJc w:val="left"/>
      <w:pPr>
        <w:ind w:left="1440" w:hanging="360"/>
      </w:pPr>
      <w:rPr>
        <w:rFonts w:ascii="Helvetica" w:eastAsia="Times New Roman" w:hAnsi="Helvetica"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203182"/>
    <w:multiLevelType w:val="hybridMultilevel"/>
    <w:tmpl w:val="ECCC11F0"/>
    <w:lvl w:ilvl="0" w:tplc="81FAF854">
      <w:start w:val="1"/>
      <w:numFmt w:val="upperRoman"/>
      <w:lvlText w:val="%1."/>
      <w:lvlJc w:val="left"/>
      <w:pPr>
        <w:ind w:left="1005" w:hanging="720"/>
      </w:pPr>
      <w:rPr>
        <w:rFonts w:ascii="Arial" w:eastAsiaTheme="minorEastAsia" w:hAnsi="Arial" w:cs="Arial"/>
        <w:b w:val="0"/>
      </w:rPr>
    </w:lvl>
    <w:lvl w:ilvl="1" w:tplc="04180019" w:tentative="1">
      <w:start w:val="1"/>
      <w:numFmt w:val="lowerLetter"/>
      <w:lvlText w:val="%2."/>
      <w:lvlJc w:val="left"/>
      <w:pPr>
        <w:ind w:left="1365" w:hanging="360"/>
      </w:pPr>
      <w:rPr>
        <w:rFonts w:cs="Times New Roman"/>
      </w:rPr>
    </w:lvl>
    <w:lvl w:ilvl="2" w:tplc="0418001B" w:tentative="1">
      <w:start w:val="1"/>
      <w:numFmt w:val="lowerRoman"/>
      <w:lvlText w:val="%3."/>
      <w:lvlJc w:val="right"/>
      <w:pPr>
        <w:ind w:left="2085" w:hanging="180"/>
      </w:pPr>
      <w:rPr>
        <w:rFonts w:cs="Times New Roman"/>
      </w:rPr>
    </w:lvl>
    <w:lvl w:ilvl="3" w:tplc="0418000F" w:tentative="1">
      <w:start w:val="1"/>
      <w:numFmt w:val="decimal"/>
      <w:lvlText w:val="%4."/>
      <w:lvlJc w:val="left"/>
      <w:pPr>
        <w:ind w:left="2805" w:hanging="360"/>
      </w:pPr>
      <w:rPr>
        <w:rFonts w:cs="Times New Roman"/>
      </w:rPr>
    </w:lvl>
    <w:lvl w:ilvl="4" w:tplc="04180019" w:tentative="1">
      <w:start w:val="1"/>
      <w:numFmt w:val="lowerLetter"/>
      <w:lvlText w:val="%5."/>
      <w:lvlJc w:val="left"/>
      <w:pPr>
        <w:ind w:left="3525" w:hanging="360"/>
      </w:pPr>
      <w:rPr>
        <w:rFonts w:cs="Times New Roman"/>
      </w:rPr>
    </w:lvl>
    <w:lvl w:ilvl="5" w:tplc="0418001B" w:tentative="1">
      <w:start w:val="1"/>
      <w:numFmt w:val="lowerRoman"/>
      <w:lvlText w:val="%6."/>
      <w:lvlJc w:val="right"/>
      <w:pPr>
        <w:ind w:left="4245" w:hanging="180"/>
      </w:pPr>
      <w:rPr>
        <w:rFonts w:cs="Times New Roman"/>
      </w:rPr>
    </w:lvl>
    <w:lvl w:ilvl="6" w:tplc="0418000F" w:tentative="1">
      <w:start w:val="1"/>
      <w:numFmt w:val="decimal"/>
      <w:lvlText w:val="%7."/>
      <w:lvlJc w:val="left"/>
      <w:pPr>
        <w:ind w:left="4965" w:hanging="360"/>
      </w:pPr>
      <w:rPr>
        <w:rFonts w:cs="Times New Roman"/>
      </w:rPr>
    </w:lvl>
    <w:lvl w:ilvl="7" w:tplc="04180019" w:tentative="1">
      <w:start w:val="1"/>
      <w:numFmt w:val="lowerLetter"/>
      <w:lvlText w:val="%8."/>
      <w:lvlJc w:val="left"/>
      <w:pPr>
        <w:ind w:left="5685" w:hanging="360"/>
      </w:pPr>
      <w:rPr>
        <w:rFonts w:cs="Times New Roman"/>
      </w:rPr>
    </w:lvl>
    <w:lvl w:ilvl="8" w:tplc="0418001B" w:tentative="1">
      <w:start w:val="1"/>
      <w:numFmt w:val="lowerRoman"/>
      <w:lvlText w:val="%9."/>
      <w:lvlJc w:val="right"/>
      <w:pPr>
        <w:ind w:left="6405" w:hanging="180"/>
      </w:pPr>
      <w:rPr>
        <w:rFonts w:cs="Times New Roman"/>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5814FD"/>
    <w:multiLevelType w:val="hybridMultilevel"/>
    <w:tmpl w:val="E5F483E6"/>
    <w:lvl w:ilvl="0" w:tplc="6AFA7E26">
      <w:start w:val="1"/>
      <w:numFmt w:val="bullet"/>
      <w:lvlText w:val="-"/>
      <w:lvlJc w:val="left"/>
      <w:pPr>
        <w:ind w:left="2160" w:hanging="360"/>
      </w:pPr>
      <w:rPr>
        <w:rFonts w:ascii="Helvetica" w:eastAsia="Times New Roman" w:hAnsi="Helvetica"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815A77"/>
    <w:multiLevelType w:val="hybridMultilevel"/>
    <w:tmpl w:val="CF88135E"/>
    <w:lvl w:ilvl="0" w:tplc="6AFA7E26">
      <w:start w:val="1"/>
      <w:numFmt w:val="bullet"/>
      <w:lvlText w:val="-"/>
      <w:lvlJc w:val="left"/>
      <w:pPr>
        <w:ind w:left="1260" w:hanging="360"/>
      </w:pPr>
      <w:rPr>
        <w:rFonts w:ascii="Helvetica" w:eastAsia="Times New Roman" w:hAnsi="Helvetica" w:hint="default"/>
        <w:b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1">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B81AD3"/>
    <w:multiLevelType w:val="hybridMultilevel"/>
    <w:tmpl w:val="9E78F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EE5151"/>
    <w:multiLevelType w:val="hybridMultilevel"/>
    <w:tmpl w:val="ADD8EA10"/>
    <w:lvl w:ilvl="0" w:tplc="6AFA7E26">
      <w:start w:val="1"/>
      <w:numFmt w:val="bullet"/>
      <w:lvlText w:val="-"/>
      <w:lvlJc w:val="left"/>
      <w:pPr>
        <w:ind w:left="3621" w:hanging="360"/>
      </w:pPr>
      <w:rPr>
        <w:rFonts w:ascii="Helvetica" w:eastAsia="Times New Roman" w:hAnsi="Helvetica" w:hint="default"/>
        <w:b w:val="0"/>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5">
    <w:nsid w:val="75C300C4"/>
    <w:multiLevelType w:val="hybridMultilevel"/>
    <w:tmpl w:val="4FE0A818"/>
    <w:lvl w:ilvl="0" w:tplc="6AFA7E26">
      <w:start w:val="1"/>
      <w:numFmt w:val="bullet"/>
      <w:lvlText w:val="-"/>
      <w:lvlJc w:val="left"/>
      <w:pPr>
        <w:ind w:left="2160" w:hanging="360"/>
      </w:pPr>
      <w:rPr>
        <w:rFonts w:ascii="Helvetica" w:eastAsia="Times New Roman" w:hAnsi="Helvetica"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A3F264B"/>
    <w:multiLevelType w:val="hybridMultilevel"/>
    <w:tmpl w:val="CA3849C0"/>
    <w:lvl w:ilvl="0" w:tplc="6AFA7E26">
      <w:start w:val="1"/>
      <w:numFmt w:val="bullet"/>
      <w:lvlText w:val="-"/>
      <w:lvlJc w:val="left"/>
      <w:pPr>
        <w:ind w:left="2790" w:hanging="360"/>
      </w:pPr>
      <w:rPr>
        <w:rFonts w:ascii="Helvetica" w:eastAsia="Times New Roman" w:hAnsi="Helvetica" w:hint="default"/>
        <w:b w:val="0"/>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7">
    <w:nsid w:val="7D057988"/>
    <w:multiLevelType w:val="hybridMultilevel"/>
    <w:tmpl w:val="32EC116E"/>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hint="default"/>
      </w:rPr>
    </w:lvl>
    <w:lvl w:ilvl="8" w:tplc="04180005" w:tentative="1">
      <w:start w:val="1"/>
      <w:numFmt w:val="bullet"/>
      <w:lvlText w:val=""/>
      <w:lvlJc w:val="left"/>
      <w:pPr>
        <w:ind w:left="76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6"/>
  </w:num>
  <w:num w:numId="19">
    <w:abstractNumId w:val="20"/>
  </w:num>
  <w:num w:numId="20">
    <w:abstractNumId w:val="17"/>
  </w:num>
  <w:num w:numId="21">
    <w:abstractNumId w:val="22"/>
  </w:num>
  <w:num w:numId="22">
    <w:abstractNumId w:val="10"/>
  </w:num>
  <w:num w:numId="23">
    <w:abstractNumId w:val="13"/>
  </w:num>
  <w:num w:numId="24">
    <w:abstractNumId w:val="16"/>
  </w:num>
  <w:num w:numId="25">
    <w:abstractNumId w:val="21"/>
  </w:num>
  <w:num w:numId="26">
    <w:abstractNumId w:val="23"/>
  </w:num>
  <w:num w:numId="27">
    <w:abstractNumId w:val="15"/>
  </w:num>
  <w:num w:numId="28">
    <w:abstractNumId w:val="5"/>
  </w:num>
  <w:num w:numId="29">
    <w:abstractNumId w:val="11"/>
  </w:num>
  <w:num w:numId="30">
    <w:abstractNumId w:val="14"/>
  </w:num>
  <w:num w:numId="31">
    <w:abstractNumId w:val="7"/>
  </w:num>
  <w:num w:numId="32">
    <w:abstractNumId w:val="18"/>
  </w:num>
  <w:num w:numId="33">
    <w:abstractNumId w:val="4"/>
  </w:num>
  <w:num w:numId="34">
    <w:abstractNumId w:val="19"/>
  </w:num>
  <w:num w:numId="35">
    <w:abstractNumId w:val="12"/>
  </w:num>
  <w:num w:numId="36">
    <w:abstractNumId w:val="24"/>
  </w:num>
  <w:num w:numId="37">
    <w:abstractNumId w:val="25"/>
  </w:num>
  <w:num w:numId="38">
    <w:abstractNumId w:val="9"/>
  </w:num>
  <w:num w:numId="39">
    <w:abstractNumId w:val="27"/>
  </w:num>
  <w:num w:numId="40">
    <w:abstractNumId w:val="26"/>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cumentProtection w:edit="readOnly" w:enforcement="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57BAA"/>
    <w:rsid w:val="000612A9"/>
    <w:rsid w:val="00064108"/>
    <w:rsid w:val="00064581"/>
    <w:rsid w:val="00064D11"/>
    <w:rsid w:val="00065362"/>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24FB"/>
    <w:rsid w:val="0014572B"/>
    <w:rsid w:val="00146E29"/>
    <w:rsid w:val="00147C8B"/>
    <w:rsid w:val="001567C4"/>
    <w:rsid w:val="00156800"/>
    <w:rsid w:val="0016111C"/>
    <w:rsid w:val="00166FC6"/>
    <w:rsid w:val="001708EB"/>
    <w:rsid w:val="001739CD"/>
    <w:rsid w:val="00174513"/>
    <w:rsid w:val="00176AC3"/>
    <w:rsid w:val="0018066B"/>
    <w:rsid w:val="00181178"/>
    <w:rsid w:val="001865D7"/>
    <w:rsid w:val="001930E6"/>
    <w:rsid w:val="00193C3D"/>
    <w:rsid w:val="001A1B24"/>
    <w:rsid w:val="001A48DB"/>
    <w:rsid w:val="001B5B7B"/>
    <w:rsid w:val="001C4695"/>
    <w:rsid w:val="001C54F0"/>
    <w:rsid w:val="001C58DF"/>
    <w:rsid w:val="001C62AF"/>
    <w:rsid w:val="001C6E7F"/>
    <w:rsid w:val="001D0D29"/>
    <w:rsid w:val="001D19A0"/>
    <w:rsid w:val="001D2D75"/>
    <w:rsid w:val="001D37B1"/>
    <w:rsid w:val="001E5123"/>
    <w:rsid w:val="001E542E"/>
    <w:rsid w:val="001F06B4"/>
    <w:rsid w:val="001F2022"/>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49D7"/>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C7B0F"/>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2EA9"/>
    <w:rsid w:val="003232C6"/>
    <w:rsid w:val="00327D05"/>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2D63"/>
    <w:rsid w:val="00365505"/>
    <w:rsid w:val="003739B2"/>
    <w:rsid w:val="003746A9"/>
    <w:rsid w:val="00374E2B"/>
    <w:rsid w:val="0037793F"/>
    <w:rsid w:val="00383723"/>
    <w:rsid w:val="00383748"/>
    <w:rsid w:val="00385DC2"/>
    <w:rsid w:val="0039362F"/>
    <w:rsid w:val="00395D0F"/>
    <w:rsid w:val="0039683C"/>
    <w:rsid w:val="00397783"/>
    <w:rsid w:val="003A08C1"/>
    <w:rsid w:val="003A3C2C"/>
    <w:rsid w:val="003B06D1"/>
    <w:rsid w:val="003B12A2"/>
    <w:rsid w:val="003B1440"/>
    <w:rsid w:val="003C20AA"/>
    <w:rsid w:val="003C2535"/>
    <w:rsid w:val="003C3F20"/>
    <w:rsid w:val="003C4907"/>
    <w:rsid w:val="003C7D9E"/>
    <w:rsid w:val="003D0401"/>
    <w:rsid w:val="003D0411"/>
    <w:rsid w:val="003D0F73"/>
    <w:rsid w:val="003D4353"/>
    <w:rsid w:val="003D542C"/>
    <w:rsid w:val="003D599A"/>
    <w:rsid w:val="003D6B39"/>
    <w:rsid w:val="003E567A"/>
    <w:rsid w:val="003E5A7E"/>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7313C"/>
    <w:rsid w:val="0048076D"/>
    <w:rsid w:val="00483057"/>
    <w:rsid w:val="004835E1"/>
    <w:rsid w:val="00483798"/>
    <w:rsid w:val="0048583B"/>
    <w:rsid w:val="00485CB1"/>
    <w:rsid w:val="00492E0F"/>
    <w:rsid w:val="004A398C"/>
    <w:rsid w:val="004B25A4"/>
    <w:rsid w:val="004B29BD"/>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5F"/>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35F5"/>
    <w:rsid w:val="00595382"/>
    <w:rsid w:val="005A1445"/>
    <w:rsid w:val="005A3AA6"/>
    <w:rsid w:val="005A43B4"/>
    <w:rsid w:val="005A53D8"/>
    <w:rsid w:val="005A701A"/>
    <w:rsid w:val="005A71EF"/>
    <w:rsid w:val="005A77A8"/>
    <w:rsid w:val="005B0511"/>
    <w:rsid w:val="005B2369"/>
    <w:rsid w:val="005B4401"/>
    <w:rsid w:val="005C6E46"/>
    <w:rsid w:val="005D3458"/>
    <w:rsid w:val="005D4856"/>
    <w:rsid w:val="005D6898"/>
    <w:rsid w:val="005D6A24"/>
    <w:rsid w:val="005E00B2"/>
    <w:rsid w:val="005E03DC"/>
    <w:rsid w:val="005E3DCA"/>
    <w:rsid w:val="005F46A3"/>
    <w:rsid w:val="00601CF6"/>
    <w:rsid w:val="006056E5"/>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53A"/>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18E5"/>
    <w:rsid w:val="006D202B"/>
    <w:rsid w:val="006E2664"/>
    <w:rsid w:val="006E5593"/>
    <w:rsid w:val="006E5C75"/>
    <w:rsid w:val="006E6140"/>
    <w:rsid w:val="00703107"/>
    <w:rsid w:val="0070455A"/>
    <w:rsid w:val="00711AF8"/>
    <w:rsid w:val="00711CD0"/>
    <w:rsid w:val="00714028"/>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9617A"/>
    <w:rsid w:val="007A3364"/>
    <w:rsid w:val="007A4C64"/>
    <w:rsid w:val="007A5295"/>
    <w:rsid w:val="007B0E60"/>
    <w:rsid w:val="007B1968"/>
    <w:rsid w:val="007B48EC"/>
    <w:rsid w:val="007B55CD"/>
    <w:rsid w:val="007B6248"/>
    <w:rsid w:val="007C213D"/>
    <w:rsid w:val="007C31C7"/>
    <w:rsid w:val="007C45E2"/>
    <w:rsid w:val="007C4C33"/>
    <w:rsid w:val="007C6EF5"/>
    <w:rsid w:val="007D1F48"/>
    <w:rsid w:val="007D2056"/>
    <w:rsid w:val="007E0029"/>
    <w:rsid w:val="007E175C"/>
    <w:rsid w:val="007E2513"/>
    <w:rsid w:val="007E28A2"/>
    <w:rsid w:val="007E6A5B"/>
    <w:rsid w:val="007E7C45"/>
    <w:rsid w:val="007F0963"/>
    <w:rsid w:val="007F1D50"/>
    <w:rsid w:val="007F3643"/>
    <w:rsid w:val="00800D19"/>
    <w:rsid w:val="00802EC7"/>
    <w:rsid w:val="00805099"/>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472CF"/>
    <w:rsid w:val="00851886"/>
    <w:rsid w:val="00852B85"/>
    <w:rsid w:val="00853F72"/>
    <w:rsid w:val="00864A55"/>
    <w:rsid w:val="00865181"/>
    <w:rsid w:val="008752E4"/>
    <w:rsid w:val="0087722C"/>
    <w:rsid w:val="0088470C"/>
    <w:rsid w:val="00885AC2"/>
    <w:rsid w:val="00891477"/>
    <w:rsid w:val="00893F5F"/>
    <w:rsid w:val="0089760C"/>
    <w:rsid w:val="008B0B94"/>
    <w:rsid w:val="008B1C78"/>
    <w:rsid w:val="008B541E"/>
    <w:rsid w:val="008B5733"/>
    <w:rsid w:val="008B5CD4"/>
    <w:rsid w:val="008B6173"/>
    <w:rsid w:val="008C0D85"/>
    <w:rsid w:val="008C18C4"/>
    <w:rsid w:val="008C3A2C"/>
    <w:rsid w:val="008D0A3A"/>
    <w:rsid w:val="008D0D20"/>
    <w:rsid w:val="008D5600"/>
    <w:rsid w:val="008D5ECF"/>
    <w:rsid w:val="008E236B"/>
    <w:rsid w:val="008E4A0B"/>
    <w:rsid w:val="008F0E79"/>
    <w:rsid w:val="008F1533"/>
    <w:rsid w:val="008F7478"/>
    <w:rsid w:val="00900811"/>
    <w:rsid w:val="00900AF3"/>
    <w:rsid w:val="00902953"/>
    <w:rsid w:val="00902EF4"/>
    <w:rsid w:val="00905EB6"/>
    <w:rsid w:val="0090788F"/>
    <w:rsid w:val="0091441B"/>
    <w:rsid w:val="00920BB0"/>
    <w:rsid w:val="00921F70"/>
    <w:rsid w:val="009230EF"/>
    <w:rsid w:val="00926219"/>
    <w:rsid w:val="00934932"/>
    <w:rsid w:val="009357D1"/>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754C8"/>
    <w:rsid w:val="009802C2"/>
    <w:rsid w:val="009832C1"/>
    <w:rsid w:val="009842C3"/>
    <w:rsid w:val="00987C26"/>
    <w:rsid w:val="00992423"/>
    <w:rsid w:val="00992A14"/>
    <w:rsid w:val="00994270"/>
    <w:rsid w:val="00994461"/>
    <w:rsid w:val="00995F0B"/>
    <w:rsid w:val="00996EB7"/>
    <w:rsid w:val="009970B3"/>
    <w:rsid w:val="009A1176"/>
    <w:rsid w:val="009A1B79"/>
    <w:rsid w:val="009A2390"/>
    <w:rsid w:val="009A2C16"/>
    <w:rsid w:val="009A330F"/>
    <w:rsid w:val="009A617E"/>
    <w:rsid w:val="009A73B0"/>
    <w:rsid w:val="009B0809"/>
    <w:rsid w:val="009B0DFB"/>
    <w:rsid w:val="009B2C34"/>
    <w:rsid w:val="009B357E"/>
    <w:rsid w:val="009B5A61"/>
    <w:rsid w:val="009C4519"/>
    <w:rsid w:val="009C5848"/>
    <w:rsid w:val="009C602B"/>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87917"/>
    <w:rsid w:val="00A95837"/>
    <w:rsid w:val="00A96E27"/>
    <w:rsid w:val="00AA362F"/>
    <w:rsid w:val="00AA6BB1"/>
    <w:rsid w:val="00AA7A6F"/>
    <w:rsid w:val="00AB0336"/>
    <w:rsid w:val="00AB09DF"/>
    <w:rsid w:val="00AB52E6"/>
    <w:rsid w:val="00AB6D2C"/>
    <w:rsid w:val="00AB6F58"/>
    <w:rsid w:val="00AC0360"/>
    <w:rsid w:val="00AC332F"/>
    <w:rsid w:val="00AC58B4"/>
    <w:rsid w:val="00AC5D52"/>
    <w:rsid w:val="00AC6169"/>
    <w:rsid w:val="00AD12DD"/>
    <w:rsid w:val="00AD3A1A"/>
    <w:rsid w:val="00AD3D4F"/>
    <w:rsid w:val="00AD4829"/>
    <w:rsid w:val="00AD58B5"/>
    <w:rsid w:val="00AD5AFA"/>
    <w:rsid w:val="00AD7C22"/>
    <w:rsid w:val="00AF0437"/>
    <w:rsid w:val="00AF2FE2"/>
    <w:rsid w:val="00B00753"/>
    <w:rsid w:val="00B00F4C"/>
    <w:rsid w:val="00B01723"/>
    <w:rsid w:val="00B0270C"/>
    <w:rsid w:val="00B02A86"/>
    <w:rsid w:val="00B04398"/>
    <w:rsid w:val="00B04475"/>
    <w:rsid w:val="00B05B24"/>
    <w:rsid w:val="00B0744B"/>
    <w:rsid w:val="00B15966"/>
    <w:rsid w:val="00B16E29"/>
    <w:rsid w:val="00B22231"/>
    <w:rsid w:val="00B25AFE"/>
    <w:rsid w:val="00B26D45"/>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5CCA"/>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1AA2"/>
    <w:rsid w:val="00C64AF9"/>
    <w:rsid w:val="00C650A5"/>
    <w:rsid w:val="00C723FA"/>
    <w:rsid w:val="00C7681B"/>
    <w:rsid w:val="00C76F05"/>
    <w:rsid w:val="00C770BC"/>
    <w:rsid w:val="00C85042"/>
    <w:rsid w:val="00C87160"/>
    <w:rsid w:val="00C92C3B"/>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2A6F"/>
    <w:rsid w:val="00D13A0B"/>
    <w:rsid w:val="00D144E9"/>
    <w:rsid w:val="00D1730A"/>
    <w:rsid w:val="00D1733C"/>
    <w:rsid w:val="00D2095B"/>
    <w:rsid w:val="00D20ADB"/>
    <w:rsid w:val="00D2274A"/>
    <w:rsid w:val="00D321E3"/>
    <w:rsid w:val="00D33121"/>
    <w:rsid w:val="00D35B40"/>
    <w:rsid w:val="00D361A3"/>
    <w:rsid w:val="00D36B9F"/>
    <w:rsid w:val="00D4197D"/>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2CF1"/>
    <w:rsid w:val="00DC4E26"/>
    <w:rsid w:val="00DC4F64"/>
    <w:rsid w:val="00DC6AD4"/>
    <w:rsid w:val="00DD6725"/>
    <w:rsid w:val="00DD6E71"/>
    <w:rsid w:val="00DD72B0"/>
    <w:rsid w:val="00DE00DA"/>
    <w:rsid w:val="00DE0B6D"/>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0B15"/>
    <w:rsid w:val="00E91290"/>
    <w:rsid w:val="00E91613"/>
    <w:rsid w:val="00E939CC"/>
    <w:rsid w:val="00E95D60"/>
    <w:rsid w:val="00E978D6"/>
    <w:rsid w:val="00EA1C91"/>
    <w:rsid w:val="00EA29B0"/>
    <w:rsid w:val="00EA2AD9"/>
    <w:rsid w:val="00EA683F"/>
    <w:rsid w:val="00EA7B8F"/>
    <w:rsid w:val="00EB02D5"/>
    <w:rsid w:val="00EB094F"/>
    <w:rsid w:val="00EB548E"/>
    <w:rsid w:val="00EB7A53"/>
    <w:rsid w:val="00EC145A"/>
    <w:rsid w:val="00EC1A58"/>
    <w:rsid w:val="00EC3A76"/>
    <w:rsid w:val="00ED3579"/>
    <w:rsid w:val="00ED4064"/>
    <w:rsid w:val="00EE38CA"/>
    <w:rsid w:val="00EE63DE"/>
    <w:rsid w:val="00EE730C"/>
    <w:rsid w:val="00EF6F9E"/>
    <w:rsid w:val="00F16816"/>
    <w:rsid w:val="00F20298"/>
    <w:rsid w:val="00F212C9"/>
    <w:rsid w:val="00F22059"/>
    <w:rsid w:val="00F26F0E"/>
    <w:rsid w:val="00F27105"/>
    <w:rsid w:val="00F3670B"/>
    <w:rsid w:val="00F41F0E"/>
    <w:rsid w:val="00F42D8C"/>
    <w:rsid w:val="00F46588"/>
    <w:rsid w:val="00F47931"/>
    <w:rsid w:val="00F6328D"/>
    <w:rsid w:val="00F66865"/>
    <w:rsid w:val="00F7024A"/>
    <w:rsid w:val="00F81DA0"/>
    <w:rsid w:val="00F82052"/>
    <w:rsid w:val="00F85A0C"/>
    <w:rsid w:val="00F91E87"/>
    <w:rsid w:val="00F9416E"/>
    <w:rsid w:val="00F95C81"/>
    <w:rsid w:val="00F97C1A"/>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2">
    <w:name w:val="Body Text Char2"/>
    <w:aliases w:val="Body Text Char Char1"/>
    <w:basedOn w:val="DefaultParagraphFont"/>
    <w:uiPriority w:val="99"/>
    <w:semiHidden/>
    <w:rPr>
      <w:rFonts w:cs="Times New Roman"/>
      <w:sz w:val="22"/>
      <w:szCs w:val="22"/>
    </w:rPr>
  </w:style>
  <w:style w:type="character" w:customStyle="1" w:styleId="tpa1">
    <w:name w:val="tpa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pt1">
    <w:name w:val="tpt1"/>
    <w:basedOn w:val="DefaultParagraphFont"/>
    <w:rPr>
      <w:rFonts w:cs="Times New Roman"/>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PageNumber">
    <w:name w:val="page number"/>
    <w:basedOn w:val="DefaultParagraphFont"/>
    <w:uiPriority w:val="99"/>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 w:type="character" w:customStyle="1" w:styleId="sttpar">
    <w:name w:val="st_tpar"/>
    <w:basedOn w:val="DefaultParagraphFont"/>
    <w:rsid w:val="00AD7C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2">
    <w:name w:val="Body Text Char2"/>
    <w:aliases w:val="Body Text Char Char1"/>
    <w:basedOn w:val="DefaultParagraphFont"/>
    <w:uiPriority w:val="99"/>
    <w:semiHidden/>
    <w:rPr>
      <w:rFonts w:cs="Times New Roman"/>
      <w:sz w:val="22"/>
      <w:szCs w:val="22"/>
    </w:rPr>
  </w:style>
  <w:style w:type="character" w:customStyle="1" w:styleId="tpa1">
    <w:name w:val="tpa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pt1">
    <w:name w:val="tpt1"/>
    <w:basedOn w:val="DefaultParagraphFont"/>
    <w:rPr>
      <w:rFonts w:cs="Times New Roman"/>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character" w:styleId="PageNumber">
    <w:name w:val="page number"/>
    <w:basedOn w:val="DefaultParagraphFont"/>
    <w:uiPriority w:val="99"/>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stlinie">
    <w:name w:val="st_linie"/>
    <w:basedOn w:val="DefaultParagraphFont"/>
    <w:rsid w:val="006056E5"/>
    <w:rPr>
      <w:rFonts w:cs="Times New Roman"/>
    </w:rPr>
  </w:style>
  <w:style w:type="character" w:customStyle="1" w:styleId="sttpar">
    <w:name w:val="st_tpar"/>
    <w:basedOn w:val="DefaultParagraphFont"/>
    <w:rsid w:val="00AD7C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89">
      <w:marLeft w:val="0"/>
      <w:marRight w:val="0"/>
      <w:marTop w:val="0"/>
      <w:marBottom w:val="0"/>
      <w:divBdr>
        <w:top w:val="none" w:sz="0" w:space="0" w:color="auto"/>
        <w:left w:val="none" w:sz="0" w:space="0" w:color="auto"/>
        <w:bottom w:val="none" w:sz="0" w:space="0" w:color="auto"/>
        <w:right w:val="none" w:sz="0" w:space="0" w:color="auto"/>
      </w:divBdr>
    </w:div>
    <w:div w:id="830831090">
      <w:marLeft w:val="0"/>
      <w:marRight w:val="0"/>
      <w:marTop w:val="0"/>
      <w:marBottom w:val="0"/>
      <w:divBdr>
        <w:top w:val="none" w:sz="0" w:space="0" w:color="auto"/>
        <w:left w:val="none" w:sz="0" w:space="0" w:color="auto"/>
        <w:bottom w:val="none" w:sz="0" w:space="0" w:color="auto"/>
        <w:right w:val="none" w:sz="0" w:space="0" w:color="auto"/>
      </w:divBdr>
    </w:div>
    <w:div w:id="830831091">
      <w:marLeft w:val="0"/>
      <w:marRight w:val="0"/>
      <w:marTop w:val="0"/>
      <w:marBottom w:val="0"/>
      <w:divBdr>
        <w:top w:val="none" w:sz="0" w:space="0" w:color="auto"/>
        <w:left w:val="none" w:sz="0" w:space="0" w:color="auto"/>
        <w:bottom w:val="none" w:sz="0" w:space="0" w:color="auto"/>
        <w:right w:val="none" w:sz="0" w:space="0" w:color="auto"/>
      </w:divBdr>
    </w:div>
    <w:div w:id="830831092">
      <w:marLeft w:val="0"/>
      <w:marRight w:val="0"/>
      <w:marTop w:val="0"/>
      <w:marBottom w:val="0"/>
      <w:divBdr>
        <w:top w:val="none" w:sz="0" w:space="0" w:color="auto"/>
        <w:left w:val="none" w:sz="0" w:space="0" w:color="auto"/>
        <w:bottom w:val="none" w:sz="0" w:space="0" w:color="auto"/>
        <w:right w:val="none" w:sz="0" w:space="0" w:color="auto"/>
      </w:divBdr>
    </w:div>
    <w:div w:id="830831093">
      <w:marLeft w:val="0"/>
      <w:marRight w:val="0"/>
      <w:marTop w:val="0"/>
      <w:marBottom w:val="0"/>
      <w:divBdr>
        <w:top w:val="none" w:sz="0" w:space="0" w:color="auto"/>
        <w:left w:val="none" w:sz="0" w:space="0" w:color="auto"/>
        <w:bottom w:val="none" w:sz="0" w:space="0" w:color="auto"/>
        <w:right w:val="none" w:sz="0" w:space="0" w:color="auto"/>
      </w:divBdr>
    </w:div>
    <w:div w:id="830831094">
      <w:marLeft w:val="0"/>
      <w:marRight w:val="0"/>
      <w:marTop w:val="0"/>
      <w:marBottom w:val="0"/>
      <w:divBdr>
        <w:top w:val="none" w:sz="0" w:space="0" w:color="auto"/>
        <w:left w:val="none" w:sz="0" w:space="0" w:color="auto"/>
        <w:bottom w:val="none" w:sz="0" w:space="0" w:color="auto"/>
        <w:right w:val="none" w:sz="0" w:space="0" w:color="auto"/>
      </w:divBdr>
    </w:div>
    <w:div w:id="830831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5.w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7B0C6466-2750-4AD0-A9C5-AF0ACA7E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2019-08-29T05:10:00Z</cp:lastPrinted>
  <dcterms:created xsi:type="dcterms:W3CDTF">2019-08-29T05:48:00Z</dcterms:created>
  <dcterms:modified xsi:type="dcterms:W3CDTF">2019-08-29T05:48:00Z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