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531" w:rsidRPr="00D63A07" w:rsidRDefault="00F25531" w:rsidP="00F25531">
      <w:pPr>
        <w:spacing w:after="0" w:line="360" w:lineRule="auto"/>
        <w:contextualSpacing/>
        <w:jc w:val="both"/>
        <w:outlineLvl w:val="0"/>
        <w:rPr>
          <w:rFonts w:ascii="Times New Roman" w:hAnsi="Times New Roman"/>
          <w:b/>
          <w:sz w:val="28"/>
          <w:szCs w:val="28"/>
          <w:lang w:val="ro-RO"/>
        </w:rPr>
      </w:pPr>
      <w:bookmarkStart w:id="0" w:name="_GoBack"/>
    </w:p>
    <w:p w:rsidR="00F25531" w:rsidRPr="00D63A07" w:rsidRDefault="00F25531" w:rsidP="00F25531">
      <w:pPr>
        <w:spacing w:after="0" w:line="360" w:lineRule="auto"/>
        <w:contextualSpacing/>
        <w:jc w:val="both"/>
        <w:rPr>
          <w:rFonts w:ascii="Times New Roman" w:hAnsi="Times New Roman"/>
          <w:color w:val="000000"/>
          <w:sz w:val="28"/>
          <w:szCs w:val="28"/>
          <w:lang w:val="ro-RO"/>
        </w:rPr>
      </w:pPr>
    </w:p>
    <w:p w:rsidR="00F25531" w:rsidRPr="00D63A07" w:rsidRDefault="009F76AC" w:rsidP="00F25531">
      <w:pPr>
        <w:spacing w:after="0" w:line="360" w:lineRule="auto"/>
        <w:contextualSpacing/>
        <w:jc w:val="both"/>
        <w:rPr>
          <w:rFonts w:ascii="Times New Roman" w:hAnsi="Times New Roman"/>
          <w:color w:val="000000"/>
          <w:sz w:val="28"/>
          <w:szCs w:val="28"/>
          <w:lang w:val="ro-RO"/>
        </w:rPr>
      </w:pPr>
      <w:r w:rsidRPr="00D63A07">
        <w:rPr>
          <w:rFonts w:ascii="Times New Roman" w:hAnsi="Times New Roman"/>
          <w:color w:val="000000"/>
          <w:sz w:val="28"/>
          <w:szCs w:val="28"/>
          <w:lang w:val="ro-RO"/>
        </w:rPr>
        <w:t xml:space="preserve">             </w:t>
      </w:r>
      <w:r w:rsidR="00F25531" w:rsidRPr="00D63A07">
        <w:rPr>
          <w:rFonts w:ascii="Times New Roman" w:hAnsi="Times New Roman"/>
          <w:color w:val="000000"/>
          <w:sz w:val="28"/>
          <w:szCs w:val="28"/>
          <w:lang w:val="ro-RO"/>
        </w:rPr>
        <w:t>Anunţ public privind depunerea solicitării de emitere a acordului de mediu</w:t>
      </w:r>
    </w:p>
    <w:p w:rsidR="00F25531" w:rsidRPr="00D63A07" w:rsidRDefault="00F25531" w:rsidP="00F25531">
      <w:pPr>
        <w:spacing w:after="0" w:line="360" w:lineRule="auto"/>
        <w:contextualSpacing/>
        <w:jc w:val="both"/>
        <w:rPr>
          <w:rFonts w:ascii="Times New Roman" w:hAnsi="Times New Roman"/>
          <w:b/>
          <w:sz w:val="28"/>
          <w:szCs w:val="28"/>
          <w:lang w:val="ro-RO"/>
        </w:rPr>
      </w:pPr>
    </w:p>
    <w:p w:rsidR="00D63A07" w:rsidRPr="00D63A07" w:rsidRDefault="009F76AC" w:rsidP="00D63A07">
      <w:pPr>
        <w:spacing w:line="240" w:lineRule="auto"/>
        <w:ind w:firstLine="720"/>
        <w:contextualSpacing/>
        <w:jc w:val="both"/>
        <w:rPr>
          <w:rFonts w:ascii="Times New Roman" w:hAnsi="Times New Roman"/>
          <w:sz w:val="28"/>
          <w:szCs w:val="28"/>
          <w:lang w:val="ro-RO"/>
        </w:rPr>
      </w:pPr>
      <w:r w:rsidRPr="00D63A07">
        <w:rPr>
          <w:rFonts w:ascii="Times New Roman" w:hAnsi="Times New Roman"/>
          <w:b/>
          <w:sz w:val="28"/>
          <w:szCs w:val="28"/>
          <w:lang w:val="ro-RO"/>
        </w:rPr>
        <w:t xml:space="preserve">AGENȚIA PENTRU PROTECȚIA MEDIULUI TULCEA </w:t>
      </w:r>
      <w:r w:rsidR="00F25531" w:rsidRPr="00D63A07">
        <w:rPr>
          <w:rFonts w:ascii="Times New Roman" w:hAnsi="Times New Roman"/>
          <w:sz w:val="28"/>
          <w:szCs w:val="28"/>
          <w:lang w:val="ro-RO"/>
        </w:rPr>
        <w:t xml:space="preserve">anunţă publicul interesat asupra depunerii solicitării de emitere a acordului de mediu pentru </w:t>
      </w:r>
      <w:r w:rsidR="00D63A07" w:rsidRPr="00D63A07">
        <w:rPr>
          <w:rFonts w:ascii="Times New Roman" w:hAnsi="Times New Roman"/>
          <w:sz w:val="28"/>
          <w:szCs w:val="28"/>
          <w:lang w:val="ro-RO"/>
        </w:rPr>
        <w:t>„</w:t>
      </w:r>
      <w:r w:rsidR="00D63A07" w:rsidRPr="00D63A07">
        <w:rPr>
          <w:rFonts w:ascii="Times New Roman" w:hAnsi="Times New Roman"/>
          <w:b/>
          <w:sz w:val="28"/>
          <w:szCs w:val="28"/>
          <w:lang w:val="fr-FR"/>
        </w:rPr>
        <w:t>Extindere sistem de apă potabilă, extindere și modernizare sistem de canalizare – etapa a II a </w:t>
      </w:r>
      <w:r w:rsidR="00D63A07" w:rsidRPr="00D63A07">
        <w:rPr>
          <w:rFonts w:ascii="Times New Roman" w:hAnsi="Times New Roman"/>
          <w:b/>
          <w:sz w:val="28"/>
          <w:szCs w:val="28"/>
          <w:lang w:val="ro-RO"/>
        </w:rPr>
        <w:t xml:space="preserve"> și extindere capacitate a stației de epurare existentă</w:t>
      </w:r>
      <w:r w:rsidR="00D63A07" w:rsidRPr="00D63A07">
        <w:rPr>
          <w:rFonts w:ascii="Times New Roman" w:hAnsi="Times New Roman"/>
          <w:b/>
          <w:sz w:val="28"/>
          <w:szCs w:val="28"/>
          <w:lang w:val="fr-FR"/>
        </w:rPr>
        <w:t xml:space="preserve">, </w:t>
      </w:r>
      <w:r w:rsidR="00D63A07" w:rsidRPr="00D63A07">
        <w:rPr>
          <w:rFonts w:ascii="Times New Roman" w:hAnsi="Times New Roman"/>
          <w:b/>
          <w:sz w:val="28"/>
          <w:szCs w:val="28"/>
          <w:lang w:val="ro-RO"/>
        </w:rPr>
        <w:t>î</w:t>
      </w:r>
      <w:r w:rsidR="00D63A07" w:rsidRPr="00D63A07">
        <w:rPr>
          <w:rFonts w:ascii="Times New Roman" w:hAnsi="Times New Roman"/>
          <w:b/>
          <w:sz w:val="28"/>
          <w:szCs w:val="28"/>
          <w:lang w:val="fr-FR"/>
        </w:rPr>
        <w:t>n comuna Murighiol,  jude</w:t>
      </w:r>
      <w:r w:rsidR="00D63A07" w:rsidRPr="00D63A07">
        <w:rPr>
          <w:rFonts w:ascii="Times New Roman" w:hAnsi="Times New Roman"/>
          <w:b/>
          <w:sz w:val="28"/>
          <w:szCs w:val="28"/>
          <w:lang w:val="ro-RO"/>
        </w:rPr>
        <w:t>ț</w:t>
      </w:r>
      <w:r w:rsidR="00D63A07" w:rsidRPr="00D63A07">
        <w:rPr>
          <w:rFonts w:ascii="Times New Roman" w:hAnsi="Times New Roman"/>
          <w:b/>
          <w:sz w:val="28"/>
          <w:szCs w:val="28"/>
          <w:lang w:val="fr-FR"/>
        </w:rPr>
        <w:t>ul Tulcea</w:t>
      </w:r>
      <w:r w:rsidR="00D63A07" w:rsidRPr="00D63A07">
        <w:rPr>
          <w:rFonts w:ascii="Times New Roman" w:hAnsi="Times New Roman"/>
          <w:sz w:val="28"/>
          <w:szCs w:val="28"/>
          <w:lang w:val="ro-RO"/>
        </w:rPr>
        <w:t>”, propus a fi amplasat în com. Murighiol, sat Murighiol, strada DJ229M, Bălții, Plopului, DJ222C, Falezei 1, Falezei 2, Norilor, Muzicii, Narcisei, Zorilor, Agricultorilor, Peninsula, Momelii, Sforii, Viitorului, Eroilor, Lagunei (Marix canal), Stadion, Spitalului, Pompierului, Ghiolul Pietrei, Dealului, Lutăriei, Magnoliei, Brațului, Noua, Stînjenel, Cucului, Abrupta, Romilor, Aleea Crivățului, Soarelui.</w:t>
      </w:r>
    </w:p>
    <w:p w:rsidR="00B128F4" w:rsidRPr="00D63A07" w:rsidRDefault="00F25531" w:rsidP="00B128F4">
      <w:pPr>
        <w:spacing w:line="240" w:lineRule="auto"/>
        <w:ind w:firstLine="720"/>
        <w:contextualSpacing/>
        <w:jc w:val="both"/>
        <w:rPr>
          <w:rFonts w:ascii="Times New Roman" w:hAnsi="Times New Roman"/>
          <w:sz w:val="28"/>
          <w:szCs w:val="28"/>
          <w:lang w:val="ro-RO"/>
        </w:rPr>
      </w:pPr>
      <w:r w:rsidRPr="00D63A07">
        <w:rPr>
          <w:rFonts w:ascii="Times New Roman" w:hAnsi="Times New Roman"/>
          <w:sz w:val="28"/>
          <w:szCs w:val="28"/>
          <w:lang w:val="ro-RO"/>
        </w:rPr>
        <w:t>Titular:</w:t>
      </w:r>
      <w:r w:rsidR="009F76AC" w:rsidRPr="00D63A07">
        <w:rPr>
          <w:rFonts w:ascii="Times New Roman" w:hAnsi="Times New Roman"/>
          <w:b/>
          <w:sz w:val="28"/>
          <w:szCs w:val="28"/>
          <w:lang w:val="ro-RO"/>
        </w:rPr>
        <w:t xml:space="preserve"> </w:t>
      </w:r>
      <w:r w:rsidR="00D63A07" w:rsidRPr="00D63A07">
        <w:rPr>
          <w:rFonts w:ascii="Times New Roman" w:hAnsi="Times New Roman"/>
          <w:b/>
          <w:bCs/>
          <w:kern w:val="32"/>
          <w:sz w:val="28"/>
          <w:szCs w:val="28"/>
        </w:rPr>
        <w:t>UAT MURIGHIOL</w:t>
      </w:r>
    </w:p>
    <w:p w:rsidR="00B71786" w:rsidRPr="00D63A07" w:rsidRDefault="00F25531" w:rsidP="00B128F4">
      <w:pPr>
        <w:spacing w:line="240" w:lineRule="auto"/>
        <w:ind w:firstLine="720"/>
        <w:contextualSpacing/>
        <w:jc w:val="both"/>
        <w:rPr>
          <w:rFonts w:ascii="Times New Roman" w:hAnsi="Times New Roman"/>
          <w:sz w:val="28"/>
          <w:szCs w:val="28"/>
          <w:lang w:val="ro-RO"/>
        </w:rPr>
      </w:pPr>
      <w:r w:rsidRPr="00D63A07">
        <w:rPr>
          <w:rFonts w:ascii="Times New Roman" w:hAnsi="Times New Roman"/>
          <w:sz w:val="28"/>
          <w:szCs w:val="28"/>
          <w:lang w:val="ro-RO"/>
        </w:rPr>
        <w:t>Informaţiile cu privire la proiectul propus pot fi consultate la sediul APM Tulcea, str.</w:t>
      </w:r>
      <w:r w:rsidR="00D63A07" w:rsidRPr="00D63A07">
        <w:rPr>
          <w:rFonts w:ascii="Times New Roman" w:hAnsi="Times New Roman"/>
          <w:sz w:val="28"/>
          <w:szCs w:val="28"/>
          <w:lang w:val="ro-RO"/>
        </w:rPr>
        <w:t>Isaccei</w:t>
      </w:r>
      <w:r w:rsidRPr="00D63A07">
        <w:rPr>
          <w:rFonts w:ascii="Times New Roman" w:hAnsi="Times New Roman"/>
          <w:sz w:val="28"/>
          <w:szCs w:val="28"/>
          <w:lang w:val="ro-RO"/>
        </w:rPr>
        <w:t>, nr.</w:t>
      </w:r>
      <w:r w:rsidR="00D63A07" w:rsidRPr="00D63A07">
        <w:rPr>
          <w:rFonts w:ascii="Times New Roman" w:hAnsi="Times New Roman"/>
          <w:sz w:val="28"/>
          <w:szCs w:val="28"/>
          <w:lang w:val="ro-RO"/>
        </w:rPr>
        <w:t>73</w:t>
      </w:r>
      <w:r w:rsidRPr="00D63A07">
        <w:rPr>
          <w:rFonts w:ascii="Times New Roman" w:hAnsi="Times New Roman"/>
          <w:sz w:val="28"/>
          <w:szCs w:val="28"/>
          <w:lang w:val="ro-RO"/>
        </w:rPr>
        <w:t>, Municipiul Tulcea, de luni până  joi între orele 08.00-16.30 şi</w:t>
      </w:r>
      <w:r w:rsidR="00B71786" w:rsidRPr="00D63A07">
        <w:rPr>
          <w:rFonts w:ascii="Times New Roman" w:hAnsi="Times New Roman"/>
          <w:sz w:val="28"/>
          <w:szCs w:val="28"/>
          <w:lang w:val="ro-RO"/>
        </w:rPr>
        <w:t xml:space="preserve"> vineri între orele 08.00-14.00.</w:t>
      </w:r>
    </w:p>
    <w:p w:rsidR="00F25531" w:rsidRPr="00D63A07" w:rsidRDefault="00F25531" w:rsidP="00F25531">
      <w:pPr>
        <w:spacing w:after="0" w:line="240" w:lineRule="auto"/>
        <w:ind w:firstLine="720"/>
        <w:jc w:val="both"/>
        <w:rPr>
          <w:rFonts w:ascii="Times New Roman" w:hAnsi="Times New Roman"/>
          <w:b/>
          <w:sz w:val="28"/>
          <w:szCs w:val="28"/>
          <w:lang w:val="ro-RO"/>
        </w:rPr>
      </w:pPr>
      <w:r w:rsidRPr="00D63A07">
        <w:rPr>
          <w:rFonts w:ascii="Times New Roman" w:hAnsi="Times New Roman"/>
          <w:sz w:val="28"/>
          <w:szCs w:val="28"/>
          <w:lang w:val="ro-RO"/>
        </w:rPr>
        <w:t xml:space="preserve">Observaţiile publicului se primesc zilnic la sediul Agenţiei pentru Protecţia Mediului  Tulcea, str. 14 noiembrie, nr.5, site: </w:t>
      </w:r>
      <w:hyperlink r:id="rId4" w:history="1">
        <w:r w:rsidRPr="00D63A07">
          <w:rPr>
            <w:rFonts w:ascii="Times New Roman" w:hAnsi="Times New Roman"/>
            <w:color w:val="0000FF"/>
            <w:sz w:val="28"/>
            <w:szCs w:val="28"/>
            <w:u w:val="single"/>
            <w:lang w:val="ro-RO"/>
          </w:rPr>
          <w:t>http://apmtl.anpm.ro</w:t>
        </w:r>
      </w:hyperlink>
      <w:r w:rsidRPr="00D63A07">
        <w:rPr>
          <w:rFonts w:ascii="Times New Roman" w:hAnsi="Times New Roman"/>
          <w:sz w:val="28"/>
          <w:szCs w:val="28"/>
          <w:lang w:val="ro-RO"/>
        </w:rPr>
        <w:t xml:space="preserve">. </w:t>
      </w:r>
    </w:p>
    <w:p w:rsidR="00F25531" w:rsidRPr="00D63A07" w:rsidRDefault="00F25531" w:rsidP="00F25531">
      <w:pPr>
        <w:spacing w:after="0" w:line="240" w:lineRule="auto"/>
        <w:contextualSpacing/>
        <w:jc w:val="both"/>
        <w:outlineLvl w:val="0"/>
        <w:rPr>
          <w:rFonts w:ascii="Times New Roman" w:hAnsi="Times New Roman"/>
          <w:b/>
          <w:sz w:val="28"/>
          <w:szCs w:val="28"/>
          <w:lang w:val="ro-RO"/>
        </w:rPr>
      </w:pPr>
    </w:p>
    <w:p w:rsidR="00F25531" w:rsidRPr="00D63A07" w:rsidRDefault="00F25531" w:rsidP="00F25531">
      <w:pPr>
        <w:spacing w:line="240" w:lineRule="auto"/>
        <w:contextualSpacing/>
        <w:jc w:val="right"/>
        <w:rPr>
          <w:rFonts w:ascii="Times New Roman" w:hAnsi="Times New Roman"/>
          <w:sz w:val="28"/>
          <w:szCs w:val="28"/>
          <w:lang w:val="ro-RO"/>
        </w:rPr>
      </w:pPr>
      <w:r w:rsidRPr="00D63A07">
        <w:rPr>
          <w:rFonts w:ascii="Times New Roman" w:hAnsi="Times New Roman"/>
          <w:sz w:val="28"/>
          <w:szCs w:val="28"/>
          <w:lang w:val="ro-RO"/>
        </w:rPr>
        <w:t>Data afişării anunţului pe site şi la sediu</w:t>
      </w:r>
    </w:p>
    <w:p w:rsidR="00F25531" w:rsidRPr="00D63A07" w:rsidRDefault="00F25531" w:rsidP="00F25531">
      <w:pPr>
        <w:spacing w:line="240" w:lineRule="auto"/>
        <w:contextualSpacing/>
        <w:jc w:val="right"/>
        <w:rPr>
          <w:rFonts w:ascii="Times New Roman" w:hAnsi="Times New Roman"/>
          <w:sz w:val="28"/>
          <w:szCs w:val="28"/>
          <w:lang w:val="ro-RO"/>
        </w:rPr>
      </w:pPr>
    </w:p>
    <w:p w:rsidR="00F25531" w:rsidRPr="00D63A07" w:rsidRDefault="00F25531" w:rsidP="00F25531">
      <w:pPr>
        <w:spacing w:line="240" w:lineRule="auto"/>
        <w:contextualSpacing/>
        <w:jc w:val="right"/>
        <w:rPr>
          <w:rFonts w:ascii="Times New Roman" w:hAnsi="Times New Roman"/>
          <w:sz w:val="28"/>
          <w:szCs w:val="28"/>
          <w:lang w:val="ro-RO"/>
        </w:rPr>
      </w:pPr>
    </w:p>
    <w:bookmarkEnd w:id="0"/>
    <w:p w:rsidR="002C6288" w:rsidRPr="00D63A07" w:rsidRDefault="002C6288">
      <w:pPr>
        <w:rPr>
          <w:sz w:val="28"/>
          <w:szCs w:val="28"/>
        </w:rPr>
      </w:pPr>
    </w:p>
    <w:sectPr w:rsidR="002C6288" w:rsidRPr="00D63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531"/>
    <w:rsid w:val="000F200D"/>
    <w:rsid w:val="001815B5"/>
    <w:rsid w:val="001B269A"/>
    <w:rsid w:val="002A0494"/>
    <w:rsid w:val="002C6288"/>
    <w:rsid w:val="002F74B4"/>
    <w:rsid w:val="009F76AC"/>
    <w:rsid w:val="00B128F4"/>
    <w:rsid w:val="00B71786"/>
    <w:rsid w:val="00D63A07"/>
    <w:rsid w:val="00EC4E50"/>
    <w:rsid w:val="00F2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FBAA4"/>
  <w15:chartTrackingRefBased/>
  <w15:docId w15:val="{9CB4E30A-E11D-446A-AA26-F9BF634B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53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5531"/>
    <w:rPr>
      <w:color w:val="0000FF"/>
      <w:u w:val="single"/>
    </w:rPr>
  </w:style>
  <w:style w:type="paragraph" w:styleId="BalloonText">
    <w:name w:val="Balloon Text"/>
    <w:basedOn w:val="Normal"/>
    <w:link w:val="BalloonTextChar"/>
    <w:uiPriority w:val="99"/>
    <w:semiHidden/>
    <w:unhideWhenUsed/>
    <w:rsid w:val="00F25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531"/>
    <w:rPr>
      <w:rFonts w:ascii="Segoe UI" w:eastAsia="Calibri" w:hAnsi="Segoe UI" w:cs="Segoe UI"/>
      <w:sz w:val="18"/>
      <w:szCs w:val="18"/>
    </w:rPr>
  </w:style>
  <w:style w:type="character" w:customStyle="1" w:styleId="sttpar">
    <w:name w:val="st_tpar"/>
    <w:rsid w:val="009F7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pmtl.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Tuzlaru</dc:creator>
  <cp:keywords/>
  <dc:description/>
  <cp:lastModifiedBy>Camelia Tuzlaru</cp:lastModifiedBy>
  <cp:revision>9</cp:revision>
  <cp:lastPrinted>2023-02-13T07:04:00Z</cp:lastPrinted>
  <dcterms:created xsi:type="dcterms:W3CDTF">2022-05-09T09:54:00Z</dcterms:created>
  <dcterms:modified xsi:type="dcterms:W3CDTF">2023-08-04T05:19:00Z</dcterms:modified>
</cp:coreProperties>
</file>