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8" w:rsidRDefault="002C6288"/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0CF">
        <w:rPr>
          <w:rFonts w:ascii="Times New Roman" w:hAnsi="Times New Roman" w:cs="Times New Roman"/>
          <w:b/>
          <w:bCs/>
          <w:sz w:val="28"/>
          <w:szCs w:val="28"/>
        </w:rPr>
        <w:t>Anunţ public privind decizia etapei de încadrare</w:t>
      </w: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F1A" w:rsidRPr="00FD5AB9" w:rsidRDefault="00400F1A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AB9" w:rsidRDefault="00FD5AB9" w:rsidP="00FD5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AGENȚIA PENTRU PROTECȚIA MEDIULUI TULCEA </w:t>
      </w:r>
      <w:r w:rsidRPr="00CF3B08">
        <w:rPr>
          <w:rFonts w:ascii="Times New Roman" w:hAnsi="Times New Roman"/>
          <w:sz w:val="28"/>
          <w:szCs w:val="28"/>
          <w:lang w:val="ro-RO"/>
        </w:rPr>
        <w:t xml:space="preserve">anunţă publicul interesat asupra luării deciziei Etapei de încadrare de catre APM Tulcea, </w:t>
      </w:r>
      <w:r w:rsidRPr="00FE10CF">
        <w:rPr>
          <w:rFonts w:ascii="Times New Roman" w:hAnsi="Times New Roman" w:cs="Times New Roman"/>
          <w:sz w:val="28"/>
          <w:szCs w:val="28"/>
        </w:rPr>
        <w:t>în cadrul procedurii de evaluare a impactului asupra mediului</w:t>
      </w:r>
      <w:r>
        <w:rPr>
          <w:rFonts w:ascii="Times New Roman" w:hAnsi="Times New Roman"/>
          <w:sz w:val="28"/>
          <w:szCs w:val="28"/>
          <w:lang w:val="ro-RO"/>
        </w:rPr>
        <w:t xml:space="preserve"> pentru proiectul </w:t>
      </w:r>
      <w:r w:rsidR="00722908" w:rsidRPr="003272A0">
        <w:rPr>
          <w:rFonts w:ascii="Times New Roman" w:hAnsi="Times New Roman"/>
          <w:b/>
          <w:bCs/>
          <w:sz w:val="28"/>
          <w:szCs w:val="28"/>
        </w:rPr>
        <w:t>“Construire parc turbine eoliene - Beidaud - Modificare PUZ aprobat prin HCL Beidaud Nr. 27/2011, prelungit prin HCL Beidaud nr. 21/2012, nr. 15/2016, nr. 6/2019, nr. 31/2019”,</w:t>
      </w:r>
      <w:r w:rsidR="00722908" w:rsidRPr="003272A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0F1A" w:rsidRPr="00AF2552">
        <w:rPr>
          <w:rFonts w:ascii="Times New Roman" w:hAnsi="Times New Roman"/>
          <w:bCs/>
          <w:sz w:val="28"/>
          <w:szCs w:val="28"/>
        </w:rPr>
        <w:t>propus a s</w:t>
      </w:r>
      <w:r w:rsidR="00722908">
        <w:rPr>
          <w:rFonts w:ascii="Times New Roman" w:hAnsi="Times New Roman"/>
          <w:bCs/>
          <w:sz w:val="28"/>
          <w:szCs w:val="28"/>
        </w:rPr>
        <w:t>e realiza în extravilan comuna</w:t>
      </w:r>
      <w:r w:rsidR="00400F1A" w:rsidRPr="00AF2552">
        <w:rPr>
          <w:rFonts w:ascii="Times New Roman" w:hAnsi="Times New Roman"/>
          <w:bCs/>
          <w:sz w:val="28"/>
          <w:szCs w:val="28"/>
        </w:rPr>
        <w:t xml:space="preserve"> Beidaud, județ</w:t>
      </w:r>
      <w:r w:rsidR="00400F1A">
        <w:rPr>
          <w:rFonts w:ascii="Times New Roman" w:hAnsi="Times New Roman"/>
          <w:bCs/>
          <w:sz w:val="28"/>
          <w:szCs w:val="28"/>
        </w:rPr>
        <w:t>ul Tulcea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66F5A">
        <w:rPr>
          <w:rFonts w:ascii="Times New Roman" w:hAnsi="Times New Roman"/>
          <w:color w:val="000000"/>
          <w:sz w:val="28"/>
          <w:szCs w:val="28"/>
          <w:lang w:val="ro-RO"/>
        </w:rPr>
        <w:t xml:space="preserve">prin continuarea procedurii cu </w:t>
      </w:r>
      <w:r w:rsidRPr="00A66F5A">
        <w:rPr>
          <w:rFonts w:ascii="Times New Roman" w:hAnsi="Times New Roman"/>
          <w:b/>
          <w:color w:val="000000"/>
          <w:sz w:val="28"/>
          <w:szCs w:val="28"/>
          <w:lang w:val="ro-RO"/>
        </w:rPr>
        <w:t>efectuarea evaluării impactului asupra mediului și a evaluării adecvate, fără evaluarea impactului asupra corpurilor de apă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722908" w:rsidRDefault="00FD5AB9" w:rsidP="00FD5AB9">
      <w:pPr>
        <w:spacing w:after="0" w:line="240" w:lineRule="auto"/>
        <w:ind w:firstLine="720"/>
        <w:jc w:val="both"/>
        <w:rPr>
          <w:rStyle w:val="Heading1Char"/>
          <w:rFonts w:ascii="Times New Roman" w:eastAsia="Calibri" w:hAnsi="Times New Roman"/>
          <w:b w:val="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722908" w:rsidRPr="003272A0">
        <w:rPr>
          <w:rStyle w:val="Heading1Char"/>
          <w:rFonts w:ascii="Times New Roman" w:eastAsia="Calibri" w:hAnsi="Times New Roman"/>
          <w:b w:val="0"/>
          <w:sz w:val="28"/>
          <w:szCs w:val="28"/>
          <w:lang w:val="ro-RO"/>
        </w:rPr>
        <w:t>S.C. THE WAY OF ENERGY S.R.L.</w:t>
      </w:r>
    </w:p>
    <w:p w:rsidR="00FD5AB9" w:rsidRDefault="00FD5AB9" w:rsidP="00FD5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F3B08">
        <w:rPr>
          <w:rFonts w:ascii="Times New Roman" w:hAnsi="Times New Roman"/>
          <w:sz w:val="28"/>
          <w:szCs w:val="28"/>
          <w:lang w:val="ro-RO"/>
        </w:rPr>
        <w:t xml:space="preserve">Proiectul deciziei de încadrare şi motivele care o fundamentează pot fi consultate la sediul APM Tulcea, strada </w:t>
      </w:r>
      <w:r w:rsidR="00400F1A">
        <w:rPr>
          <w:rFonts w:ascii="Times New Roman" w:hAnsi="Times New Roman"/>
          <w:sz w:val="28"/>
          <w:szCs w:val="28"/>
          <w:lang w:val="ro-RO"/>
        </w:rPr>
        <w:t>Isaccei</w:t>
      </w:r>
      <w:r w:rsidRPr="00CF3B08">
        <w:rPr>
          <w:rFonts w:ascii="Times New Roman" w:hAnsi="Times New Roman"/>
          <w:sz w:val="28"/>
          <w:szCs w:val="28"/>
          <w:lang w:val="ro-RO"/>
        </w:rPr>
        <w:t>, nr.</w:t>
      </w:r>
      <w:r w:rsidR="00400F1A">
        <w:rPr>
          <w:rFonts w:ascii="Times New Roman" w:hAnsi="Times New Roman"/>
          <w:sz w:val="28"/>
          <w:szCs w:val="28"/>
          <w:lang w:val="ro-RO"/>
        </w:rPr>
        <w:t>73</w:t>
      </w:r>
      <w:r w:rsidRPr="00CF3B08">
        <w:rPr>
          <w:rFonts w:ascii="Times New Roman" w:hAnsi="Times New Roman"/>
          <w:sz w:val="28"/>
          <w:szCs w:val="28"/>
          <w:lang w:val="ro-RO"/>
        </w:rPr>
        <w:t xml:space="preserve">, Tulcea, în zilele de luni până joi între orele 08.00–16.30 şi vineri între orele 08.00–14.00, precum şi la următoarea adresă de internet: </w:t>
      </w:r>
      <w:hyperlink r:id="rId4" w:history="1">
        <w:r w:rsidRPr="00CF3B08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CF3B08">
        <w:rPr>
          <w:rFonts w:ascii="Times New Roman" w:hAnsi="Times New Roman"/>
          <w:sz w:val="28"/>
          <w:szCs w:val="28"/>
          <w:lang w:val="ro-RO"/>
        </w:rPr>
        <w:t>.</w:t>
      </w: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0CF">
        <w:rPr>
          <w:rFonts w:ascii="Times New Roman" w:hAnsi="Times New Roman" w:cs="Times New Roman"/>
          <w:sz w:val="28"/>
          <w:szCs w:val="28"/>
        </w:rPr>
        <w:t xml:space="preserve">Publicul interesat poate depune propuneri în ceea ce priveşte conţinutul raportului privind impactul asupra mediului la sediul </w:t>
      </w:r>
      <w:r w:rsidRPr="00CF3B08">
        <w:rPr>
          <w:rFonts w:ascii="Times New Roman" w:hAnsi="Times New Roman"/>
          <w:sz w:val="28"/>
          <w:szCs w:val="28"/>
          <w:lang w:val="ro-RO"/>
        </w:rPr>
        <w:t>APM Tulcea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FD5AB9" w:rsidRPr="00FE10CF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CF">
        <w:rPr>
          <w:rFonts w:ascii="Times New Roman" w:hAnsi="Times New Roman" w:cs="Times New Roman"/>
          <w:sz w:val="28"/>
          <w:szCs w:val="28"/>
        </w:rPr>
        <w:t xml:space="preserve">    Comentariile/Observaţiile/Propunerile publicului interesat se pot înainta în termen de 10 zile de la </w:t>
      </w:r>
      <w:r w:rsidR="005865FA">
        <w:rPr>
          <w:rFonts w:ascii="Times New Roman" w:hAnsi="Times New Roman" w:cs="Times New Roman"/>
          <w:sz w:val="28"/>
          <w:szCs w:val="28"/>
        </w:rPr>
        <w:t>data afişării prezentului anunţ</w:t>
      </w:r>
      <w:r w:rsidRPr="00FE10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bookmarkEnd w:id="0"/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Pr="00CF3B08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Pr="00FE10CF" w:rsidRDefault="00FD5AB9" w:rsidP="00FD5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CF">
        <w:rPr>
          <w:rFonts w:ascii="Times New Roman" w:hAnsi="Times New Roman" w:cs="Times New Roman"/>
          <w:sz w:val="28"/>
          <w:szCs w:val="28"/>
        </w:rPr>
        <w:t xml:space="preserve">    D</w:t>
      </w:r>
      <w:r w:rsidR="00711E27">
        <w:rPr>
          <w:rFonts w:ascii="Times New Roman" w:hAnsi="Times New Roman" w:cs="Times New Roman"/>
          <w:sz w:val="28"/>
          <w:szCs w:val="28"/>
        </w:rPr>
        <w:t xml:space="preserve">ata afişării anunţului pe site </w:t>
      </w:r>
    </w:p>
    <w:p w:rsidR="00FD5AB9" w:rsidRDefault="00FD5AB9"/>
    <w:sectPr w:rsidR="00FD5AB9" w:rsidSect="0023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2"/>
  </w:compat>
  <w:rsids>
    <w:rsidRoot w:val="00FD5AB9"/>
    <w:rsid w:val="001B269A"/>
    <w:rsid w:val="00232BC5"/>
    <w:rsid w:val="002A0494"/>
    <w:rsid w:val="002C6288"/>
    <w:rsid w:val="00400F1A"/>
    <w:rsid w:val="005865FA"/>
    <w:rsid w:val="00711E27"/>
    <w:rsid w:val="0072290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D7E6"/>
  <w15:docId w15:val="{440E1552-0306-42EA-9916-D360F3C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5AB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FD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5</cp:revision>
  <dcterms:created xsi:type="dcterms:W3CDTF">2022-07-19T06:29:00Z</dcterms:created>
  <dcterms:modified xsi:type="dcterms:W3CDTF">2023-07-21T07:45:00Z</dcterms:modified>
</cp:coreProperties>
</file>