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49" w:rsidRPr="00DE12C8" w:rsidRDefault="00B01B49" w:rsidP="00B01B49">
      <w:pPr>
        <w:spacing w:after="0" w:line="240" w:lineRule="auto"/>
        <w:ind w:right="566" w:firstLine="720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DE12C8">
        <w:rPr>
          <w:rFonts w:ascii="Times New Roman" w:hAnsi="Times New Roman"/>
          <w:sz w:val="28"/>
          <w:szCs w:val="28"/>
          <w:lang w:val="ro-RO"/>
        </w:rPr>
        <w:t>Anunţ public privind decizia Etapei de încadrare</w:t>
      </w:r>
    </w:p>
    <w:p w:rsidR="00B01B49" w:rsidRDefault="00B01B49" w:rsidP="00B01B4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B01B49" w:rsidRPr="00DE12C8" w:rsidRDefault="00B01B49" w:rsidP="00B01B4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B01B49" w:rsidRDefault="00B01B49" w:rsidP="00B01B49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DE12C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APM Tulcea </w:t>
      </w:r>
      <w:r w:rsidRPr="00DE12C8">
        <w:rPr>
          <w:rFonts w:ascii="Times New Roman" w:hAnsi="Times New Roman"/>
          <w:sz w:val="28"/>
          <w:szCs w:val="28"/>
          <w:lang w:val="ro-RO"/>
        </w:rPr>
        <w:t xml:space="preserve">anunţă publicul interesat asupra </w:t>
      </w:r>
      <w:r w:rsidRPr="00DE12C8">
        <w:rPr>
          <w:rFonts w:ascii="Times New Roman" w:hAnsi="Times New Roman"/>
          <w:sz w:val="28"/>
          <w:szCs w:val="28"/>
          <w:lang w:val="ro-RO"/>
        </w:rPr>
        <w:t>luării deciziei etapei de</w:t>
      </w:r>
      <w:r>
        <w:rPr>
          <w:rFonts w:ascii="Times New Roman" w:hAnsi="Times New Roman"/>
          <w:sz w:val="28"/>
          <w:szCs w:val="28"/>
          <w:lang w:val="ro-RO"/>
        </w:rPr>
        <w:t xml:space="preserve"> încadrare de catre APM Tulcea </w:t>
      </w:r>
      <w:r w:rsidRPr="00DE12C8">
        <w:rPr>
          <w:rFonts w:ascii="Times New Roman" w:hAnsi="Times New Roman"/>
          <w:sz w:val="28"/>
          <w:szCs w:val="28"/>
          <w:lang w:val="ro-RO"/>
        </w:rPr>
        <w:t xml:space="preserve">prin continuarea procedurii privind emiterea aprobarii de dezvoltare în cadrul procedurii de evaluare a impactului asupra mediului pentru </w:t>
      </w:r>
      <w:r w:rsidRPr="00DE12C8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Pr="000C6D5F">
        <w:rPr>
          <w:rFonts w:ascii="Times New Roman" w:hAnsi="Times New Roman"/>
          <w:sz w:val="28"/>
          <w:szCs w:val="28"/>
        </w:rPr>
        <w:t>“</w:t>
      </w:r>
      <w:r w:rsidRPr="000C6D5F">
        <w:rPr>
          <w:rFonts w:ascii="Times New Roman" w:hAnsi="Times New Roman"/>
          <w:b/>
          <w:sz w:val="28"/>
          <w:szCs w:val="28"/>
          <w:lang w:val="fr-FR"/>
        </w:rPr>
        <w:t>Înființare rețea de canalizare în satele Plopu, Sarin</w:t>
      </w:r>
      <w:r>
        <w:rPr>
          <w:rFonts w:ascii="Times New Roman" w:hAnsi="Times New Roman"/>
          <w:b/>
          <w:sz w:val="28"/>
          <w:szCs w:val="28"/>
          <w:lang w:val="fr-FR"/>
        </w:rPr>
        <w:t>asuf, Colina, comuna Murighiol,</w:t>
      </w:r>
      <w:r w:rsidRPr="000C6D5F">
        <w:rPr>
          <w:rFonts w:ascii="Times New Roman" w:hAnsi="Times New Roman"/>
          <w:b/>
          <w:sz w:val="28"/>
          <w:szCs w:val="28"/>
          <w:lang w:val="fr-FR"/>
        </w:rPr>
        <w:t xml:space="preserve"> jude</w:t>
      </w:r>
      <w:r w:rsidRPr="000C6D5F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0C6D5F">
        <w:rPr>
          <w:rFonts w:ascii="Times New Roman" w:hAnsi="Times New Roman"/>
          <w:b/>
          <w:sz w:val="28"/>
          <w:szCs w:val="28"/>
          <w:lang w:val="fr-FR"/>
        </w:rPr>
        <w:t>ul Tulcea</w:t>
      </w:r>
      <w:r w:rsidRPr="000C6D5F">
        <w:rPr>
          <w:rFonts w:ascii="Times New Roman" w:hAnsi="Times New Roman"/>
          <w:sz w:val="28"/>
          <w:szCs w:val="28"/>
        </w:rPr>
        <w:t>”,  propus a se realiza în intravilan și extravilan comuna Murighiol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B01B49" w:rsidRDefault="00B01B49" w:rsidP="00B01B49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Titular:</w:t>
      </w:r>
      <w:r w:rsidRPr="00B01B49">
        <w:rPr>
          <w:rFonts w:ascii="Times New Roman" w:hAnsi="Times New Roman"/>
          <w:b/>
          <w:sz w:val="28"/>
          <w:szCs w:val="28"/>
        </w:rPr>
        <w:t xml:space="preserve"> </w:t>
      </w:r>
      <w:r w:rsidRPr="000C6D5F">
        <w:rPr>
          <w:rFonts w:ascii="Times New Roman" w:hAnsi="Times New Roman"/>
          <w:b/>
          <w:sz w:val="28"/>
          <w:szCs w:val="28"/>
        </w:rPr>
        <w:t>UAT MURIGHIOL</w:t>
      </w:r>
    </w:p>
    <w:p w:rsidR="00B01B49" w:rsidRPr="00DE12C8" w:rsidRDefault="00B01B49" w:rsidP="00B01B49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deciziei de î</w:t>
      </w:r>
      <w:r w:rsidRPr="00DE12C8">
        <w:rPr>
          <w:rFonts w:ascii="Times New Roman" w:hAnsi="Times New Roman"/>
          <w:sz w:val="28"/>
          <w:szCs w:val="28"/>
          <w:lang w:val="ro-RO"/>
        </w:rPr>
        <w:t xml:space="preserve">ncadrare şi motivele care o fundamentează pot fi consultate la sediul APM Tulcea, </w:t>
      </w:r>
      <w:r>
        <w:rPr>
          <w:rFonts w:ascii="Times New Roman" w:hAnsi="Times New Roman"/>
          <w:sz w:val="28"/>
          <w:szCs w:val="28"/>
          <w:lang w:val="ro-RO"/>
        </w:rPr>
        <w:t>str. Isaccei, nr. 73</w:t>
      </w:r>
      <w:r w:rsidRPr="00DE12C8">
        <w:rPr>
          <w:rFonts w:ascii="Times New Roman" w:hAnsi="Times New Roman"/>
          <w:sz w:val="28"/>
          <w:szCs w:val="28"/>
          <w:lang w:val="ro-RO"/>
        </w:rPr>
        <w:t xml:space="preserve">, Tulcea, în zilele de luni până joi între orele 08.00–16.30 şi vineri între orele 08.00–14.00, precum şi la următoarea adresă de internet: </w:t>
      </w:r>
      <w:hyperlink r:id="rId4" w:history="1">
        <w:r w:rsidRPr="00DE12C8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DE12C8">
        <w:rPr>
          <w:rFonts w:ascii="Times New Roman" w:hAnsi="Times New Roman"/>
          <w:sz w:val="28"/>
          <w:szCs w:val="28"/>
          <w:lang w:val="ro-RO"/>
        </w:rPr>
        <w:t>.</w:t>
      </w:r>
    </w:p>
    <w:p w:rsidR="00B01B49" w:rsidRPr="00DE12C8" w:rsidRDefault="00B01B49" w:rsidP="00B01B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E12C8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B01B49" w:rsidRPr="00DE12C8" w:rsidRDefault="00B01B49" w:rsidP="00B01B49">
      <w:pPr>
        <w:spacing w:after="0" w:line="240" w:lineRule="auto"/>
        <w:ind w:firstLine="360"/>
        <w:contextualSpacing/>
        <w:jc w:val="both"/>
        <w:rPr>
          <w:sz w:val="28"/>
          <w:szCs w:val="28"/>
        </w:rPr>
      </w:pPr>
    </w:p>
    <w:p w:rsidR="00A2115D" w:rsidRDefault="00A2115D"/>
    <w:sectPr w:rsidR="00A2115D" w:rsidSect="00A2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B01B49"/>
    <w:rsid w:val="00A2115D"/>
    <w:rsid w:val="00B0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2023-12-11T17:29:00Z</dcterms:created>
  <dcterms:modified xsi:type="dcterms:W3CDTF">2023-12-11T17:30:00Z</dcterms:modified>
</cp:coreProperties>
</file>